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A6" w:rsidRPr="00A27467" w:rsidRDefault="009036FF" w:rsidP="00F870A6">
      <w:pPr>
        <w:wordWrap/>
        <w:spacing w:after="0" w:line="320" w:lineRule="exact"/>
        <w:jc w:val="center"/>
        <w:rPr>
          <w:rFonts w:eastAsia="MS Mincho"/>
          <w:sz w:val="32"/>
          <w:szCs w:val="32"/>
          <w:lang w:eastAsia="ja-JP"/>
        </w:rPr>
      </w:pPr>
      <w:r>
        <w:rPr>
          <w:rFonts w:eastAsia="MS Mincho"/>
          <w:noProof/>
          <w:sz w:val="24"/>
          <w:szCs w:val="24"/>
        </w:rPr>
        <w:drawing>
          <wp:anchor distT="0" distB="0" distL="114300" distR="114300" simplePos="0" relativeHeight="251659264" behindDoc="0" locked="0" layoutInCell="1" allowOverlap="1" wp14:anchorId="63553CB9" wp14:editId="58076710">
            <wp:simplePos x="0" y="0"/>
            <wp:positionH relativeFrom="column">
              <wp:posOffset>13335</wp:posOffset>
            </wp:positionH>
            <wp:positionV relativeFrom="paragraph">
              <wp:posOffset>22860</wp:posOffset>
            </wp:positionV>
            <wp:extent cx="946150" cy="923925"/>
            <wp:effectExtent l="0" t="0" r="6350" b="9525"/>
            <wp:wrapNone/>
            <wp:docPr id="2" name="그림 2" descr="C:\Users\Windows7\Desktop\20141121_16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7\Desktop\20141121_16021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091" r="8537" b="610"/>
                    <a:stretch/>
                  </pic:blipFill>
                  <pic:spPr bwMode="auto">
                    <a:xfrm>
                      <a:off x="0" y="0"/>
                      <a:ext cx="94615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A6" w:rsidRPr="00A27467">
        <w:rPr>
          <w:rFonts w:eastAsia="MS Mincho" w:hint="eastAsia"/>
          <w:sz w:val="32"/>
          <w:szCs w:val="32"/>
          <w:lang w:eastAsia="ja-JP"/>
        </w:rPr>
        <w:t>広がる“幸せの分かち合い（寄付）運動”</w:t>
      </w:r>
    </w:p>
    <w:p w:rsidR="00A20DDB" w:rsidRDefault="00A20DDB" w:rsidP="00F870A6">
      <w:pPr>
        <w:wordWrap/>
        <w:spacing w:after="0" w:line="320" w:lineRule="exact"/>
        <w:rPr>
          <w:rFonts w:eastAsia="MS Mincho"/>
          <w:lang w:eastAsia="ja-JP"/>
        </w:rPr>
      </w:pPr>
    </w:p>
    <w:p w:rsidR="00A20DDB" w:rsidRDefault="00A20DDB" w:rsidP="00F870A6">
      <w:pPr>
        <w:wordWrap/>
        <w:spacing w:after="0" w:line="320" w:lineRule="exact"/>
        <w:rPr>
          <w:rFonts w:eastAsia="MS Mincho"/>
          <w:lang w:eastAsia="ja-JP"/>
        </w:rPr>
      </w:pPr>
    </w:p>
    <w:p w:rsidR="00F870A6" w:rsidRDefault="00C86F46" w:rsidP="00C86F46">
      <w:pPr>
        <w:wordWrap/>
        <w:spacing w:after="0" w:line="320" w:lineRule="exact"/>
        <w:jc w:val="right"/>
        <w:rPr>
          <w:rFonts w:eastAsia="MS Mincho"/>
          <w:sz w:val="24"/>
          <w:szCs w:val="24"/>
          <w:lang w:eastAsia="ja-JP"/>
        </w:rPr>
      </w:pPr>
      <w:r>
        <w:rPr>
          <w:rFonts w:eastAsia="MS Mincho" w:hint="eastAsia"/>
          <w:sz w:val="24"/>
          <w:szCs w:val="24"/>
          <w:lang w:eastAsia="ja-JP"/>
        </w:rPr>
        <w:t>江原道派遣職員　　　山本　真紀</w:t>
      </w:r>
    </w:p>
    <w:p w:rsidR="00C86F46" w:rsidRDefault="00C86F46" w:rsidP="00C86F46">
      <w:pPr>
        <w:wordWrap/>
        <w:spacing w:after="0" w:line="320" w:lineRule="exact"/>
        <w:jc w:val="right"/>
        <w:rPr>
          <w:rFonts w:eastAsia="MS Mincho"/>
          <w:lang w:eastAsia="ja-JP"/>
        </w:rPr>
      </w:pPr>
    </w:p>
    <w:p w:rsidR="00F870A6" w:rsidRPr="00A27467" w:rsidRDefault="00F870A6" w:rsidP="009036FF">
      <w:pPr>
        <w:wordWrap/>
        <w:spacing w:after="0" w:line="280" w:lineRule="exact"/>
        <w:ind w:firstLineChars="100" w:firstLine="240"/>
        <w:rPr>
          <w:rFonts w:eastAsia="MS Mincho"/>
          <w:sz w:val="24"/>
          <w:szCs w:val="24"/>
          <w:lang w:eastAsia="ja-JP"/>
        </w:rPr>
      </w:pPr>
      <w:r w:rsidRPr="00A27467">
        <w:rPr>
          <w:rFonts w:eastAsia="MS Mincho" w:hint="eastAsia"/>
          <w:sz w:val="24"/>
          <w:szCs w:val="24"/>
          <w:lang w:eastAsia="ja-JP"/>
        </w:rPr>
        <w:t>江原道庁では、職員に対し、寄付文化を生活の一部として定着させ、分かち合いの精神を地域社会へと広げるべく寄付金積立運動を展開しています。</w:t>
      </w:r>
    </w:p>
    <w:p w:rsidR="00F870A6" w:rsidRPr="00A27467" w:rsidRDefault="00465532" w:rsidP="009036FF">
      <w:pPr>
        <w:wordWrap/>
        <w:spacing w:after="0" w:line="280" w:lineRule="exact"/>
        <w:ind w:firstLineChars="100" w:firstLine="240"/>
        <w:rPr>
          <w:rFonts w:eastAsia="MS Mincho"/>
          <w:sz w:val="24"/>
          <w:szCs w:val="24"/>
          <w:lang w:eastAsia="ja-JP"/>
        </w:rPr>
      </w:pPr>
      <w:r w:rsidRPr="00A27467">
        <w:rPr>
          <w:rFonts w:eastAsia="MS Mincho" w:hint="eastAsia"/>
          <w:sz w:val="24"/>
          <w:szCs w:val="24"/>
          <w:lang w:eastAsia="ja-JP"/>
        </w:rPr>
        <w:t>地域社会の痛みや困難をともに分かち合おうという主旨のもと、昨年から行われてきた寄付金積立運動ですが、</w:t>
      </w:r>
      <w:r w:rsidR="00F870A6" w:rsidRPr="00A27467">
        <w:rPr>
          <w:rFonts w:eastAsia="MS Mincho" w:hint="eastAsia"/>
          <w:sz w:val="24"/>
          <w:szCs w:val="24"/>
          <w:lang w:eastAsia="ja-JP"/>
        </w:rPr>
        <w:t>本年４月１日には「</w:t>
      </w:r>
      <w:r w:rsidRPr="00A27467">
        <w:rPr>
          <w:rFonts w:eastAsia="MS Mincho" w:hint="eastAsia"/>
          <w:sz w:val="24"/>
          <w:szCs w:val="24"/>
          <w:lang w:eastAsia="ja-JP"/>
        </w:rPr>
        <w:t>“始めよう！江原、幸せの分かち合い”実践誓約式</w:t>
      </w:r>
      <w:r w:rsidR="00F870A6" w:rsidRPr="00A27467">
        <w:rPr>
          <w:rFonts w:eastAsia="MS Mincho" w:hint="eastAsia"/>
          <w:sz w:val="24"/>
          <w:szCs w:val="24"/>
          <w:lang w:eastAsia="ja-JP"/>
        </w:rPr>
        <w:t>」</w:t>
      </w:r>
      <w:r w:rsidRPr="00A27467">
        <w:rPr>
          <w:rFonts w:eastAsia="MS Mincho" w:hint="eastAsia"/>
          <w:sz w:val="24"/>
          <w:szCs w:val="24"/>
          <w:lang w:eastAsia="ja-JP"/>
        </w:rPr>
        <w:t>が執り行われ、寄付金積立運動はますます活発化しています。</w:t>
      </w:r>
    </w:p>
    <w:p w:rsidR="009036FF" w:rsidRDefault="009036FF" w:rsidP="009036FF">
      <w:pPr>
        <w:wordWrap/>
        <w:spacing w:after="0" w:line="280" w:lineRule="exact"/>
        <w:ind w:firstLineChars="100" w:firstLine="240"/>
        <w:rPr>
          <w:rFonts w:eastAsia="MS Mincho" w:hint="eastAsia"/>
          <w:sz w:val="24"/>
          <w:szCs w:val="24"/>
          <w:lang w:eastAsia="ja-JP"/>
        </w:rPr>
      </w:pPr>
    </w:p>
    <w:p w:rsidR="00465532" w:rsidRPr="00A27467" w:rsidRDefault="00B2716B"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その</w:t>
      </w:r>
      <w:r w:rsidR="00465532" w:rsidRPr="00A27467">
        <w:rPr>
          <w:rFonts w:eastAsia="MS Mincho" w:hint="eastAsia"/>
          <w:sz w:val="24"/>
          <w:szCs w:val="24"/>
          <w:lang w:eastAsia="ja-JP"/>
        </w:rPr>
        <w:t>中でもユニークな活動２種、</w:t>
      </w:r>
      <w:r w:rsidR="00061B05" w:rsidRPr="00A27467">
        <w:rPr>
          <w:rFonts w:eastAsia="MS Mincho" w:hint="eastAsia"/>
          <w:sz w:val="24"/>
          <w:szCs w:val="24"/>
          <w:lang w:eastAsia="ja-JP"/>
        </w:rPr>
        <w:t>“給与端数集め運動”と“</w:t>
      </w:r>
      <w:r w:rsidR="000B58F2">
        <w:rPr>
          <w:rFonts w:eastAsia="MS Mincho" w:hint="eastAsia"/>
          <w:sz w:val="24"/>
          <w:szCs w:val="24"/>
          <w:lang w:eastAsia="ja-JP"/>
        </w:rPr>
        <w:t>幸せつなぎ</w:t>
      </w:r>
      <w:r w:rsidR="000B58F2" w:rsidRPr="00A27467">
        <w:rPr>
          <w:rFonts w:eastAsia="MS Mincho" w:hint="eastAsia"/>
          <w:sz w:val="24"/>
          <w:szCs w:val="24"/>
          <w:lang w:eastAsia="ja-JP"/>
        </w:rPr>
        <w:t>運動</w:t>
      </w:r>
      <w:r w:rsidR="00061B05" w:rsidRPr="00A27467">
        <w:rPr>
          <w:rFonts w:eastAsia="MS Mincho" w:hint="eastAsia"/>
          <w:sz w:val="24"/>
          <w:szCs w:val="24"/>
          <w:lang w:eastAsia="ja-JP"/>
        </w:rPr>
        <w:t>”</w:t>
      </w:r>
      <w:r w:rsidR="00465532" w:rsidRPr="00A27467">
        <w:rPr>
          <w:rFonts w:eastAsia="MS Mincho" w:hint="eastAsia"/>
          <w:sz w:val="24"/>
          <w:szCs w:val="24"/>
          <w:lang w:eastAsia="ja-JP"/>
        </w:rPr>
        <w:t>を紹介します。</w:t>
      </w:r>
    </w:p>
    <w:p w:rsidR="00465532" w:rsidRPr="00A27467" w:rsidRDefault="00465532" w:rsidP="009036FF">
      <w:pPr>
        <w:wordWrap/>
        <w:spacing w:after="0" w:line="280" w:lineRule="exact"/>
        <w:ind w:firstLineChars="100" w:firstLine="240"/>
        <w:rPr>
          <w:rFonts w:eastAsia="MS Mincho"/>
          <w:sz w:val="24"/>
          <w:szCs w:val="24"/>
          <w:lang w:eastAsia="ja-JP"/>
        </w:rPr>
      </w:pPr>
      <w:r w:rsidRPr="00A27467">
        <w:rPr>
          <w:rFonts w:eastAsia="MS Mincho" w:hint="eastAsia"/>
          <w:sz w:val="24"/>
          <w:szCs w:val="24"/>
          <w:lang w:eastAsia="ja-JP"/>
        </w:rPr>
        <w:t>“</w:t>
      </w:r>
      <w:r w:rsidR="00061B05" w:rsidRPr="00A27467">
        <w:rPr>
          <w:rFonts w:eastAsia="MS Mincho" w:hint="eastAsia"/>
          <w:sz w:val="24"/>
          <w:szCs w:val="24"/>
          <w:lang w:eastAsia="ja-JP"/>
        </w:rPr>
        <w:t>給与端数集め運動</w:t>
      </w:r>
      <w:r w:rsidRPr="00A27467">
        <w:rPr>
          <w:rFonts w:eastAsia="MS Mincho" w:hint="eastAsia"/>
          <w:sz w:val="24"/>
          <w:szCs w:val="24"/>
          <w:lang w:eastAsia="ja-JP"/>
        </w:rPr>
        <w:t>”</w:t>
      </w:r>
      <w:r w:rsidR="00061B05" w:rsidRPr="00A27467">
        <w:rPr>
          <w:rFonts w:eastAsia="MS Mincho" w:hint="eastAsia"/>
          <w:sz w:val="24"/>
          <w:szCs w:val="24"/>
          <w:lang w:eastAsia="ja-JP"/>
        </w:rPr>
        <w:t>はその名の通り、職員の給与の端数を集めて積み立てる運動です。</w:t>
      </w:r>
      <w:r w:rsidR="000F5FBD" w:rsidRPr="00A27467">
        <w:rPr>
          <w:rFonts w:eastAsia="MS Mincho" w:hint="eastAsia"/>
          <w:sz w:val="24"/>
          <w:szCs w:val="24"/>
          <w:lang w:eastAsia="ja-JP"/>
        </w:rPr>
        <w:t>給与の端数（</w:t>
      </w:r>
      <w:r w:rsidR="000B58F2">
        <w:rPr>
          <w:rFonts w:eastAsia="MS Mincho" w:hint="eastAsia"/>
          <w:sz w:val="24"/>
          <w:szCs w:val="24"/>
          <w:lang w:eastAsia="ja-JP"/>
        </w:rPr>
        <w:t>１千</w:t>
      </w:r>
      <w:r w:rsidR="000F5FBD" w:rsidRPr="00A27467">
        <w:rPr>
          <w:rFonts w:eastAsia="MS Mincho" w:hint="eastAsia"/>
          <w:sz w:val="24"/>
          <w:szCs w:val="24"/>
          <w:lang w:eastAsia="ja-JP"/>
        </w:rPr>
        <w:t>ウォン以下</w:t>
      </w:r>
      <w:r w:rsidR="000B58F2">
        <w:rPr>
          <w:rFonts w:eastAsia="MS Mincho" w:hint="eastAsia"/>
          <w:sz w:val="24"/>
          <w:szCs w:val="24"/>
          <w:lang w:eastAsia="ja-JP"/>
        </w:rPr>
        <w:t>：日本円で約１００円以下</w:t>
      </w:r>
      <w:r w:rsidR="000F5FBD" w:rsidRPr="00A27467">
        <w:rPr>
          <w:rFonts w:eastAsia="MS Mincho" w:hint="eastAsia"/>
          <w:sz w:val="24"/>
          <w:szCs w:val="24"/>
          <w:lang w:eastAsia="ja-JP"/>
        </w:rPr>
        <w:t>）は自動的に寄付されることとなり</w:t>
      </w:r>
      <w:r w:rsidR="00AC1E7C">
        <w:rPr>
          <w:rFonts w:eastAsia="MS Mincho" w:hint="eastAsia"/>
          <w:sz w:val="24"/>
          <w:szCs w:val="24"/>
          <w:lang w:eastAsia="ja-JP"/>
        </w:rPr>
        <w:t>ますが</w:t>
      </w:r>
      <w:r w:rsidR="000F5FBD" w:rsidRPr="00A27467">
        <w:rPr>
          <w:rFonts w:eastAsia="MS Mincho" w:hint="eastAsia"/>
          <w:sz w:val="24"/>
          <w:szCs w:val="24"/>
          <w:lang w:eastAsia="ja-JP"/>
        </w:rPr>
        <w:t>、</w:t>
      </w:r>
      <w:r w:rsidR="000B58F2">
        <w:rPr>
          <w:rFonts w:eastAsia="MS Mincho" w:hint="eastAsia"/>
          <w:sz w:val="24"/>
          <w:szCs w:val="24"/>
          <w:lang w:eastAsia="ja-JP"/>
        </w:rPr>
        <w:t>何度かの会議を経て決定した寄付制度のため、</w:t>
      </w:r>
      <w:r w:rsidR="000F5FBD" w:rsidRPr="00A27467">
        <w:rPr>
          <w:rFonts w:eastAsia="MS Mincho" w:hint="eastAsia"/>
          <w:sz w:val="24"/>
          <w:szCs w:val="24"/>
          <w:lang w:eastAsia="ja-JP"/>
        </w:rPr>
        <w:t>職員</w:t>
      </w:r>
      <w:r w:rsidR="000B58F2">
        <w:rPr>
          <w:rFonts w:eastAsia="MS Mincho" w:hint="eastAsia"/>
          <w:sz w:val="24"/>
          <w:szCs w:val="24"/>
          <w:lang w:eastAsia="ja-JP"/>
        </w:rPr>
        <w:t>全員がこの寄付へ参加しています</w:t>
      </w:r>
      <w:r w:rsidR="000F5FBD" w:rsidRPr="00A27467">
        <w:rPr>
          <w:rFonts w:eastAsia="MS Mincho" w:hint="eastAsia"/>
          <w:sz w:val="24"/>
          <w:szCs w:val="24"/>
          <w:lang w:eastAsia="ja-JP"/>
        </w:rPr>
        <w:t>。</w:t>
      </w:r>
    </w:p>
    <w:p w:rsidR="00E054B6" w:rsidRDefault="000F5FBD" w:rsidP="009036FF">
      <w:pPr>
        <w:wordWrap/>
        <w:spacing w:after="0" w:line="280" w:lineRule="exact"/>
        <w:rPr>
          <w:rFonts w:eastAsia="MS Mincho" w:hint="eastAsia"/>
          <w:sz w:val="24"/>
          <w:szCs w:val="24"/>
          <w:lang w:eastAsia="ja-JP"/>
        </w:rPr>
      </w:pPr>
      <w:r w:rsidRPr="00A27467">
        <w:rPr>
          <w:rFonts w:eastAsia="MS Mincho" w:hint="eastAsia"/>
          <w:sz w:val="24"/>
          <w:szCs w:val="24"/>
          <w:lang w:eastAsia="ja-JP"/>
        </w:rPr>
        <w:t xml:space="preserve">　そして</w:t>
      </w:r>
      <w:r w:rsidR="00E054B6">
        <w:rPr>
          <w:rFonts w:eastAsia="MS Mincho" w:hint="eastAsia"/>
          <w:sz w:val="24"/>
          <w:szCs w:val="24"/>
          <w:lang w:eastAsia="ja-JP"/>
        </w:rPr>
        <w:t>、</w:t>
      </w:r>
      <w:r w:rsidRPr="00A27467">
        <w:rPr>
          <w:rFonts w:eastAsia="MS Mincho" w:hint="eastAsia"/>
          <w:sz w:val="24"/>
          <w:szCs w:val="24"/>
          <w:lang w:eastAsia="ja-JP"/>
        </w:rPr>
        <w:t>“</w:t>
      </w:r>
      <w:r w:rsidR="000B58F2">
        <w:rPr>
          <w:rFonts w:eastAsia="MS Mincho" w:hint="eastAsia"/>
          <w:sz w:val="24"/>
          <w:szCs w:val="24"/>
          <w:lang w:eastAsia="ja-JP"/>
        </w:rPr>
        <w:t>幸せつなぎ</w:t>
      </w:r>
      <w:r w:rsidRPr="00A27467">
        <w:rPr>
          <w:rFonts w:eastAsia="MS Mincho" w:hint="eastAsia"/>
          <w:sz w:val="24"/>
          <w:szCs w:val="24"/>
          <w:lang w:eastAsia="ja-JP"/>
        </w:rPr>
        <w:t>運動”は庁舎内食堂の</w:t>
      </w:r>
      <w:r w:rsidR="00E054B6">
        <w:rPr>
          <w:rFonts w:eastAsia="MS Mincho" w:hint="eastAsia"/>
          <w:sz w:val="24"/>
          <w:szCs w:val="24"/>
          <w:lang w:eastAsia="ja-JP"/>
        </w:rPr>
        <w:t>昼食</w:t>
      </w:r>
      <w:r w:rsidRPr="00A27467">
        <w:rPr>
          <w:rFonts w:eastAsia="MS Mincho" w:hint="eastAsia"/>
          <w:sz w:val="24"/>
          <w:szCs w:val="24"/>
          <w:lang w:eastAsia="ja-JP"/>
        </w:rPr>
        <w:t>の残り（注文数</w:t>
      </w:r>
      <w:r w:rsidR="00E054B6">
        <w:rPr>
          <w:rFonts w:eastAsia="MS Mincho" w:hint="eastAsia"/>
          <w:sz w:val="24"/>
          <w:szCs w:val="24"/>
          <w:lang w:eastAsia="ja-JP"/>
        </w:rPr>
        <w:t>が少なく売れ残ったもの</w:t>
      </w:r>
      <w:r w:rsidRPr="00A27467">
        <w:rPr>
          <w:rFonts w:eastAsia="MS Mincho" w:hint="eastAsia"/>
          <w:sz w:val="24"/>
          <w:szCs w:val="24"/>
          <w:lang w:eastAsia="ja-JP"/>
        </w:rPr>
        <w:t>）をその日の夕方に夜食用おかずとして</w:t>
      </w:r>
      <w:r w:rsidR="00E054B6">
        <w:rPr>
          <w:rFonts w:eastAsia="MS Mincho" w:hint="eastAsia"/>
          <w:sz w:val="24"/>
          <w:szCs w:val="24"/>
          <w:lang w:eastAsia="ja-JP"/>
        </w:rPr>
        <w:t>１個１千ウォンで</w:t>
      </w:r>
      <w:r w:rsidRPr="00A27467">
        <w:rPr>
          <w:rFonts w:eastAsia="MS Mincho" w:hint="eastAsia"/>
          <w:sz w:val="24"/>
          <w:szCs w:val="24"/>
          <w:lang w:eastAsia="ja-JP"/>
        </w:rPr>
        <w:t>販売し、その代金を寄付として積立するものです。</w:t>
      </w:r>
      <w:r w:rsidR="00E054B6">
        <w:rPr>
          <w:rFonts w:eastAsia="MS Mincho" w:hint="eastAsia"/>
          <w:sz w:val="24"/>
          <w:szCs w:val="24"/>
          <w:lang w:eastAsia="ja-JP"/>
        </w:rPr>
        <w:t>食堂の栄養士の方の発案で始まった、この</w:t>
      </w:r>
      <w:r w:rsidR="00E054B6" w:rsidRPr="00A27467">
        <w:rPr>
          <w:rFonts w:eastAsia="MS Mincho" w:hint="eastAsia"/>
          <w:sz w:val="24"/>
          <w:szCs w:val="24"/>
          <w:lang w:eastAsia="ja-JP"/>
        </w:rPr>
        <w:t>“</w:t>
      </w:r>
      <w:r w:rsidR="00E054B6">
        <w:rPr>
          <w:rFonts w:eastAsia="MS Mincho" w:hint="eastAsia"/>
          <w:sz w:val="24"/>
          <w:szCs w:val="24"/>
          <w:lang w:eastAsia="ja-JP"/>
        </w:rPr>
        <w:t>幸せつなぎ</w:t>
      </w:r>
      <w:r w:rsidR="00E054B6" w:rsidRPr="00A27467">
        <w:rPr>
          <w:rFonts w:eastAsia="MS Mincho" w:hint="eastAsia"/>
          <w:sz w:val="24"/>
          <w:szCs w:val="24"/>
          <w:lang w:eastAsia="ja-JP"/>
        </w:rPr>
        <w:t>運動”</w:t>
      </w:r>
      <w:r w:rsidR="00356B73">
        <w:rPr>
          <w:rFonts w:eastAsia="MS Mincho" w:hint="eastAsia"/>
          <w:sz w:val="24"/>
          <w:szCs w:val="24"/>
          <w:lang w:eastAsia="ja-JP"/>
        </w:rPr>
        <w:t>は職員の間でも好評で、毎日</w:t>
      </w:r>
      <w:r w:rsidR="00E3441F">
        <w:rPr>
          <w:rFonts w:eastAsia="MS Mincho" w:hint="eastAsia"/>
          <w:sz w:val="24"/>
          <w:szCs w:val="24"/>
          <w:lang w:eastAsia="ja-JP"/>
        </w:rPr>
        <w:t>、</w:t>
      </w:r>
      <w:r w:rsidR="00356B73">
        <w:rPr>
          <w:rFonts w:eastAsia="MS Mincho" w:hint="eastAsia"/>
          <w:sz w:val="24"/>
          <w:szCs w:val="24"/>
          <w:lang w:eastAsia="ja-JP"/>
        </w:rPr>
        <w:t>職員向けのイントラネットで告知されるおかずの</w:t>
      </w:r>
      <w:r w:rsidR="00A20DDB">
        <w:rPr>
          <w:rFonts w:eastAsia="MS Mincho" w:hint="eastAsia"/>
          <w:sz w:val="24"/>
          <w:szCs w:val="24"/>
          <w:lang w:eastAsia="ja-JP"/>
        </w:rPr>
        <w:t>内容と</w:t>
      </w:r>
      <w:r w:rsidR="00356B73">
        <w:rPr>
          <w:rFonts w:eastAsia="MS Mincho" w:hint="eastAsia"/>
          <w:sz w:val="24"/>
          <w:szCs w:val="24"/>
          <w:lang w:eastAsia="ja-JP"/>
        </w:rPr>
        <w:t>販売数については、多い</w:t>
      </w:r>
      <w:r w:rsidR="00E3441F">
        <w:rPr>
          <w:rFonts w:eastAsia="MS Mincho" w:hint="eastAsia"/>
          <w:sz w:val="24"/>
          <w:szCs w:val="24"/>
          <w:lang w:eastAsia="ja-JP"/>
        </w:rPr>
        <w:t>時</w:t>
      </w:r>
      <w:r w:rsidR="00356B73">
        <w:rPr>
          <w:rFonts w:eastAsia="MS Mincho" w:hint="eastAsia"/>
          <w:sz w:val="24"/>
          <w:szCs w:val="24"/>
          <w:lang w:eastAsia="ja-JP"/>
        </w:rPr>
        <w:t>で１００件を超す閲覧がある程です</w:t>
      </w:r>
      <w:r w:rsidR="00356B73" w:rsidRPr="00CF3734">
        <w:rPr>
          <w:rFonts w:eastAsia="MS Mincho" w:hint="eastAsia"/>
          <w:szCs w:val="20"/>
          <w:lang w:eastAsia="ja-JP"/>
        </w:rPr>
        <w:t>。</w:t>
      </w:r>
      <w:r w:rsidR="00CF3734" w:rsidRPr="00CF3734">
        <w:rPr>
          <w:rFonts w:eastAsia="MS Mincho" w:hint="eastAsia"/>
          <w:szCs w:val="20"/>
          <w:lang w:eastAsia="ja-JP"/>
        </w:rPr>
        <w:t>（</w:t>
      </w:r>
      <w:r w:rsidR="00CF3734">
        <w:rPr>
          <w:rFonts w:eastAsia="MS Mincho" w:hint="eastAsia"/>
          <w:szCs w:val="20"/>
          <w:lang w:eastAsia="ja-JP"/>
        </w:rPr>
        <w:t>↓</w:t>
      </w:r>
      <w:r w:rsidR="00CF3734" w:rsidRPr="00CF3734">
        <w:rPr>
          <w:rFonts w:eastAsia="MS Mincho" w:hint="eastAsia"/>
          <w:szCs w:val="20"/>
          <w:lang w:eastAsia="ja-JP"/>
        </w:rPr>
        <w:t>写真は庁舎内食道での販売風景）</w:t>
      </w:r>
    </w:p>
    <w:p w:rsidR="009036FF" w:rsidRDefault="009036FF" w:rsidP="009036FF">
      <w:pPr>
        <w:wordWrap/>
        <w:spacing w:after="0" w:line="280" w:lineRule="exact"/>
        <w:rPr>
          <w:rFonts w:eastAsia="MS Mincho" w:hint="eastAsia"/>
          <w:sz w:val="24"/>
          <w:szCs w:val="24"/>
          <w:lang w:eastAsia="ja-JP"/>
        </w:rPr>
      </w:pPr>
      <w:r>
        <w:rPr>
          <w:rFonts w:eastAsia="MS Mincho"/>
          <w:noProof/>
          <w:sz w:val="24"/>
          <w:szCs w:val="24"/>
        </w:rPr>
        <w:drawing>
          <wp:anchor distT="0" distB="0" distL="114300" distR="114300" simplePos="0" relativeHeight="251660288" behindDoc="0" locked="0" layoutInCell="1" allowOverlap="1" wp14:anchorId="3892B31D" wp14:editId="6EEE322E">
            <wp:simplePos x="0" y="0"/>
            <wp:positionH relativeFrom="column">
              <wp:posOffset>4137660</wp:posOffset>
            </wp:positionH>
            <wp:positionV relativeFrom="paragraph">
              <wp:posOffset>51435</wp:posOffset>
            </wp:positionV>
            <wp:extent cx="2082800" cy="1562100"/>
            <wp:effectExtent l="0" t="0" r="0" b="0"/>
            <wp:wrapNone/>
            <wp:docPr id="3" name="그림 3" descr="C:\Users\Windows7\Desktop\20141121_15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Desktop\20141121_1559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99" cy="156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noProof/>
          <w:sz w:val="24"/>
          <w:szCs w:val="24"/>
        </w:rPr>
        <w:drawing>
          <wp:anchor distT="0" distB="0" distL="114300" distR="114300" simplePos="0" relativeHeight="251661312" behindDoc="0" locked="0" layoutInCell="1" allowOverlap="1" wp14:anchorId="6343E914" wp14:editId="3F519A21">
            <wp:simplePos x="0" y="0"/>
            <wp:positionH relativeFrom="column">
              <wp:posOffset>2051685</wp:posOffset>
            </wp:positionH>
            <wp:positionV relativeFrom="paragraph">
              <wp:posOffset>51435</wp:posOffset>
            </wp:positionV>
            <wp:extent cx="2082800" cy="1562100"/>
            <wp:effectExtent l="0" t="0" r="0" b="0"/>
            <wp:wrapNone/>
            <wp:docPr id="4" name="그림 4" descr="C:\Users\Windows7\Desktop\20141121_15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7\Desktop\20141121_1559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noProof/>
          <w:sz w:val="24"/>
          <w:szCs w:val="24"/>
        </w:rPr>
        <w:drawing>
          <wp:anchor distT="0" distB="0" distL="114300" distR="114300" simplePos="0" relativeHeight="251658240" behindDoc="0" locked="0" layoutInCell="1" allowOverlap="1" wp14:anchorId="6774522F" wp14:editId="7481BECC">
            <wp:simplePos x="0" y="0"/>
            <wp:positionH relativeFrom="column">
              <wp:posOffset>-34290</wp:posOffset>
            </wp:positionH>
            <wp:positionV relativeFrom="paragraph">
              <wp:posOffset>51435</wp:posOffset>
            </wp:positionV>
            <wp:extent cx="2083435" cy="1562100"/>
            <wp:effectExtent l="0" t="0" r="0" b="0"/>
            <wp:wrapNone/>
            <wp:docPr id="1" name="그림 1" descr="C:\Users\Windows7\Desktop\20141121_16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20141121_160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43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hint="eastAsia"/>
          <w:sz w:val="24"/>
          <w:szCs w:val="24"/>
          <w:lang w:eastAsia="ja-JP"/>
        </w:rPr>
      </w:pPr>
      <w:bookmarkStart w:id="0" w:name="_GoBack"/>
      <w:bookmarkEnd w:id="0"/>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hint="eastAsia"/>
          <w:sz w:val="24"/>
          <w:szCs w:val="24"/>
          <w:lang w:eastAsia="ja-JP"/>
        </w:rPr>
      </w:pPr>
    </w:p>
    <w:p w:rsidR="009036FF" w:rsidRDefault="009036FF" w:rsidP="009036FF">
      <w:pPr>
        <w:wordWrap/>
        <w:spacing w:after="0" w:line="280" w:lineRule="exact"/>
        <w:rPr>
          <w:rFonts w:eastAsia="MS Mincho"/>
          <w:sz w:val="24"/>
          <w:szCs w:val="24"/>
          <w:lang w:eastAsia="ja-JP"/>
        </w:rPr>
      </w:pPr>
    </w:p>
    <w:p w:rsidR="0038669F" w:rsidRDefault="00356B73" w:rsidP="009036FF">
      <w:pPr>
        <w:wordWrap/>
        <w:spacing w:after="0" w:line="280" w:lineRule="exact"/>
        <w:rPr>
          <w:rFonts w:eastAsia="MS Mincho"/>
          <w:sz w:val="24"/>
          <w:szCs w:val="24"/>
          <w:lang w:eastAsia="ja-JP"/>
        </w:rPr>
      </w:pPr>
      <w:r>
        <w:rPr>
          <w:rFonts w:eastAsia="MS Mincho" w:hint="eastAsia"/>
          <w:sz w:val="24"/>
          <w:szCs w:val="24"/>
          <w:lang w:eastAsia="ja-JP"/>
        </w:rPr>
        <w:t xml:space="preserve">　</w:t>
      </w:r>
    </w:p>
    <w:p w:rsidR="00356B73" w:rsidRPr="00356B73" w:rsidRDefault="004E3E30"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寄付文化</w:t>
      </w:r>
      <w:r w:rsidR="000B26D6">
        <w:rPr>
          <w:rFonts w:eastAsia="MS Mincho" w:hint="eastAsia"/>
          <w:sz w:val="24"/>
          <w:szCs w:val="24"/>
          <w:lang w:eastAsia="ja-JP"/>
        </w:rPr>
        <w:t>を広める運動</w:t>
      </w:r>
      <w:r>
        <w:rPr>
          <w:rFonts w:eastAsia="MS Mincho" w:hint="eastAsia"/>
          <w:sz w:val="24"/>
          <w:szCs w:val="24"/>
          <w:lang w:eastAsia="ja-JP"/>
        </w:rPr>
        <w:t>の２年目に入った今年度は、</w:t>
      </w:r>
      <w:r w:rsidR="00AC1E7C">
        <w:rPr>
          <w:rFonts w:eastAsia="MS Mincho" w:hint="eastAsia"/>
          <w:sz w:val="24"/>
          <w:szCs w:val="24"/>
          <w:lang w:eastAsia="ja-JP"/>
        </w:rPr>
        <w:t>職員が</w:t>
      </w:r>
      <w:r w:rsidR="00E3441F">
        <w:rPr>
          <w:rFonts w:eastAsia="MS Mincho" w:hint="eastAsia"/>
          <w:sz w:val="24"/>
          <w:szCs w:val="24"/>
          <w:lang w:eastAsia="ja-JP"/>
        </w:rPr>
        <w:t>寄付に対</w:t>
      </w:r>
      <w:r w:rsidR="000B26D6">
        <w:rPr>
          <w:rFonts w:eastAsia="MS Mincho" w:hint="eastAsia"/>
          <w:sz w:val="24"/>
          <w:szCs w:val="24"/>
          <w:lang w:eastAsia="ja-JP"/>
        </w:rPr>
        <w:t>して</w:t>
      </w:r>
      <w:r w:rsidR="00E3441F">
        <w:rPr>
          <w:rFonts w:eastAsia="MS Mincho" w:hint="eastAsia"/>
          <w:sz w:val="24"/>
          <w:szCs w:val="24"/>
          <w:lang w:eastAsia="ja-JP"/>
        </w:rPr>
        <w:t>何の違和感もなく</w:t>
      </w:r>
      <w:r w:rsidR="00DC5CF0">
        <w:rPr>
          <w:rFonts w:eastAsia="MS Mincho" w:hint="eastAsia"/>
          <w:sz w:val="24"/>
          <w:szCs w:val="24"/>
          <w:lang w:eastAsia="ja-JP"/>
        </w:rPr>
        <w:t>自発的に行</w:t>
      </w:r>
      <w:r w:rsidR="00AC1E7C">
        <w:rPr>
          <w:rFonts w:eastAsia="MS Mincho" w:hint="eastAsia"/>
          <w:sz w:val="24"/>
          <w:szCs w:val="24"/>
          <w:lang w:eastAsia="ja-JP"/>
        </w:rPr>
        <w:t>えるこ</w:t>
      </w:r>
      <w:r w:rsidR="00DC5CF0">
        <w:rPr>
          <w:rFonts w:eastAsia="MS Mincho" w:hint="eastAsia"/>
          <w:sz w:val="24"/>
          <w:szCs w:val="24"/>
          <w:lang w:eastAsia="ja-JP"/>
        </w:rPr>
        <w:t>と、</w:t>
      </w:r>
      <w:r>
        <w:rPr>
          <w:rFonts w:eastAsia="MS Mincho" w:hint="eastAsia"/>
          <w:sz w:val="24"/>
          <w:szCs w:val="24"/>
          <w:lang w:eastAsia="ja-JP"/>
        </w:rPr>
        <w:t>寄付活性化のための定期寄付の推進、</w:t>
      </w:r>
      <w:r w:rsidR="00E3441F">
        <w:rPr>
          <w:rFonts w:eastAsia="MS Mincho" w:hint="eastAsia"/>
          <w:sz w:val="24"/>
          <w:szCs w:val="24"/>
          <w:lang w:eastAsia="ja-JP"/>
        </w:rPr>
        <w:t>そして、</w:t>
      </w:r>
      <w:r w:rsidR="00AC1E7C">
        <w:rPr>
          <w:rFonts w:eastAsia="MS Mincho" w:hint="eastAsia"/>
          <w:sz w:val="24"/>
          <w:szCs w:val="24"/>
          <w:lang w:eastAsia="ja-JP"/>
        </w:rPr>
        <w:t>公務員による寄付の道民への公開、寄付金</w:t>
      </w:r>
      <w:r w:rsidR="00A20DDB">
        <w:rPr>
          <w:rFonts w:eastAsia="MS Mincho" w:hint="eastAsia"/>
          <w:sz w:val="24"/>
          <w:szCs w:val="24"/>
          <w:lang w:eastAsia="ja-JP"/>
        </w:rPr>
        <w:t>分配</w:t>
      </w:r>
      <w:r w:rsidR="00AC1E7C">
        <w:rPr>
          <w:rFonts w:eastAsia="MS Mincho" w:hint="eastAsia"/>
          <w:sz w:val="24"/>
          <w:szCs w:val="24"/>
          <w:lang w:eastAsia="ja-JP"/>
        </w:rPr>
        <w:t>の定例化を推進しています。</w:t>
      </w:r>
    </w:p>
    <w:p w:rsidR="00AC1E7C" w:rsidRDefault="003F51BC"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集め</w:t>
      </w:r>
      <w:r w:rsidR="00AC1E7C">
        <w:rPr>
          <w:rFonts w:eastAsia="MS Mincho" w:hint="eastAsia"/>
          <w:sz w:val="24"/>
          <w:szCs w:val="24"/>
          <w:lang w:eastAsia="ja-JP"/>
        </w:rPr>
        <w:t>られた寄付金は、</w:t>
      </w:r>
      <w:r>
        <w:rPr>
          <w:rFonts w:eastAsia="MS Mincho" w:hint="eastAsia"/>
          <w:sz w:val="24"/>
          <w:szCs w:val="24"/>
          <w:lang w:eastAsia="ja-JP"/>
        </w:rPr>
        <w:t>年末に</w:t>
      </w:r>
      <w:r w:rsidR="00AC1E7C">
        <w:rPr>
          <w:rFonts w:eastAsia="MS Mincho" w:hint="eastAsia"/>
          <w:sz w:val="24"/>
          <w:szCs w:val="24"/>
          <w:lang w:eastAsia="ja-JP"/>
        </w:rPr>
        <w:t>必要とされる</w:t>
      </w:r>
      <w:r>
        <w:rPr>
          <w:rFonts w:eastAsia="MS Mincho" w:hint="eastAsia"/>
          <w:sz w:val="24"/>
          <w:szCs w:val="24"/>
          <w:lang w:eastAsia="ja-JP"/>
        </w:rPr>
        <w:t>場</w:t>
      </w:r>
      <w:r w:rsidR="00AC1E7C">
        <w:rPr>
          <w:rFonts w:eastAsia="MS Mincho" w:hint="eastAsia"/>
          <w:sz w:val="24"/>
          <w:szCs w:val="24"/>
          <w:lang w:eastAsia="ja-JP"/>
        </w:rPr>
        <w:t>所へ届けられ</w:t>
      </w:r>
      <w:r w:rsidR="008647D4">
        <w:rPr>
          <w:rFonts w:eastAsia="MS Mincho" w:hint="eastAsia"/>
          <w:sz w:val="24"/>
          <w:szCs w:val="24"/>
          <w:lang w:eastAsia="ja-JP"/>
        </w:rPr>
        <w:t>る予定であり、</w:t>
      </w:r>
      <w:r>
        <w:rPr>
          <w:rFonts w:eastAsia="MS Mincho" w:hint="eastAsia"/>
          <w:sz w:val="24"/>
          <w:szCs w:val="24"/>
          <w:lang w:eastAsia="ja-JP"/>
        </w:rPr>
        <w:t>寄付開始年である</w:t>
      </w:r>
      <w:r w:rsidR="00AC1E7C">
        <w:rPr>
          <w:rFonts w:eastAsia="MS Mincho" w:hint="eastAsia"/>
          <w:sz w:val="24"/>
          <w:szCs w:val="24"/>
          <w:lang w:eastAsia="ja-JP"/>
        </w:rPr>
        <w:t>昨年</w:t>
      </w:r>
      <w:r w:rsidR="008647D4">
        <w:rPr>
          <w:rFonts w:eastAsia="MS Mincho" w:hint="eastAsia"/>
          <w:sz w:val="24"/>
          <w:szCs w:val="24"/>
          <w:lang w:eastAsia="ja-JP"/>
        </w:rPr>
        <w:t>度</w:t>
      </w:r>
      <w:r w:rsidR="00AC1E7C">
        <w:rPr>
          <w:rFonts w:eastAsia="MS Mincho" w:hint="eastAsia"/>
          <w:sz w:val="24"/>
          <w:szCs w:val="24"/>
          <w:lang w:eastAsia="ja-JP"/>
        </w:rPr>
        <w:t>は、道国際訓練機関インドネシア研修生の手術費緊急支援、</w:t>
      </w:r>
      <w:r w:rsidR="00825449">
        <w:rPr>
          <w:rFonts w:eastAsia="MS Mincho" w:hint="eastAsia"/>
          <w:sz w:val="24"/>
          <w:szCs w:val="24"/>
          <w:lang w:eastAsia="ja-JP"/>
        </w:rPr>
        <w:t>保育園児遊戯プログラム及び療養所の高齢者活動プログラムの支援等へ使われ、</w:t>
      </w:r>
      <w:r>
        <w:rPr>
          <w:rFonts w:eastAsia="MS Mincho" w:hint="eastAsia"/>
          <w:sz w:val="24"/>
          <w:szCs w:val="24"/>
          <w:lang w:eastAsia="ja-JP"/>
        </w:rPr>
        <w:t>無事、地域社会に貢献する役割を果たしたそうです。</w:t>
      </w:r>
    </w:p>
    <w:p w:rsidR="0038669F" w:rsidRDefault="0038669F" w:rsidP="009036FF">
      <w:pPr>
        <w:wordWrap/>
        <w:spacing w:after="0" w:line="280" w:lineRule="exact"/>
        <w:ind w:firstLineChars="100" w:firstLine="240"/>
        <w:rPr>
          <w:rFonts w:eastAsia="MS Mincho"/>
          <w:sz w:val="24"/>
          <w:szCs w:val="24"/>
          <w:lang w:eastAsia="ja-JP"/>
        </w:rPr>
      </w:pPr>
    </w:p>
    <w:p w:rsidR="00465532" w:rsidRDefault="003F51BC"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日本</w:t>
      </w:r>
      <w:r w:rsidR="008647D4">
        <w:rPr>
          <w:rFonts w:eastAsia="MS Mincho" w:hint="eastAsia"/>
          <w:sz w:val="24"/>
          <w:szCs w:val="24"/>
          <w:lang w:eastAsia="ja-JP"/>
        </w:rPr>
        <w:t>では</w:t>
      </w:r>
      <w:r>
        <w:rPr>
          <w:rFonts w:eastAsia="MS Mincho" w:hint="eastAsia"/>
          <w:sz w:val="24"/>
          <w:szCs w:val="24"/>
          <w:lang w:eastAsia="ja-JP"/>
        </w:rPr>
        <w:t>、</w:t>
      </w:r>
      <w:r w:rsidR="008647D4">
        <w:rPr>
          <w:rFonts w:eastAsia="MS Mincho" w:hint="eastAsia"/>
          <w:sz w:val="24"/>
          <w:szCs w:val="24"/>
          <w:lang w:eastAsia="ja-JP"/>
        </w:rPr>
        <w:t>寄付は</w:t>
      </w:r>
      <w:r>
        <w:rPr>
          <w:rFonts w:eastAsia="MS Mincho" w:hint="eastAsia"/>
          <w:sz w:val="24"/>
          <w:szCs w:val="24"/>
          <w:lang w:eastAsia="ja-JP"/>
        </w:rPr>
        <w:t>個人個人の自主性に任されている</w:t>
      </w:r>
      <w:r w:rsidR="008647D4">
        <w:rPr>
          <w:rFonts w:eastAsia="MS Mincho" w:hint="eastAsia"/>
          <w:sz w:val="24"/>
          <w:szCs w:val="24"/>
          <w:lang w:eastAsia="ja-JP"/>
        </w:rPr>
        <w:t>ことが多</w:t>
      </w:r>
      <w:r w:rsidR="0038669F">
        <w:rPr>
          <w:rFonts w:eastAsia="MS Mincho" w:hint="eastAsia"/>
          <w:sz w:val="24"/>
          <w:szCs w:val="24"/>
          <w:lang w:eastAsia="ja-JP"/>
        </w:rPr>
        <w:t>いため、</w:t>
      </w:r>
      <w:r w:rsidR="008647D4">
        <w:rPr>
          <w:rFonts w:eastAsia="MS Mincho" w:hint="eastAsia"/>
          <w:sz w:val="24"/>
          <w:szCs w:val="24"/>
          <w:lang w:eastAsia="ja-JP"/>
        </w:rPr>
        <w:t>給与からの一律引き去り</w:t>
      </w:r>
      <w:r w:rsidR="00E10025">
        <w:rPr>
          <w:rFonts w:eastAsia="MS Mincho" w:hint="eastAsia"/>
          <w:sz w:val="24"/>
          <w:szCs w:val="24"/>
          <w:lang w:eastAsia="ja-JP"/>
        </w:rPr>
        <w:t>などは</w:t>
      </w:r>
      <w:r w:rsidR="0038669F">
        <w:rPr>
          <w:rFonts w:eastAsia="MS Mincho" w:hint="eastAsia"/>
          <w:sz w:val="24"/>
          <w:szCs w:val="24"/>
          <w:lang w:eastAsia="ja-JP"/>
        </w:rPr>
        <w:t>寄付文化の拡大最中にある韓国ならではの方式かもしれません。</w:t>
      </w:r>
    </w:p>
    <w:p w:rsidR="00C86F46" w:rsidRDefault="00C86F46" w:rsidP="009036FF">
      <w:pPr>
        <w:wordWrap/>
        <w:spacing w:after="0" w:line="280" w:lineRule="exact"/>
        <w:ind w:firstLineChars="100" w:firstLine="240"/>
        <w:rPr>
          <w:rFonts w:eastAsia="MS Mincho"/>
          <w:sz w:val="24"/>
          <w:szCs w:val="24"/>
          <w:lang w:eastAsia="ja-JP"/>
        </w:rPr>
      </w:pPr>
    </w:p>
    <w:p w:rsidR="00C86F46" w:rsidRDefault="0038669F"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寄付</w:t>
      </w:r>
      <w:r w:rsidR="00A20DDB">
        <w:rPr>
          <w:rFonts w:eastAsia="MS Mincho" w:hint="eastAsia"/>
          <w:sz w:val="24"/>
          <w:szCs w:val="24"/>
          <w:lang w:eastAsia="ja-JP"/>
        </w:rPr>
        <w:t>の継続による</w:t>
      </w:r>
      <w:r>
        <w:rPr>
          <w:rFonts w:eastAsia="MS Mincho" w:hint="eastAsia"/>
          <w:sz w:val="24"/>
          <w:szCs w:val="24"/>
          <w:lang w:eastAsia="ja-JP"/>
        </w:rPr>
        <w:t>安定した寄付金</w:t>
      </w:r>
      <w:r w:rsidR="00A20DDB">
        <w:rPr>
          <w:rFonts w:eastAsia="MS Mincho" w:hint="eastAsia"/>
          <w:sz w:val="24"/>
          <w:szCs w:val="24"/>
          <w:lang w:eastAsia="ja-JP"/>
        </w:rPr>
        <w:t>の</w:t>
      </w:r>
      <w:r>
        <w:rPr>
          <w:rFonts w:eastAsia="MS Mincho" w:hint="eastAsia"/>
          <w:sz w:val="24"/>
          <w:szCs w:val="24"/>
          <w:lang w:eastAsia="ja-JP"/>
        </w:rPr>
        <w:t>確保、職員の寄付活動</w:t>
      </w:r>
      <w:r w:rsidR="00C86F46">
        <w:rPr>
          <w:rFonts w:eastAsia="MS Mincho" w:hint="eastAsia"/>
          <w:sz w:val="24"/>
          <w:szCs w:val="24"/>
          <w:lang w:eastAsia="ja-JP"/>
        </w:rPr>
        <w:t>を通じて</w:t>
      </w:r>
      <w:r>
        <w:rPr>
          <w:rFonts w:eastAsia="MS Mincho" w:hint="eastAsia"/>
          <w:sz w:val="24"/>
          <w:szCs w:val="24"/>
          <w:lang w:eastAsia="ja-JP"/>
        </w:rPr>
        <w:t>寄付の楽しさ、重要性を道民・地域社会へ発信すること、道内施設等への透明な寄付金</w:t>
      </w:r>
      <w:r w:rsidR="00A20DDB">
        <w:rPr>
          <w:rFonts w:eastAsia="MS Mincho" w:hint="eastAsia"/>
          <w:sz w:val="24"/>
          <w:szCs w:val="24"/>
          <w:lang w:eastAsia="ja-JP"/>
        </w:rPr>
        <w:t>分配</w:t>
      </w:r>
      <w:r>
        <w:rPr>
          <w:rFonts w:eastAsia="MS Mincho" w:hint="eastAsia"/>
          <w:sz w:val="24"/>
          <w:szCs w:val="24"/>
          <w:lang w:eastAsia="ja-JP"/>
        </w:rPr>
        <w:t>経路を公開すること。</w:t>
      </w:r>
    </w:p>
    <w:p w:rsidR="00C86F46" w:rsidRDefault="00C86F46" w:rsidP="009036FF">
      <w:pPr>
        <w:wordWrap/>
        <w:spacing w:after="0" w:line="280" w:lineRule="exact"/>
        <w:ind w:firstLineChars="100" w:firstLine="240"/>
        <w:rPr>
          <w:rFonts w:eastAsia="MS Mincho"/>
          <w:sz w:val="24"/>
          <w:szCs w:val="24"/>
          <w:lang w:eastAsia="ja-JP"/>
        </w:rPr>
      </w:pPr>
      <w:r>
        <w:rPr>
          <w:rFonts w:eastAsia="MS Mincho" w:hint="eastAsia"/>
          <w:sz w:val="24"/>
          <w:szCs w:val="24"/>
          <w:lang w:eastAsia="ja-JP"/>
        </w:rPr>
        <w:t>道では、今後も、多様で実践しやすい寄付方式を模索しながら、江原道の公務員ひとりひとりが良い意味でのウイルスとなり、“寄付が道全体の習慣となり、皆で分かち合える生活”が出来る江原道を目指しています。</w:t>
      </w:r>
    </w:p>
    <w:p w:rsidR="00C86F46" w:rsidRDefault="00C86F46" w:rsidP="009036FF">
      <w:pPr>
        <w:wordWrap/>
        <w:spacing w:after="0" w:line="280" w:lineRule="exact"/>
        <w:ind w:firstLineChars="100" w:firstLine="240"/>
        <w:rPr>
          <w:rFonts w:eastAsia="MS Mincho"/>
          <w:sz w:val="24"/>
          <w:szCs w:val="24"/>
          <w:lang w:eastAsia="ja-JP"/>
        </w:rPr>
      </w:pPr>
    </w:p>
    <w:p w:rsidR="0050705E" w:rsidRDefault="00C86F46" w:rsidP="009036FF">
      <w:pPr>
        <w:wordWrap/>
        <w:spacing w:after="0" w:line="280" w:lineRule="exact"/>
        <w:ind w:firstLineChars="100" w:firstLine="240"/>
        <w:rPr>
          <w:rFonts w:eastAsia="MS Mincho"/>
          <w:sz w:val="24"/>
          <w:szCs w:val="24"/>
          <w:lang w:eastAsia="ja-JP"/>
        </w:rPr>
      </w:pPr>
      <w:r w:rsidRPr="00C86F46">
        <w:rPr>
          <w:rFonts w:eastAsia="MS Mincho" w:hint="eastAsia"/>
          <w:sz w:val="24"/>
          <w:szCs w:val="24"/>
          <w:lang w:eastAsia="ja-JP"/>
        </w:rPr>
        <w:t>“幸せの分かち合い（寄付）運動”</w:t>
      </w:r>
      <w:r>
        <w:rPr>
          <w:rFonts w:eastAsia="MS Mincho" w:hint="eastAsia"/>
          <w:sz w:val="24"/>
          <w:szCs w:val="24"/>
          <w:lang w:eastAsia="ja-JP"/>
        </w:rPr>
        <w:t>は、ここ、江原道庁からスタートしています。</w:t>
      </w:r>
    </w:p>
    <w:sectPr w:rsidR="0050705E" w:rsidSect="009036FF">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62"/>
    <w:rsid w:val="00061B05"/>
    <w:rsid w:val="000B26D6"/>
    <w:rsid w:val="000B58F2"/>
    <w:rsid w:val="000F5FBD"/>
    <w:rsid w:val="00356B73"/>
    <w:rsid w:val="0038669F"/>
    <w:rsid w:val="003F51BC"/>
    <w:rsid w:val="00465532"/>
    <w:rsid w:val="004D7231"/>
    <w:rsid w:val="004E3E30"/>
    <w:rsid w:val="005C775F"/>
    <w:rsid w:val="00825449"/>
    <w:rsid w:val="008647D4"/>
    <w:rsid w:val="008D3BD5"/>
    <w:rsid w:val="008F0A62"/>
    <w:rsid w:val="009036FF"/>
    <w:rsid w:val="009B32BD"/>
    <w:rsid w:val="00A20DDB"/>
    <w:rsid w:val="00A27467"/>
    <w:rsid w:val="00AC1E7C"/>
    <w:rsid w:val="00B2716B"/>
    <w:rsid w:val="00C86F46"/>
    <w:rsid w:val="00CF3734"/>
    <w:rsid w:val="00DC5CF0"/>
    <w:rsid w:val="00E054B6"/>
    <w:rsid w:val="00E10025"/>
    <w:rsid w:val="00E3441F"/>
    <w:rsid w:val="00F870A6"/>
    <w:rsid w:val="00FF7F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36F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036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36F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03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4546">
      <w:bodyDiv w:val="1"/>
      <w:marLeft w:val="0"/>
      <w:marRight w:val="0"/>
      <w:marTop w:val="0"/>
      <w:marBottom w:val="0"/>
      <w:divBdr>
        <w:top w:val="none" w:sz="0" w:space="0" w:color="auto"/>
        <w:left w:val="none" w:sz="0" w:space="0" w:color="auto"/>
        <w:bottom w:val="none" w:sz="0" w:space="0" w:color="auto"/>
        <w:right w:val="none" w:sz="0" w:space="0" w:color="auto"/>
      </w:divBdr>
      <w:divsChild>
        <w:div w:id="1472598866">
          <w:marLeft w:val="0"/>
          <w:marRight w:val="0"/>
          <w:marTop w:val="0"/>
          <w:marBottom w:val="0"/>
          <w:divBdr>
            <w:top w:val="none" w:sz="0" w:space="0" w:color="auto"/>
            <w:left w:val="none" w:sz="0" w:space="0" w:color="auto"/>
            <w:bottom w:val="none" w:sz="0" w:space="0" w:color="auto"/>
            <w:right w:val="none" w:sz="0" w:space="0" w:color="auto"/>
          </w:divBdr>
          <w:divsChild>
            <w:div w:id="1159073381">
              <w:marLeft w:val="0"/>
              <w:marRight w:val="0"/>
              <w:marTop w:val="0"/>
              <w:marBottom w:val="0"/>
              <w:divBdr>
                <w:top w:val="none" w:sz="0" w:space="0" w:color="auto"/>
                <w:left w:val="none" w:sz="0" w:space="0" w:color="auto"/>
                <w:bottom w:val="none" w:sz="0" w:space="0" w:color="auto"/>
                <w:right w:val="none" w:sz="0" w:space="0" w:color="auto"/>
              </w:divBdr>
              <w:divsChild>
                <w:div w:id="933628280">
                  <w:marLeft w:val="0"/>
                  <w:marRight w:val="0"/>
                  <w:marTop w:val="0"/>
                  <w:marBottom w:val="0"/>
                  <w:divBdr>
                    <w:top w:val="none" w:sz="0" w:space="0" w:color="auto"/>
                    <w:left w:val="none" w:sz="0" w:space="0" w:color="auto"/>
                    <w:bottom w:val="none" w:sz="0" w:space="0" w:color="auto"/>
                    <w:right w:val="none" w:sz="0" w:space="0" w:color="auto"/>
                  </w:divBdr>
                  <w:divsChild>
                    <w:div w:id="328800789">
                      <w:marLeft w:val="0"/>
                      <w:marRight w:val="0"/>
                      <w:marTop w:val="0"/>
                      <w:marBottom w:val="0"/>
                      <w:divBdr>
                        <w:top w:val="none" w:sz="0" w:space="0" w:color="auto"/>
                        <w:left w:val="none" w:sz="0" w:space="0" w:color="auto"/>
                        <w:bottom w:val="none" w:sz="0" w:space="0" w:color="auto"/>
                        <w:right w:val="none" w:sz="0" w:space="0" w:color="auto"/>
                      </w:divBdr>
                      <w:divsChild>
                        <w:div w:id="1540780531">
                          <w:marLeft w:val="480"/>
                          <w:marRight w:val="0"/>
                          <w:marTop w:val="480"/>
                          <w:marBottom w:val="450"/>
                          <w:divBdr>
                            <w:top w:val="none" w:sz="0" w:space="0" w:color="auto"/>
                            <w:left w:val="none" w:sz="0" w:space="0" w:color="auto"/>
                            <w:bottom w:val="none" w:sz="0" w:space="0" w:color="auto"/>
                            <w:right w:val="none" w:sz="0" w:space="0" w:color="auto"/>
                          </w:divBdr>
                          <w:divsChild>
                            <w:div w:id="898248122">
                              <w:marLeft w:val="0"/>
                              <w:marRight w:val="0"/>
                              <w:marTop w:val="0"/>
                              <w:marBottom w:val="0"/>
                              <w:divBdr>
                                <w:top w:val="single" w:sz="6" w:space="0" w:color="A1A1A1"/>
                                <w:left w:val="none" w:sz="0" w:space="0" w:color="auto"/>
                                <w:bottom w:val="single" w:sz="6" w:space="0" w:color="A1A1A1"/>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170</Words>
  <Characters>972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Z20MS</dc:creator>
  <cp:lastModifiedBy>Windows7</cp:lastModifiedBy>
  <cp:revision>9</cp:revision>
  <dcterms:created xsi:type="dcterms:W3CDTF">2014-11-17T00:50:00Z</dcterms:created>
  <dcterms:modified xsi:type="dcterms:W3CDTF">2014-11-21T07:29:00Z</dcterms:modified>
</cp:coreProperties>
</file>