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17" w:rsidRDefault="007E3817" w:rsidP="007E3817">
      <w:pPr>
        <w:jc w:val="center"/>
        <w:rPr>
          <w:rFonts w:hint="eastAsia"/>
        </w:rPr>
      </w:pPr>
      <w:r>
        <w:rPr>
          <w:rFonts w:hint="eastAsia"/>
        </w:rPr>
        <w:t>鳥取県障がい者相談支援アドバイザー設置要綱</w:t>
      </w:r>
    </w:p>
    <w:p w:rsidR="007E3817" w:rsidRDefault="007E3817" w:rsidP="007E3817"/>
    <w:p w:rsidR="007E3817" w:rsidRDefault="007E3817" w:rsidP="007E3817">
      <w:pPr>
        <w:jc w:val="right"/>
        <w:rPr>
          <w:rFonts w:asciiTheme="minorEastAsia" w:hAnsiTheme="minorEastAsia" w:hint="eastAsia"/>
        </w:rPr>
      </w:pPr>
      <w:r>
        <w:rPr>
          <w:rFonts w:hint="eastAsia"/>
        </w:rPr>
        <w:t xml:space="preserve">                                       </w:t>
      </w:r>
      <w:r>
        <w:rPr>
          <w:rFonts w:hint="eastAsia"/>
        </w:rPr>
        <w:t xml:space="preserve">　</w:t>
      </w:r>
      <w:r w:rsidRPr="007E3817">
        <w:rPr>
          <w:rFonts w:asciiTheme="minorEastAsia" w:hAnsiTheme="minorEastAsia" w:hint="eastAsia"/>
        </w:rPr>
        <w:t>平成19年８月21日付第2007000409号</w:t>
      </w:r>
    </w:p>
    <w:p w:rsidR="007E3817" w:rsidRDefault="007E3817" w:rsidP="007E3817">
      <w:pPr>
        <w:jc w:val="right"/>
        <w:rPr>
          <w:rFonts w:hint="eastAsia"/>
        </w:rPr>
      </w:pPr>
      <w:r w:rsidRPr="007E3817">
        <w:rPr>
          <w:rFonts w:hint="eastAsia"/>
          <w:spacing w:val="53"/>
          <w:kern w:val="0"/>
          <w:fitText w:val="3378" w:id="658205697"/>
        </w:rPr>
        <w:t>鳥取県福祉保健部長通</w:t>
      </w:r>
      <w:r w:rsidRPr="007E3817">
        <w:rPr>
          <w:rFonts w:hint="eastAsia"/>
          <w:spacing w:val="4"/>
          <w:kern w:val="0"/>
          <w:fitText w:val="3378" w:id="658205697"/>
        </w:rPr>
        <w:t>知</w:t>
      </w:r>
    </w:p>
    <w:p w:rsidR="007E3817" w:rsidRDefault="007E3817" w:rsidP="007E3817">
      <w:pPr>
        <w:rPr>
          <w:rFonts w:hint="eastAsia"/>
        </w:rPr>
      </w:pPr>
      <w:r>
        <w:rPr>
          <w:rFonts w:hint="eastAsia"/>
        </w:rPr>
        <w:t>（目的）</w:t>
      </w:r>
    </w:p>
    <w:p w:rsidR="007E3817" w:rsidRDefault="007E3817" w:rsidP="007E3817">
      <w:pPr>
        <w:ind w:left="193" w:hangingChars="100" w:hanging="193"/>
        <w:rPr>
          <w:rFonts w:hint="eastAsia"/>
        </w:rPr>
      </w:pPr>
      <w:r>
        <w:rPr>
          <w:rFonts w:hint="eastAsia"/>
        </w:rPr>
        <w:t>第１条　障がい者</w:t>
      </w:r>
      <w:r>
        <w:rPr>
          <w:rFonts w:hint="eastAsia"/>
        </w:rPr>
        <w:t>が地域で安心して生活するためには、地域自立支援協議会をはじめと</w:t>
      </w:r>
      <w:r>
        <w:rPr>
          <w:rFonts w:hint="eastAsia"/>
        </w:rPr>
        <w:t>する地域の相談</w:t>
      </w:r>
      <w:r>
        <w:rPr>
          <w:rFonts w:hint="eastAsia"/>
        </w:rPr>
        <w:t>支援体制の構築が必要であり、その体制の整備・充実強化を促進する</w:t>
      </w:r>
      <w:r>
        <w:rPr>
          <w:rFonts w:hint="eastAsia"/>
        </w:rPr>
        <w:t>ため、鳥取県障</w:t>
      </w:r>
      <w:r>
        <w:rPr>
          <w:rFonts w:hint="eastAsia"/>
        </w:rPr>
        <w:t>がい者相談支援アドバイザー（以下「アドバイザー」　という。）を</w:t>
      </w:r>
      <w:r>
        <w:rPr>
          <w:rFonts w:hint="eastAsia"/>
        </w:rPr>
        <w:t>設置する。</w:t>
      </w:r>
    </w:p>
    <w:p w:rsidR="007E3817" w:rsidRDefault="007E3817" w:rsidP="007E3817"/>
    <w:p w:rsidR="007E3817" w:rsidRDefault="007E3817" w:rsidP="007E3817">
      <w:pPr>
        <w:rPr>
          <w:rFonts w:hint="eastAsia"/>
        </w:rPr>
      </w:pPr>
      <w:r>
        <w:rPr>
          <w:rFonts w:hint="eastAsia"/>
        </w:rPr>
        <w:t>（所掌事務等）</w:t>
      </w:r>
    </w:p>
    <w:p w:rsidR="007E3817" w:rsidRDefault="007E3817" w:rsidP="007E3817">
      <w:pPr>
        <w:rPr>
          <w:rFonts w:hint="eastAsia"/>
        </w:rPr>
      </w:pPr>
      <w:r>
        <w:rPr>
          <w:rFonts w:hint="eastAsia"/>
        </w:rPr>
        <w:t>第２条　アドバイザーは、次の事項について技術的助言を行うものとする。</w:t>
      </w:r>
    </w:p>
    <w:p w:rsidR="007E3817" w:rsidRDefault="007E3817" w:rsidP="007E3817">
      <w:pPr>
        <w:rPr>
          <w:rFonts w:hint="eastAsia"/>
        </w:rPr>
      </w:pPr>
      <w:r>
        <w:rPr>
          <w:rFonts w:hint="eastAsia"/>
        </w:rPr>
        <w:t>（１）市町村及び圏域における相談支援体制の整備及び充実に関すること。</w:t>
      </w:r>
    </w:p>
    <w:p w:rsidR="007E3817" w:rsidRDefault="007E3817" w:rsidP="007E3817">
      <w:pPr>
        <w:rPr>
          <w:rFonts w:hint="eastAsia"/>
        </w:rPr>
      </w:pPr>
      <w:r>
        <w:rPr>
          <w:rFonts w:hint="eastAsia"/>
        </w:rPr>
        <w:t>（２）市町村及び圏域地域自立支援協議会の運営に関すること。</w:t>
      </w:r>
    </w:p>
    <w:p w:rsidR="007E3817" w:rsidRDefault="007E3817" w:rsidP="007E3817">
      <w:pPr>
        <w:rPr>
          <w:rFonts w:hint="eastAsia"/>
        </w:rPr>
      </w:pPr>
      <w:r>
        <w:rPr>
          <w:rFonts w:hint="eastAsia"/>
        </w:rPr>
        <w:t>（３）障がい者地域生活支援センター等の運営に関すること。</w:t>
      </w:r>
    </w:p>
    <w:p w:rsidR="007E3817" w:rsidRDefault="007E3817" w:rsidP="007E3817">
      <w:pPr>
        <w:rPr>
          <w:rFonts w:hint="eastAsia"/>
        </w:rPr>
      </w:pPr>
      <w:r>
        <w:rPr>
          <w:rFonts w:hint="eastAsia"/>
        </w:rPr>
        <w:t>（４）ケア会議の運営に関すること。</w:t>
      </w:r>
    </w:p>
    <w:p w:rsidR="007E3817" w:rsidRDefault="007E3817" w:rsidP="007E3817">
      <w:pPr>
        <w:rPr>
          <w:rFonts w:hint="eastAsia"/>
        </w:rPr>
      </w:pPr>
      <w:r>
        <w:rPr>
          <w:rFonts w:hint="eastAsia"/>
        </w:rPr>
        <w:t xml:space="preserve">（５）その他前各号に掲げる事項に関連すること。　　</w:t>
      </w:r>
    </w:p>
    <w:p w:rsidR="007E3817" w:rsidRPr="007E3817" w:rsidRDefault="007E3817" w:rsidP="007E3817"/>
    <w:p w:rsidR="007E3817" w:rsidRDefault="007E3817" w:rsidP="007E3817">
      <w:pPr>
        <w:rPr>
          <w:rFonts w:hint="eastAsia"/>
        </w:rPr>
      </w:pPr>
      <w:r>
        <w:rPr>
          <w:rFonts w:hint="eastAsia"/>
        </w:rPr>
        <w:t>（鳥取県障がい者相談支援アドバイザー）</w:t>
      </w:r>
      <w:r>
        <w:rPr>
          <w:rFonts w:hint="eastAsia"/>
        </w:rPr>
        <w:t xml:space="preserve">                      </w:t>
      </w:r>
    </w:p>
    <w:p w:rsidR="007E3817" w:rsidRDefault="007E3817" w:rsidP="007E3817">
      <w:pPr>
        <w:rPr>
          <w:rFonts w:hint="eastAsia"/>
        </w:rPr>
      </w:pPr>
      <w:r>
        <w:rPr>
          <w:rFonts w:hint="eastAsia"/>
        </w:rPr>
        <w:t>第３条　アドバイザーは、県外アドバイザーと県内アドバイザーとする。</w:t>
      </w:r>
    </w:p>
    <w:p w:rsidR="007E3817" w:rsidRDefault="007E3817" w:rsidP="007E3817">
      <w:pPr>
        <w:ind w:left="193" w:hangingChars="100" w:hanging="193"/>
        <w:rPr>
          <w:rFonts w:hint="eastAsia"/>
        </w:rPr>
      </w:pPr>
      <w:r>
        <w:rPr>
          <w:rFonts w:hint="eastAsia"/>
        </w:rPr>
        <w:t>２　県外アドバイザーについては、事前の委嘱は行わず、依頼内容に応じて適任</w:t>
      </w:r>
      <w:r>
        <w:rPr>
          <w:rFonts w:hint="eastAsia"/>
        </w:rPr>
        <w:t>者を選</w:t>
      </w:r>
      <w:r>
        <w:rPr>
          <w:rFonts w:hint="eastAsia"/>
        </w:rPr>
        <w:t>定し、派遣することとする。</w:t>
      </w:r>
    </w:p>
    <w:p w:rsidR="007E3817" w:rsidRDefault="007E3817" w:rsidP="007E3817">
      <w:pPr>
        <w:rPr>
          <w:rFonts w:hint="eastAsia"/>
        </w:rPr>
      </w:pPr>
      <w:r>
        <w:rPr>
          <w:rFonts w:hint="eastAsia"/>
        </w:rPr>
        <w:t>３　県内アドバイザーについては、福祉保健部長が委嘱する。</w:t>
      </w:r>
    </w:p>
    <w:p w:rsidR="007E3817" w:rsidRDefault="007E3817" w:rsidP="007E3817">
      <w:pPr>
        <w:ind w:left="193" w:hangingChars="100" w:hanging="193"/>
        <w:rPr>
          <w:rFonts w:hint="eastAsia"/>
        </w:rPr>
      </w:pPr>
      <w:r>
        <w:rPr>
          <w:rFonts w:hint="eastAsia"/>
        </w:rPr>
        <w:t>４　県内アドバイ</w:t>
      </w:r>
      <w:r>
        <w:rPr>
          <w:rFonts w:hint="eastAsia"/>
        </w:rPr>
        <w:t>ザーの委嘱期間は、１年とする。ただし、アドバイザーが任期途中で</w:t>
      </w:r>
      <w:r>
        <w:rPr>
          <w:rFonts w:hint="eastAsia"/>
        </w:rPr>
        <w:t>辞任した場合において、後任のアドバイザーの任期は、前任者の残任期間とする。</w:t>
      </w:r>
    </w:p>
    <w:p w:rsidR="007E3817" w:rsidRDefault="007E3817" w:rsidP="007E3817">
      <w:pPr>
        <w:ind w:left="193" w:hangingChars="100" w:hanging="193"/>
        <w:rPr>
          <w:rFonts w:hint="eastAsia"/>
        </w:rPr>
      </w:pPr>
      <w:r>
        <w:rPr>
          <w:rFonts w:hint="eastAsia"/>
        </w:rPr>
        <w:t>５　アドバイザーを委嘱した場合には、福祉保健部障がい福祉課長（以下「所管課長」という。）は、様式第１号による登録者名簿を作成し、市町村に配布するものとする。</w:t>
      </w:r>
    </w:p>
    <w:p w:rsidR="007E3817" w:rsidRDefault="007E3817" w:rsidP="007E3817"/>
    <w:p w:rsidR="007E3817" w:rsidRDefault="007E3817" w:rsidP="007E3817">
      <w:pPr>
        <w:rPr>
          <w:rFonts w:hint="eastAsia"/>
        </w:rPr>
      </w:pPr>
      <w:r>
        <w:rPr>
          <w:rFonts w:hint="eastAsia"/>
        </w:rPr>
        <w:t>（報償費等の支給等）</w:t>
      </w:r>
    </w:p>
    <w:p w:rsidR="007E3817" w:rsidRDefault="007E3817" w:rsidP="007E3817">
      <w:pPr>
        <w:rPr>
          <w:rFonts w:hint="eastAsia"/>
        </w:rPr>
      </w:pPr>
      <w:r>
        <w:rPr>
          <w:rFonts w:hint="eastAsia"/>
        </w:rPr>
        <w:t>第４条　アドバイザーは、所管課長からの依頼に基づき、第２条に規定する技術的助</w:t>
      </w:r>
      <w:r>
        <w:rPr>
          <w:rFonts w:hint="eastAsia"/>
        </w:rPr>
        <w:t>言</w:t>
      </w:r>
      <w:r>
        <w:rPr>
          <w:rFonts w:hint="eastAsia"/>
        </w:rPr>
        <w:t>を行うものとする。</w:t>
      </w:r>
    </w:p>
    <w:p w:rsidR="007E3817" w:rsidRDefault="007E3817" w:rsidP="007E3817">
      <w:pPr>
        <w:ind w:left="193" w:hangingChars="100" w:hanging="193"/>
        <w:rPr>
          <w:rFonts w:hint="eastAsia"/>
        </w:rPr>
      </w:pPr>
      <w:r>
        <w:rPr>
          <w:rFonts w:hint="eastAsia"/>
        </w:rPr>
        <w:t>２　アドバイザー</w:t>
      </w:r>
      <w:r>
        <w:rPr>
          <w:rFonts w:hint="eastAsia"/>
        </w:rPr>
        <w:t>は、前項の規定により技術的助言を行ったときは、様式第２号により</w:t>
      </w:r>
      <w:r>
        <w:rPr>
          <w:rFonts w:hint="eastAsia"/>
        </w:rPr>
        <w:t>所管課長に報告</w:t>
      </w:r>
      <w:r>
        <w:rPr>
          <w:rFonts w:hint="eastAsia"/>
        </w:rPr>
        <w:t>するものとし、別表に定めるところにより、報償費及び特別旅費（以</w:t>
      </w:r>
      <w:r>
        <w:rPr>
          <w:rFonts w:hint="eastAsia"/>
        </w:rPr>
        <w:t>下「報償費等」という。）を請求することができる。</w:t>
      </w:r>
    </w:p>
    <w:p w:rsidR="007E3817" w:rsidRDefault="007E3817" w:rsidP="007E3817">
      <w:pPr>
        <w:ind w:left="193" w:hangingChars="100" w:hanging="193"/>
        <w:rPr>
          <w:rFonts w:hint="eastAsia"/>
        </w:rPr>
      </w:pPr>
      <w:r>
        <w:rPr>
          <w:rFonts w:hint="eastAsia"/>
        </w:rPr>
        <w:t>３　所管課長は、</w:t>
      </w:r>
      <w:r>
        <w:rPr>
          <w:rFonts w:hint="eastAsia"/>
        </w:rPr>
        <w:t>前項の請求があったときは、前項の規定に基づく報告を確認し、報償</w:t>
      </w:r>
      <w:r>
        <w:rPr>
          <w:rFonts w:hint="eastAsia"/>
        </w:rPr>
        <w:t>費等を支給するものとする。</w:t>
      </w:r>
    </w:p>
    <w:p w:rsidR="007E3817" w:rsidRDefault="007E3817" w:rsidP="007E3817"/>
    <w:p w:rsidR="007E3817" w:rsidRDefault="007E3817" w:rsidP="007E3817">
      <w:pPr>
        <w:rPr>
          <w:rFonts w:hint="eastAsia"/>
        </w:rPr>
      </w:pPr>
      <w:r>
        <w:rPr>
          <w:rFonts w:hint="eastAsia"/>
        </w:rPr>
        <w:t>（派遣依頼）</w:t>
      </w:r>
    </w:p>
    <w:p w:rsidR="007E3817" w:rsidRDefault="007E3817" w:rsidP="007E3817">
      <w:pPr>
        <w:ind w:left="193" w:hangingChars="100" w:hanging="193"/>
        <w:rPr>
          <w:rFonts w:hint="eastAsia"/>
        </w:rPr>
      </w:pPr>
      <w:r>
        <w:rPr>
          <w:rFonts w:hint="eastAsia"/>
        </w:rPr>
        <w:t>第５条　アドバイ</w:t>
      </w:r>
      <w:r>
        <w:rPr>
          <w:rFonts w:hint="eastAsia"/>
        </w:rPr>
        <w:t>ザーの派遣は、課題の内容等に応じて、同一のアドバイザーを継続的</w:t>
      </w:r>
      <w:r>
        <w:rPr>
          <w:rFonts w:hint="eastAsia"/>
        </w:rPr>
        <w:t>に派遣するなど、市町村等の希望に柔軟に対応するものとする。</w:t>
      </w:r>
    </w:p>
    <w:p w:rsidR="007E3817" w:rsidRDefault="007E3817" w:rsidP="007E3817">
      <w:pPr>
        <w:ind w:left="193" w:hangingChars="100" w:hanging="193"/>
        <w:rPr>
          <w:rFonts w:hint="eastAsia"/>
        </w:rPr>
      </w:pPr>
      <w:r>
        <w:rPr>
          <w:rFonts w:hint="eastAsia"/>
        </w:rPr>
        <w:t>２　派遣を依頼す</w:t>
      </w:r>
      <w:r>
        <w:rPr>
          <w:rFonts w:hint="eastAsia"/>
        </w:rPr>
        <w:t>る場合は、県外アドバイザーの場合は様式第３号、県内アドバイザー</w:t>
      </w:r>
      <w:r>
        <w:rPr>
          <w:rFonts w:hint="eastAsia"/>
        </w:rPr>
        <w:t>の場合は様式４号を所管課長に提出することとする。</w:t>
      </w:r>
    </w:p>
    <w:p w:rsidR="007E3817" w:rsidRDefault="007E3817" w:rsidP="007E3817">
      <w:pPr>
        <w:rPr>
          <w:rFonts w:hint="eastAsia"/>
        </w:rPr>
      </w:pPr>
      <w:r>
        <w:rPr>
          <w:rFonts w:hint="eastAsia"/>
        </w:rPr>
        <w:t>３　所管課長は、前項の依頼があったときは、その諾否を依頼者に通知することとする。</w:t>
      </w:r>
    </w:p>
    <w:p w:rsidR="007E3817" w:rsidRDefault="007E3817" w:rsidP="007E3817">
      <w:pPr>
        <w:rPr>
          <w:rFonts w:hint="eastAsia"/>
        </w:rPr>
      </w:pPr>
      <w:r>
        <w:rPr>
          <w:rFonts w:hint="eastAsia"/>
        </w:rPr>
        <w:t>４　第１項のアドバイザーの派遣に要する経費は、県が予算の範囲内で負担する。</w:t>
      </w:r>
    </w:p>
    <w:p w:rsidR="007E3817" w:rsidRDefault="007E3817" w:rsidP="007E3817"/>
    <w:p w:rsidR="007E3817" w:rsidRDefault="007E3817" w:rsidP="007E3817">
      <w:pPr>
        <w:rPr>
          <w:rFonts w:hint="eastAsia"/>
        </w:rPr>
      </w:pPr>
      <w:r>
        <w:rPr>
          <w:rFonts w:hint="eastAsia"/>
        </w:rPr>
        <w:t>（その他）</w:t>
      </w:r>
    </w:p>
    <w:p w:rsidR="007E3817" w:rsidRDefault="007E3817" w:rsidP="007E3817">
      <w:pPr>
        <w:rPr>
          <w:rFonts w:hint="eastAsia"/>
        </w:rPr>
      </w:pPr>
      <w:r>
        <w:rPr>
          <w:rFonts w:hint="eastAsia"/>
        </w:rPr>
        <w:t>第６条　この要綱</w:t>
      </w:r>
      <w:r>
        <w:rPr>
          <w:rFonts w:hint="eastAsia"/>
        </w:rPr>
        <w:t>に定めるもののほか、アドバイザーの運営に関し必要な事項は、所管</w:t>
      </w:r>
      <w:r>
        <w:rPr>
          <w:rFonts w:hint="eastAsia"/>
        </w:rPr>
        <w:t>課長が別に定める。</w:t>
      </w:r>
    </w:p>
    <w:p w:rsidR="007E3817" w:rsidRDefault="007E3817" w:rsidP="007E3817">
      <w:pPr>
        <w:rPr>
          <w:rFonts w:hint="eastAsia"/>
        </w:rPr>
      </w:pPr>
      <w:r>
        <w:rPr>
          <w:rFonts w:hint="eastAsia"/>
        </w:rPr>
        <w:t xml:space="preserve">　　　</w:t>
      </w:r>
    </w:p>
    <w:p w:rsidR="007E3817" w:rsidRDefault="007E3817" w:rsidP="007E3817">
      <w:pPr>
        <w:rPr>
          <w:rFonts w:hint="eastAsia"/>
        </w:rPr>
      </w:pPr>
      <w:r>
        <w:rPr>
          <w:rFonts w:hint="eastAsia"/>
        </w:rPr>
        <w:t xml:space="preserve">　　附　則</w:t>
      </w:r>
    </w:p>
    <w:p w:rsidR="007E3817" w:rsidRDefault="007E3817" w:rsidP="007E3817">
      <w:pPr>
        <w:rPr>
          <w:rFonts w:hint="eastAsia"/>
        </w:rPr>
      </w:pPr>
      <w:r>
        <w:rPr>
          <w:rFonts w:hint="eastAsia"/>
        </w:rPr>
        <w:t>（施行期日）</w:t>
      </w:r>
    </w:p>
    <w:p w:rsidR="007E3817" w:rsidRPr="007E3817" w:rsidRDefault="007E3817" w:rsidP="007E3817">
      <w:pPr>
        <w:rPr>
          <w:rFonts w:asciiTheme="minorEastAsia" w:hAnsiTheme="minorEastAsia" w:hint="eastAsia"/>
        </w:rPr>
      </w:pPr>
      <w:r w:rsidRPr="007E3817">
        <w:rPr>
          <w:rFonts w:asciiTheme="minorEastAsia" w:hAnsiTheme="minorEastAsia" w:hint="eastAsia"/>
        </w:rPr>
        <w:t xml:space="preserve">　この要綱は、平成19年８月21日から施行する。</w:t>
      </w:r>
    </w:p>
    <w:p w:rsidR="007E3817" w:rsidRPr="007E3817" w:rsidRDefault="007E3817" w:rsidP="007E3817">
      <w:pPr>
        <w:rPr>
          <w:rFonts w:asciiTheme="minorEastAsia" w:hAnsiTheme="minorEastAsia"/>
        </w:rPr>
      </w:pPr>
    </w:p>
    <w:p w:rsidR="007E3817" w:rsidRPr="007E3817" w:rsidRDefault="007E3817" w:rsidP="007E3817">
      <w:pPr>
        <w:rPr>
          <w:rFonts w:asciiTheme="minorEastAsia" w:hAnsiTheme="minorEastAsia" w:hint="eastAsia"/>
        </w:rPr>
      </w:pPr>
      <w:r w:rsidRPr="007E3817">
        <w:rPr>
          <w:rFonts w:asciiTheme="minorEastAsia" w:hAnsiTheme="minorEastAsia" w:hint="eastAsia"/>
        </w:rPr>
        <w:t xml:space="preserve">　この要綱は、平成24年７月24 日から施行する。</w:t>
      </w:r>
    </w:p>
    <w:p w:rsidR="007E3817" w:rsidRDefault="007E3817">
      <w:pPr>
        <w:widowControl/>
        <w:jc w:val="left"/>
      </w:pPr>
      <w:r>
        <w:br w:type="page"/>
      </w:r>
    </w:p>
    <w:p w:rsidR="007E3817" w:rsidRDefault="007E3817" w:rsidP="007E3817">
      <w:pPr>
        <w:rPr>
          <w:rFonts w:hint="eastAsia"/>
        </w:rPr>
      </w:pPr>
      <w:r>
        <w:rPr>
          <w:rFonts w:hint="eastAsia"/>
        </w:rPr>
        <w:lastRenderedPageBreak/>
        <w:t>別表（第４条関係）</w:t>
      </w:r>
    </w:p>
    <w:p w:rsidR="007E3817" w:rsidRDefault="007E3817" w:rsidP="007E3817"/>
    <w:p w:rsidR="007E3817" w:rsidRDefault="007E3817" w:rsidP="007E3817"/>
    <w:p w:rsidR="007E3817" w:rsidRDefault="007E3817" w:rsidP="007E3817">
      <w:pPr>
        <w:jc w:val="center"/>
        <w:rPr>
          <w:rFonts w:hint="eastAsia"/>
        </w:rPr>
      </w:pPr>
      <w:r>
        <w:rPr>
          <w:rFonts w:hint="eastAsia"/>
        </w:rPr>
        <w:t>報償費及び特別旅費の支給額</w:t>
      </w:r>
    </w:p>
    <w:p w:rsidR="007E3817" w:rsidRDefault="007E3817" w:rsidP="007E3817"/>
    <w:p w:rsidR="007E3817" w:rsidRPr="007E3817" w:rsidRDefault="007E3817" w:rsidP="007E3817"/>
    <w:p w:rsidR="007E3817" w:rsidRDefault="007E3817" w:rsidP="007E3817">
      <w:pPr>
        <w:rPr>
          <w:rFonts w:hint="eastAsia"/>
        </w:rPr>
      </w:pPr>
      <w:r>
        <w:rPr>
          <w:rFonts w:hint="eastAsia"/>
        </w:rPr>
        <w:t>１　県外アドバイザーの場合</w:t>
      </w:r>
    </w:p>
    <w:p w:rsidR="007E3817" w:rsidRDefault="007E3817" w:rsidP="007E3817">
      <w:pPr>
        <w:rPr>
          <w:rFonts w:hint="eastAsia"/>
        </w:rPr>
      </w:pPr>
      <w:r>
        <w:rPr>
          <w:rFonts w:hint="eastAsia"/>
        </w:rPr>
        <w:t>（１）報償費</w:t>
      </w:r>
    </w:p>
    <w:p w:rsidR="007E3817" w:rsidRDefault="007E3817" w:rsidP="007E3817">
      <w:pPr>
        <w:rPr>
          <w:rFonts w:hint="eastAsia"/>
        </w:rPr>
      </w:pPr>
      <w:r>
        <w:rPr>
          <w:rFonts w:hint="eastAsia"/>
        </w:rPr>
        <w:t xml:space="preserve">　　　１日当たり４８，０００円</w:t>
      </w:r>
    </w:p>
    <w:p w:rsidR="007E3817" w:rsidRDefault="007E3817" w:rsidP="007E3817"/>
    <w:p w:rsidR="007E3817" w:rsidRDefault="007E3817" w:rsidP="007E3817">
      <w:pPr>
        <w:rPr>
          <w:rFonts w:hint="eastAsia"/>
        </w:rPr>
      </w:pPr>
      <w:r>
        <w:rPr>
          <w:rFonts w:hint="eastAsia"/>
        </w:rPr>
        <w:t>（２）特別旅費</w:t>
      </w:r>
    </w:p>
    <w:p w:rsidR="007E3817" w:rsidRDefault="007E3817" w:rsidP="007E3817">
      <w:pPr>
        <w:ind w:firstLineChars="300" w:firstLine="579"/>
        <w:rPr>
          <w:rFonts w:hint="eastAsia"/>
        </w:rPr>
      </w:pPr>
      <w:r>
        <w:rPr>
          <w:rFonts w:hint="eastAsia"/>
        </w:rPr>
        <w:t>実費</w:t>
      </w:r>
    </w:p>
    <w:p w:rsidR="007E3817" w:rsidRDefault="007E3817" w:rsidP="007E3817">
      <w:pPr>
        <w:rPr>
          <w:rFonts w:hint="eastAsia"/>
        </w:rPr>
      </w:pPr>
    </w:p>
    <w:p w:rsidR="007E3817" w:rsidRDefault="007E3817" w:rsidP="007E3817"/>
    <w:p w:rsidR="007E3817" w:rsidRDefault="007E3817" w:rsidP="007E3817">
      <w:pPr>
        <w:rPr>
          <w:rFonts w:hint="eastAsia"/>
        </w:rPr>
      </w:pPr>
      <w:r>
        <w:rPr>
          <w:rFonts w:hint="eastAsia"/>
        </w:rPr>
        <w:t>２　県内アドバイザーの場合</w:t>
      </w:r>
    </w:p>
    <w:p w:rsidR="007E3817" w:rsidRDefault="007E3817" w:rsidP="007E3817">
      <w:pPr>
        <w:rPr>
          <w:rFonts w:hint="eastAsia"/>
        </w:rPr>
      </w:pPr>
      <w:r>
        <w:rPr>
          <w:rFonts w:hint="eastAsia"/>
        </w:rPr>
        <w:t>（１）報償費</w:t>
      </w:r>
    </w:p>
    <w:p w:rsidR="007E3817" w:rsidRDefault="007E3817" w:rsidP="007E3817">
      <w:pPr>
        <w:rPr>
          <w:rFonts w:hint="eastAsia"/>
        </w:rPr>
      </w:pPr>
      <w:r>
        <w:rPr>
          <w:rFonts w:hint="eastAsia"/>
        </w:rPr>
        <w:t xml:space="preserve">　　　１日当たり６，０００円</w:t>
      </w:r>
    </w:p>
    <w:p w:rsidR="007E3817" w:rsidRDefault="007E3817" w:rsidP="007E3817"/>
    <w:p w:rsidR="007E3817" w:rsidRDefault="007E3817" w:rsidP="007E3817">
      <w:pPr>
        <w:rPr>
          <w:rFonts w:hint="eastAsia"/>
        </w:rPr>
      </w:pPr>
      <w:r>
        <w:rPr>
          <w:rFonts w:hint="eastAsia"/>
        </w:rPr>
        <w:t>（２）特別旅費</w:t>
      </w:r>
    </w:p>
    <w:p w:rsidR="007E3817" w:rsidRDefault="007E3817" w:rsidP="007E3817">
      <w:pPr>
        <w:rPr>
          <w:rFonts w:hint="eastAsia"/>
        </w:rPr>
      </w:pPr>
      <w:r>
        <w:rPr>
          <w:rFonts w:hint="eastAsia"/>
        </w:rPr>
        <w:t xml:space="preserve">　　　実費</w:t>
      </w:r>
    </w:p>
    <w:p w:rsidR="007E3817" w:rsidRDefault="007E3817" w:rsidP="007E3817"/>
    <w:p w:rsidR="007E3817" w:rsidRDefault="007E3817" w:rsidP="007E3817"/>
    <w:p w:rsidR="007E3817" w:rsidRDefault="007E3817" w:rsidP="007E3817"/>
    <w:p w:rsidR="007E3817" w:rsidRDefault="007E3817" w:rsidP="007E3817"/>
    <w:p w:rsidR="007E3817" w:rsidRDefault="007E3817" w:rsidP="007E3817">
      <w:bookmarkStart w:id="0" w:name="_GoBack"/>
      <w:bookmarkEnd w:id="0"/>
    </w:p>
    <w:sectPr w:rsidR="007E3817" w:rsidSect="007E3817">
      <w:pgSz w:w="11906" w:h="16838" w:code="9"/>
      <w:pgMar w:top="851" w:right="1418" w:bottom="851"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817" w:rsidRDefault="007E3817" w:rsidP="007E3817">
      <w:r>
        <w:separator/>
      </w:r>
    </w:p>
  </w:endnote>
  <w:endnote w:type="continuationSeparator" w:id="0">
    <w:p w:rsidR="007E3817" w:rsidRDefault="007E3817" w:rsidP="007E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817" w:rsidRDefault="007E3817" w:rsidP="007E3817">
      <w:r>
        <w:separator/>
      </w:r>
    </w:p>
  </w:footnote>
  <w:footnote w:type="continuationSeparator" w:id="0">
    <w:p w:rsidR="007E3817" w:rsidRDefault="007E3817" w:rsidP="007E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BEC"/>
    <w:rsid w:val="00342BEC"/>
    <w:rsid w:val="007E3817"/>
    <w:rsid w:val="00A53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817"/>
    <w:pPr>
      <w:tabs>
        <w:tab w:val="center" w:pos="4252"/>
        <w:tab w:val="right" w:pos="8504"/>
      </w:tabs>
      <w:snapToGrid w:val="0"/>
    </w:pPr>
  </w:style>
  <w:style w:type="character" w:customStyle="1" w:styleId="a4">
    <w:name w:val="ヘッダー (文字)"/>
    <w:basedOn w:val="a0"/>
    <w:link w:val="a3"/>
    <w:uiPriority w:val="99"/>
    <w:rsid w:val="007E3817"/>
  </w:style>
  <w:style w:type="paragraph" w:styleId="a5">
    <w:name w:val="footer"/>
    <w:basedOn w:val="a"/>
    <w:link w:val="a6"/>
    <w:uiPriority w:val="99"/>
    <w:unhideWhenUsed/>
    <w:rsid w:val="007E3817"/>
    <w:pPr>
      <w:tabs>
        <w:tab w:val="center" w:pos="4252"/>
        <w:tab w:val="right" w:pos="8504"/>
      </w:tabs>
      <w:snapToGrid w:val="0"/>
    </w:pPr>
  </w:style>
  <w:style w:type="character" w:customStyle="1" w:styleId="a6">
    <w:name w:val="フッター (文字)"/>
    <w:basedOn w:val="a0"/>
    <w:link w:val="a5"/>
    <w:uiPriority w:val="99"/>
    <w:rsid w:val="007E3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817"/>
    <w:pPr>
      <w:tabs>
        <w:tab w:val="center" w:pos="4252"/>
        <w:tab w:val="right" w:pos="8504"/>
      </w:tabs>
      <w:snapToGrid w:val="0"/>
    </w:pPr>
  </w:style>
  <w:style w:type="character" w:customStyle="1" w:styleId="a4">
    <w:name w:val="ヘッダー (文字)"/>
    <w:basedOn w:val="a0"/>
    <w:link w:val="a3"/>
    <w:uiPriority w:val="99"/>
    <w:rsid w:val="007E3817"/>
  </w:style>
  <w:style w:type="paragraph" w:styleId="a5">
    <w:name w:val="footer"/>
    <w:basedOn w:val="a"/>
    <w:link w:val="a6"/>
    <w:uiPriority w:val="99"/>
    <w:unhideWhenUsed/>
    <w:rsid w:val="007E3817"/>
    <w:pPr>
      <w:tabs>
        <w:tab w:val="center" w:pos="4252"/>
        <w:tab w:val="right" w:pos="8504"/>
      </w:tabs>
      <w:snapToGrid w:val="0"/>
    </w:pPr>
  </w:style>
  <w:style w:type="character" w:customStyle="1" w:styleId="a6">
    <w:name w:val="フッター (文字)"/>
    <w:basedOn w:val="a0"/>
    <w:link w:val="a5"/>
    <w:uiPriority w:val="99"/>
    <w:rsid w:val="007E3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7782-22DF-44CB-9CFE-5186E674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鳥取県庁</cp:lastModifiedBy>
  <cp:revision>2</cp:revision>
  <dcterms:created xsi:type="dcterms:W3CDTF">2014-07-07T04:38:00Z</dcterms:created>
  <dcterms:modified xsi:type="dcterms:W3CDTF">2014-07-07T04:47:00Z</dcterms:modified>
</cp:coreProperties>
</file>