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56C" w:rsidRDefault="001962D4" w:rsidP="009828D5">
      <w:pPr>
        <w:ind w:right="840"/>
        <w:rPr>
          <w:rFonts w:hint="eastAsia"/>
        </w:rPr>
      </w:pPr>
      <w:r w:rsidRPr="002230E0">
        <w:rPr>
          <w:rFonts w:hint="eastAsia"/>
        </w:rPr>
        <w:t>様式第</w:t>
      </w:r>
      <w:r w:rsidR="00CA34B3">
        <w:rPr>
          <w:rFonts w:hint="eastAsia"/>
        </w:rPr>
        <w:t>３号の３</w:t>
      </w:r>
      <w:r w:rsidRPr="002230E0">
        <w:rPr>
          <w:rFonts w:hint="eastAsia"/>
        </w:rPr>
        <w:t>（第４の３関係）</w:t>
      </w:r>
    </w:p>
    <w:p w:rsidR="004826C3" w:rsidRPr="002230E0" w:rsidRDefault="004826C3" w:rsidP="009828D5">
      <w:pPr>
        <w:ind w:right="840"/>
      </w:pPr>
    </w:p>
    <w:p w:rsidR="004826C3" w:rsidRPr="002230E0" w:rsidRDefault="004826C3" w:rsidP="004826C3">
      <w:r w:rsidRPr="002230E0">
        <w:rPr>
          <w:rFonts w:hint="eastAsia"/>
        </w:rPr>
        <w:t xml:space="preserve">　　　農業近代化資金（６次産業化補助残融資資金）の利子補給確約書</w:t>
      </w:r>
    </w:p>
    <w:p w:rsidR="008E256C" w:rsidRPr="004826C3" w:rsidRDefault="008E256C" w:rsidP="009828D5">
      <w:pPr>
        <w:ind w:right="840"/>
      </w:pPr>
    </w:p>
    <w:p w:rsidR="004617E7" w:rsidRPr="002230E0" w:rsidRDefault="00F133FC" w:rsidP="009828D5">
      <w:pPr>
        <w:wordWrap w:val="0"/>
        <w:jc w:val="right"/>
      </w:pPr>
      <w:r w:rsidRPr="002230E0">
        <w:rPr>
          <w:rFonts w:hint="eastAsia"/>
        </w:rPr>
        <w:t xml:space="preserve">番　　　　　</w:t>
      </w:r>
      <w:r w:rsidR="007A1E2E" w:rsidRPr="002230E0">
        <w:rPr>
          <w:rFonts w:hint="eastAsia"/>
        </w:rPr>
        <w:t>号</w:t>
      </w:r>
      <w:r w:rsidR="009828D5" w:rsidRPr="002230E0">
        <w:rPr>
          <w:rFonts w:hint="eastAsia"/>
        </w:rPr>
        <w:t xml:space="preserve">　</w:t>
      </w:r>
    </w:p>
    <w:p w:rsidR="007A1E2E" w:rsidRPr="002230E0" w:rsidRDefault="007A1E2E" w:rsidP="007A1E2E">
      <w:pPr>
        <w:wordWrap w:val="0"/>
        <w:jc w:val="right"/>
      </w:pPr>
      <w:r w:rsidRPr="002230E0">
        <w:rPr>
          <w:rFonts w:hint="eastAsia"/>
        </w:rPr>
        <w:t>年</w:t>
      </w:r>
      <w:r w:rsidR="00F133FC" w:rsidRPr="002230E0">
        <w:rPr>
          <w:rFonts w:hint="eastAsia"/>
        </w:rPr>
        <w:t xml:space="preserve">　　</w:t>
      </w:r>
      <w:r w:rsidRPr="002230E0">
        <w:rPr>
          <w:rFonts w:hint="eastAsia"/>
        </w:rPr>
        <w:t>月</w:t>
      </w:r>
      <w:r w:rsidR="00F133FC" w:rsidRPr="002230E0">
        <w:rPr>
          <w:rFonts w:hint="eastAsia"/>
        </w:rPr>
        <w:t xml:space="preserve">　　</w:t>
      </w:r>
      <w:r w:rsidRPr="002230E0">
        <w:rPr>
          <w:rFonts w:hint="eastAsia"/>
        </w:rPr>
        <w:t xml:space="preserve">日　</w:t>
      </w:r>
    </w:p>
    <w:p w:rsidR="007A1E2E" w:rsidRPr="002230E0" w:rsidRDefault="007A1E2E"/>
    <w:p w:rsidR="00724344" w:rsidRPr="002230E0" w:rsidRDefault="00724344" w:rsidP="002230E0">
      <w:pPr>
        <w:wordWrap w:val="0"/>
        <w:spacing w:line="260" w:lineRule="exact"/>
        <w:ind w:right="800" w:firstLineChars="100" w:firstLine="200"/>
        <w:rPr>
          <w:rFonts w:ascii="ＭＳ 明朝" w:hAnsi="ＭＳ 明朝"/>
          <w:sz w:val="20"/>
          <w:szCs w:val="20"/>
        </w:rPr>
      </w:pPr>
      <w:r w:rsidRPr="002230E0">
        <w:rPr>
          <w:rFonts w:ascii="ＭＳ 明朝" w:hAnsi="ＭＳ 明朝" w:hint="eastAsia"/>
          <w:sz w:val="20"/>
          <w:szCs w:val="20"/>
        </w:rPr>
        <w:t>（</w:t>
      </w:r>
      <w:r w:rsidR="002230E0">
        <w:rPr>
          <w:rFonts w:ascii="ＭＳ 明朝" w:hAnsi="ＭＳ 明朝" w:hint="eastAsia"/>
          <w:sz w:val="20"/>
          <w:szCs w:val="20"/>
        </w:rPr>
        <w:t xml:space="preserve">職　　指　　　名　</w:t>
      </w:r>
      <w:r w:rsidRPr="002230E0">
        <w:rPr>
          <w:rFonts w:ascii="ＭＳ 明朝" w:hAnsi="ＭＳ 明朝" w:hint="eastAsia"/>
          <w:sz w:val="20"/>
          <w:szCs w:val="20"/>
        </w:rPr>
        <w:t>）</w:t>
      </w:r>
      <w:r w:rsidRPr="002230E0">
        <w:rPr>
          <w:rFonts w:ascii="ＭＳ 明朝" w:hAnsi="ＭＳ 明朝"/>
          <w:sz w:val="20"/>
          <w:szCs w:val="20"/>
        </w:rPr>
        <w:t xml:space="preserve"> </w:t>
      </w:r>
      <w:r w:rsidRPr="002230E0">
        <w:rPr>
          <w:rFonts w:ascii="ＭＳ 明朝" w:hAnsi="ＭＳ 明朝" w:hint="eastAsia"/>
          <w:sz w:val="20"/>
          <w:szCs w:val="20"/>
        </w:rPr>
        <w:t xml:space="preserve"> 　様</w:t>
      </w:r>
      <w:r w:rsidRPr="002230E0">
        <w:rPr>
          <w:rFonts w:ascii="ＭＳ 明朝" w:hAnsi="ＭＳ 明朝"/>
          <w:sz w:val="20"/>
          <w:szCs w:val="20"/>
        </w:rPr>
        <w:t xml:space="preserve"> </w:t>
      </w:r>
    </w:p>
    <w:p w:rsidR="007A1E2E" w:rsidRPr="002230E0" w:rsidRDefault="007A1E2E"/>
    <w:p w:rsidR="007A1E2E" w:rsidRPr="002230E0" w:rsidRDefault="00724344" w:rsidP="00A036F9">
      <w:pPr>
        <w:ind w:firstLineChars="2250" w:firstLine="4725"/>
      </w:pPr>
      <w:r w:rsidRPr="002230E0">
        <w:rPr>
          <w:rFonts w:hint="eastAsia"/>
        </w:rPr>
        <w:t>市町村長　○○　○○　　　　　印</w:t>
      </w:r>
    </w:p>
    <w:p w:rsidR="007A1E2E" w:rsidRPr="002230E0" w:rsidRDefault="007A1E2E"/>
    <w:p w:rsidR="00724344" w:rsidRPr="002230E0" w:rsidRDefault="00724344"/>
    <w:p w:rsidR="007A1E2E" w:rsidRPr="004826C3" w:rsidRDefault="007A1E2E"/>
    <w:p w:rsidR="007A1E2E" w:rsidRPr="002230E0" w:rsidRDefault="008C0761" w:rsidP="00724344">
      <w:r w:rsidRPr="002230E0">
        <w:rPr>
          <w:rFonts w:hint="eastAsia"/>
        </w:rPr>
        <w:t xml:space="preserve">　</w:t>
      </w:r>
      <w:r w:rsidR="002230E0">
        <w:rPr>
          <w:rFonts w:hint="eastAsia"/>
        </w:rPr>
        <w:t xml:space="preserve">　　年　　月　　日付第　　　　号で</w:t>
      </w:r>
      <w:r w:rsidR="00724344" w:rsidRPr="002230E0">
        <w:rPr>
          <w:rFonts w:hint="eastAsia"/>
        </w:rPr>
        <w:t>（融資機関名）から提出のあった別添の農業近代化資金（６次産業化補助残融資資金）利子補給承認申請に</w:t>
      </w:r>
      <w:r w:rsidR="004826C3">
        <w:rPr>
          <w:rFonts w:hint="eastAsia"/>
        </w:rPr>
        <w:t>ついて、</w:t>
      </w:r>
      <w:r w:rsidR="002230E0">
        <w:rPr>
          <w:rFonts w:hint="eastAsia"/>
        </w:rPr>
        <w:t>県の利子補給の承認が行われ融資機関の貸付</w:t>
      </w:r>
      <w:r w:rsidR="00724344" w:rsidRPr="002230E0">
        <w:rPr>
          <w:rFonts w:hint="eastAsia"/>
        </w:rPr>
        <w:t>が</w:t>
      </w:r>
      <w:r w:rsidR="002230E0">
        <w:rPr>
          <w:rFonts w:hint="eastAsia"/>
        </w:rPr>
        <w:t>行われた</w:t>
      </w:r>
      <w:r w:rsidR="004826C3">
        <w:rPr>
          <w:rFonts w:hint="eastAsia"/>
        </w:rPr>
        <w:t>場合に</w:t>
      </w:r>
      <w:r w:rsidR="002230E0">
        <w:rPr>
          <w:rFonts w:hint="eastAsia"/>
        </w:rPr>
        <w:t>、</w:t>
      </w:r>
      <w:r w:rsidR="004826C3">
        <w:rPr>
          <w:rFonts w:hint="eastAsia"/>
        </w:rPr>
        <w:t>下記のとおり</w:t>
      </w:r>
      <w:r w:rsidR="00724344" w:rsidRPr="002230E0">
        <w:rPr>
          <w:rFonts w:hint="eastAsia"/>
        </w:rPr>
        <w:t>貸付の日から１０年間</w:t>
      </w:r>
      <w:r w:rsidR="004826C3">
        <w:rPr>
          <w:rFonts w:hint="eastAsia"/>
        </w:rPr>
        <w:t>の</w:t>
      </w:r>
      <w:r w:rsidR="00724344" w:rsidRPr="002230E0">
        <w:rPr>
          <w:rFonts w:hint="eastAsia"/>
        </w:rPr>
        <w:t>利子補給</w:t>
      </w:r>
      <w:r w:rsidR="004826C3">
        <w:rPr>
          <w:rFonts w:hint="eastAsia"/>
        </w:rPr>
        <w:t>を行います</w:t>
      </w:r>
      <w:r w:rsidR="00724344" w:rsidRPr="002230E0">
        <w:rPr>
          <w:rFonts w:hint="eastAsia"/>
        </w:rPr>
        <w:t>。</w:t>
      </w:r>
    </w:p>
    <w:p w:rsidR="008C0761" w:rsidRPr="004826C3" w:rsidRDefault="008C0761"/>
    <w:p w:rsidR="008C0761" w:rsidRPr="002230E0" w:rsidRDefault="008C0761" w:rsidP="008C0761">
      <w:pPr>
        <w:jc w:val="center"/>
      </w:pPr>
      <w:r w:rsidRPr="002230E0">
        <w:rPr>
          <w:rFonts w:hint="eastAsia"/>
        </w:rPr>
        <w:t>記</w:t>
      </w:r>
    </w:p>
    <w:p w:rsidR="008C0761" w:rsidRPr="002230E0" w:rsidRDefault="008C0761"/>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134"/>
        <w:gridCol w:w="1417"/>
        <w:gridCol w:w="709"/>
        <w:gridCol w:w="709"/>
        <w:gridCol w:w="1134"/>
        <w:gridCol w:w="1276"/>
        <w:gridCol w:w="1134"/>
      </w:tblGrid>
      <w:tr w:rsidR="002230E0" w:rsidRPr="002230E0" w:rsidTr="00DD6063">
        <w:tc>
          <w:tcPr>
            <w:tcW w:w="1560" w:type="dxa"/>
            <w:shd w:val="clear" w:color="auto" w:fill="auto"/>
          </w:tcPr>
          <w:p w:rsidR="003C794E" w:rsidRPr="002230E0" w:rsidRDefault="003C794E" w:rsidP="008B6439">
            <w:pPr>
              <w:jc w:val="center"/>
            </w:pPr>
            <w:r w:rsidRPr="002230E0">
              <w:rPr>
                <w:rFonts w:hint="eastAsia"/>
              </w:rPr>
              <w:t>借入希望者</w:t>
            </w:r>
          </w:p>
          <w:p w:rsidR="003C794E" w:rsidRPr="002230E0" w:rsidRDefault="003C794E" w:rsidP="008B6439">
            <w:pPr>
              <w:jc w:val="center"/>
            </w:pPr>
            <w:r w:rsidRPr="002230E0">
              <w:rPr>
                <w:rFonts w:hint="eastAsia"/>
              </w:rPr>
              <w:t>氏名</w:t>
            </w:r>
          </w:p>
          <w:p w:rsidR="003C794E" w:rsidRPr="002230E0" w:rsidRDefault="003C794E" w:rsidP="008B6439">
            <w:pPr>
              <w:jc w:val="center"/>
            </w:pPr>
            <w:r w:rsidRPr="002230E0">
              <w:t>(</w:t>
            </w:r>
            <w:r w:rsidRPr="002230E0">
              <w:rPr>
                <w:rFonts w:hint="eastAsia"/>
              </w:rPr>
              <w:t>住所</w:t>
            </w:r>
            <w:r w:rsidRPr="002230E0">
              <w:t>)</w:t>
            </w:r>
          </w:p>
        </w:tc>
        <w:tc>
          <w:tcPr>
            <w:tcW w:w="1134" w:type="dxa"/>
          </w:tcPr>
          <w:p w:rsidR="003C794E" w:rsidRPr="002230E0" w:rsidRDefault="003C794E" w:rsidP="003C794E">
            <w:pPr>
              <w:jc w:val="center"/>
            </w:pPr>
            <w:r w:rsidRPr="002230E0">
              <w:rPr>
                <w:rFonts w:hint="eastAsia"/>
              </w:rPr>
              <w:t>貸付実行</w:t>
            </w:r>
          </w:p>
          <w:p w:rsidR="003C794E" w:rsidRPr="002230E0" w:rsidRDefault="003C794E" w:rsidP="003C794E">
            <w:pPr>
              <w:jc w:val="center"/>
            </w:pPr>
            <w:r w:rsidRPr="002230E0">
              <w:rPr>
                <w:rFonts w:hint="eastAsia"/>
              </w:rPr>
              <w:t>予定日</w:t>
            </w:r>
          </w:p>
        </w:tc>
        <w:tc>
          <w:tcPr>
            <w:tcW w:w="1417" w:type="dxa"/>
            <w:shd w:val="clear" w:color="auto" w:fill="auto"/>
          </w:tcPr>
          <w:p w:rsidR="003C794E" w:rsidRPr="002230E0" w:rsidRDefault="003C794E" w:rsidP="009828D5">
            <w:pPr>
              <w:jc w:val="center"/>
            </w:pPr>
            <w:r w:rsidRPr="002230E0">
              <w:rPr>
                <w:rFonts w:hint="eastAsia"/>
              </w:rPr>
              <w:t>貸付予定</w:t>
            </w:r>
          </w:p>
          <w:p w:rsidR="003C794E" w:rsidRPr="002230E0" w:rsidRDefault="003C794E" w:rsidP="009828D5">
            <w:pPr>
              <w:jc w:val="center"/>
            </w:pPr>
            <w:r w:rsidRPr="002230E0">
              <w:rPr>
                <w:rFonts w:hint="eastAsia"/>
              </w:rPr>
              <w:t>金　　額</w:t>
            </w:r>
          </w:p>
          <w:p w:rsidR="003C794E" w:rsidRPr="002230E0" w:rsidRDefault="003C794E" w:rsidP="009828D5">
            <w:pPr>
              <w:jc w:val="center"/>
            </w:pPr>
            <w:r w:rsidRPr="002230E0">
              <w:t>(</w:t>
            </w:r>
            <w:r w:rsidRPr="002230E0">
              <w:rPr>
                <w:rFonts w:hint="eastAsia"/>
              </w:rPr>
              <w:t>円</w:t>
            </w:r>
            <w:r w:rsidRPr="002230E0">
              <w:t>)</w:t>
            </w:r>
          </w:p>
        </w:tc>
        <w:tc>
          <w:tcPr>
            <w:tcW w:w="709" w:type="dxa"/>
            <w:shd w:val="clear" w:color="auto" w:fill="auto"/>
          </w:tcPr>
          <w:p w:rsidR="003C794E" w:rsidRPr="002230E0" w:rsidRDefault="003C794E" w:rsidP="009828D5">
            <w:pPr>
              <w:jc w:val="center"/>
            </w:pPr>
            <w:r w:rsidRPr="002230E0">
              <w:rPr>
                <w:rFonts w:hint="eastAsia"/>
              </w:rPr>
              <w:t>償還</w:t>
            </w:r>
          </w:p>
          <w:p w:rsidR="003C794E" w:rsidRPr="002230E0" w:rsidRDefault="003C794E" w:rsidP="009828D5">
            <w:pPr>
              <w:jc w:val="center"/>
            </w:pPr>
            <w:r w:rsidRPr="002230E0">
              <w:rPr>
                <w:rFonts w:hint="eastAsia"/>
              </w:rPr>
              <w:t>期限</w:t>
            </w:r>
          </w:p>
          <w:p w:rsidR="003C794E" w:rsidRPr="002230E0" w:rsidRDefault="003C794E" w:rsidP="009828D5">
            <w:pPr>
              <w:jc w:val="center"/>
            </w:pPr>
            <w:r w:rsidRPr="002230E0">
              <w:t>(</w:t>
            </w:r>
            <w:r w:rsidRPr="002230E0">
              <w:rPr>
                <w:rFonts w:hint="eastAsia"/>
              </w:rPr>
              <w:t>年</w:t>
            </w:r>
            <w:r w:rsidRPr="002230E0">
              <w:t>)</w:t>
            </w:r>
          </w:p>
        </w:tc>
        <w:tc>
          <w:tcPr>
            <w:tcW w:w="709" w:type="dxa"/>
            <w:shd w:val="clear" w:color="auto" w:fill="auto"/>
          </w:tcPr>
          <w:p w:rsidR="003C794E" w:rsidRPr="002230E0" w:rsidRDefault="003C794E" w:rsidP="009828D5">
            <w:pPr>
              <w:jc w:val="center"/>
            </w:pPr>
            <w:r w:rsidRPr="002230E0">
              <w:rPr>
                <w:rFonts w:hint="eastAsia"/>
              </w:rPr>
              <w:t>据置</w:t>
            </w:r>
          </w:p>
          <w:p w:rsidR="003C794E" w:rsidRPr="002230E0" w:rsidRDefault="003C794E" w:rsidP="009828D5">
            <w:pPr>
              <w:jc w:val="center"/>
            </w:pPr>
            <w:r w:rsidRPr="002230E0">
              <w:rPr>
                <w:rFonts w:hint="eastAsia"/>
              </w:rPr>
              <w:t>期限</w:t>
            </w:r>
          </w:p>
          <w:p w:rsidR="003C794E" w:rsidRPr="002230E0" w:rsidRDefault="003C794E" w:rsidP="009828D5">
            <w:pPr>
              <w:jc w:val="center"/>
            </w:pPr>
            <w:r w:rsidRPr="002230E0">
              <w:t>(</w:t>
            </w:r>
            <w:r w:rsidRPr="002230E0">
              <w:rPr>
                <w:rFonts w:hint="eastAsia"/>
              </w:rPr>
              <w:t>年</w:t>
            </w:r>
            <w:r w:rsidRPr="002230E0">
              <w:t>)</w:t>
            </w:r>
          </w:p>
        </w:tc>
        <w:tc>
          <w:tcPr>
            <w:tcW w:w="1134" w:type="dxa"/>
            <w:shd w:val="clear" w:color="auto" w:fill="auto"/>
          </w:tcPr>
          <w:p w:rsidR="003C794E" w:rsidRPr="002230E0" w:rsidRDefault="003C794E" w:rsidP="00CE40B0">
            <w:pPr>
              <w:jc w:val="center"/>
            </w:pPr>
            <w:r w:rsidRPr="002230E0">
              <w:rPr>
                <w:rFonts w:hint="eastAsia"/>
              </w:rPr>
              <w:t>貸付</w:t>
            </w:r>
          </w:p>
          <w:p w:rsidR="003C794E" w:rsidRPr="002230E0" w:rsidRDefault="003C794E" w:rsidP="00CE40B0">
            <w:pPr>
              <w:jc w:val="center"/>
            </w:pPr>
            <w:r w:rsidRPr="002230E0">
              <w:rPr>
                <w:rFonts w:hint="eastAsia"/>
              </w:rPr>
              <w:t>利率</w:t>
            </w:r>
          </w:p>
          <w:p w:rsidR="003C794E" w:rsidRPr="002230E0" w:rsidRDefault="003C794E" w:rsidP="00CE40B0">
            <w:pPr>
              <w:jc w:val="center"/>
            </w:pPr>
            <w:r w:rsidRPr="002230E0">
              <w:t>(</w:t>
            </w:r>
            <w:r w:rsidRPr="002230E0">
              <w:rPr>
                <w:rFonts w:hint="eastAsia"/>
              </w:rPr>
              <w:t>年利、％</w:t>
            </w:r>
            <w:r w:rsidRPr="002230E0">
              <w:t>)</w:t>
            </w:r>
          </w:p>
        </w:tc>
        <w:tc>
          <w:tcPr>
            <w:tcW w:w="1276" w:type="dxa"/>
            <w:shd w:val="clear" w:color="auto" w:fill="auto"/>
          </w:tcPr>
          <w:p w:rsidR="003C794E" w:rsidRPr="002230E0" w:rsidRDefault="003C794E" w:rsidP="009828D5">
            <w:pPr>
              <w:jc w:val="center"/>
            </w:pPr>
            <w:r w:rsidRPr="002230E0">
              <w:rPr>
                <w:rFonts w:hint="eastAsia"/>
              </w:rPr>
              <w:t>市町村</w:t>
            </w:r>
          </w:p>
          <w:p w:rsidR="003C794E" w:rsidRPr="002230E0" w:rsidRDefault="003C794E" w:rsidP="00CE40B0">
            <w:pPr>
              <w:jc w:val="center"/>
            </w:pPr>
            <w:r w:rsidRPr="002230E0">
              <w:rPr>
                <w:rFonts w:hint="eastAsia"/>
              </w:rPr>
              <w:t>利子補給率</w:t>
            </w:r>
          </w:p>
          <w:p w:rsidR="003C794E" w:rsidRPr="002230E0" w:rsidRDefault="003C794E" w:rsidP="00CE40B0">
            <w:pPr>
              <w:jc w:val="center"/>
            </w:pPr>
            <w:r w:rsidRPr="002230E0">
              <w:rPr>
                <w:rFonts w:hint="eastAsia"/>
              </w:rPr>
              <w:t>(</w:t>
            </w:r>
            <w:r w:rsidRPr="002230E0">
              <w:rPr>
                <w:rFonts w:hint="eastAsia"/>
              </w:rPr>
              <w:t>年利、％</w:t>
            </w:r>
            <w:r w:rsidRPr="002230E0">
              <w:rPr>
                <w:rFonts w:hint="eastAsia"/>
              </w:rPr>
              <w:t>)</w:t>
            </w:r>
          </w:p>
        </w:tc>
        <w:tc>
          <w:tcPr>
            <w:tcW w:w="1134" w:type="dxa"/>
          </w:tcPr>
          <w:p w:rsidR="003C794E" w:rsidRPr="002230E0" w:rsidRDefault="003C794E" w:rsidP="00917026">
            <w:pPr>
              <w:jc w:val="center"/>
            </w:pPr>
            <w:r w:rsidRPr="002230E0">
              <w:rPr>
                <w:rFonts w:hint="eastAsia"/>
              </w:rPr>
              <w:t>末端</w:t>
            </w:r>
          </w:p>
          <w:p w:rsidR="003C794E" w:rsidRPr="002230E0" w:rsidRDefault="003C794E" w:rsidP="00917026">
            <w:pPr>
              <w:jc w:val="center"/>
            </w:pPr>
            <w:r w:rsidRPr="002230E0">
              <w:rPr>
                <w:rFonts w:hint="eastAsia"/>
              </w:rPr>
              <w:t>利率</w:t>
            </w:r>
          </w:p>
          <w:p w:rsidR="003C794E" w:rsidRPr="002230E0" w:rsidRDefault="003C794E" w:rsidP="00917026">
            <w:pPr>
              <w:jc w:val="center"/>
            </w:pPr>
            <w:r w:rsidRPr="002230E0">
              <w:t>(</w:t>
            </w:r>
            <w:r w:rsidRPr="002230E0">
              <w:rPr>
                <w:rFonts w:hint="eastAsia"/>
              </w:rPr>
              <w:t>年利、％</w:t>
            </w:r>
            <w:r w:rsidRPr="002230E0">
              <w:t>)</w:t>
            </w:r>
          </w:p>
        </w:tc>
      </w:tr>
      <w:tr w:rsidR="002230E0" w:rsidRPr="002230E0" w:rsidTr="00DD6063">
        <w:trPr>
          <w:trHeight w:val="759"/>
        </w:trPr>
        <w:tc>
          <w:tcPr>
            <w:tcW w:w="1560" w:type="dxa"/>
            <w:tcBorders>
              <w:bottom w:val="dotted" w:sz="4" w:space="0" w:color="auto"/>
            </w:tcBorders>
            <w:shd w:val="clear" w:color="auto" w:fill="auto"/>
          </w:tcPr>
          <w:p w:rsidR="003C794E" w:rsidRPr="002230E0" w:rsidRDefault="003C794E" w:rsidP="00CE40B0">
            <w:pPr>
              <w:jc w:val="left"/>
            </w:pPr>
            <w:r w:rsidRPr="002230E0">
              <w:t>(</w:t>
            </w:r>
            <w:r w:rsidRPr="002230E0">
              <w:rPr>
                <w:rFonts w:hint="eastAsia"/>
              </w:rPr>
              <w:t>記入例</w:t>
            </w:r>
            <w:r w:rsidRPr="002230E0">
              <w:t>)</w:t>
            </w:r>
          </w:p>
          <w:p w:rsidR="003C794E" w:rsidRPr="002230E0" w:rsidRDefault="003C794E" w:rsidP="00CE40B0">
            <w:pPr>
              <w:jc w:val="center"/>
            </w:pPr>
            <w:r w:rsidRPr="002230E0">
              <w:rPr>
                <w:rFonts w:hint="eastAsia"/>
              </w:rPr>
              <w:t>鳥取　太郎</w:t>
            </w:r>
          </w:p>
          <w:p w:rsidR="003C794E" w:rsidRPr="002230E0" w:rsidRDefault="003C794E" w:rsidP="00CE40B0">
            <w:pPr>
              <w:jc w:val="center"/>
            </w:pPr>
          </w:p>
        </w:tc>
        <w:tc>
          <w:tcPr>
            <w:tcW w:w="1134" w:type="dxa"/>
            <w:tcBorders>
              <w:bottom w:val="dotted" w:sz="4" w:space="0" w:color="auto"/>
            </w:tcBorders>
          </w:tcPr>
          <w:p w:rsidR="003C794E" w:rsidRDefault="003C794E" w:rsidP="00CE40B0">
            <w:pPr>
              <w:jc w:val="left"/>
            </w:pPr>
          </w:p>
          <w:p w:rsidR="002230E0" w:rsidRPr="002230E0" w:rsidRDefault="002230E0" w:rsidP="002230E0">
            <w:pPr>
              <w:jc w:val="center"/>
            </w:pPr>
            <w:r>
              <w:rPr>
                <w:rFonts w:hint="eastAsia"/>
              </w:rPr>
              <w:t>H25.2.1</w:t>
            </w:r>
          </w:p>
        </w:tc>
        <w:tc>
          <w:tcPr>
            <w:tcW w:w="1417" w:type="dxa"/>
            <w:tcBorders>
              <w:bottom w:val="dotted" w:sz="4" w:space="0" w:color="auto"/>
            </w:tcBorders>
            <w:shd w:val="clear" w:color="auto" w:fill="auto"/>
          </w:tcPr>
          <w:p w:rsidR="003C794E" w:rsidRPr="002230E0" w:rsidRDefault="003C794E" w:rsidP="00CE40B0">
            <w:pPr>
              <w:jc w:val="left"/>
            </w:pPr>
          </w:p>
          <w:p w:rsidR="003C794E" w:rsidRPr="002230E0" w:rsidRDefault="003C794E" w:rsidP="00CE40B0">
            <w:pPr>
              <w:jc w:val="center"/>
            </w:pPr>
            <w:r w:rsidRPr="002230E0">
              <w:rPr>
                <w:rFonts w:hint="eastAsia"/>
              </w:rPr>
              <w:t>3,000,000</w:t>
            </w:r>
          </w:p>
        </w:tc>
        <w:tc>
          <w:tcPr>
            <w:tcW w:w="709" w:type="dxa"/>
            <w:tcBorders>
              <w:bottom w:val="dotted" w:sz="4" w:space="0" w:color="auto"/>
            </w:tcBorders>
            <w:shd w:val="clear" w:color="auto" w:fill="auto"/>
          </w:tcPr>
          <w:p w:rsidR="003C794E" w:rsidRPr="002230E0" w:rsidRDefault="003C794E" w:rsidP="00CE40B0">
            <w:pPr>
              <w:jc w:val="left"/>
            </w:pPr>
          </w:p>
          <w:p w:rsidR="003C794E" w:rsidRPr="002230E0" w:rsidRDefault="003C794E" w:rsidP="00CE40B0">
            <w:pPr>
              <w:jc w:val="center"/>
            </w:pPr>
            <w:r w:rsidRPr="002230E0">
              <w:rPr>
                <w:rFonts w:hint="eastAsia"/>
              </w:rPr>
              <w:t>H30</w:t>
            </w:r>
          </w:p>
        </w:tc>
        <w:tc>
          <w:tcPr>
            <w:tcW w:w="709" w:type="dxa"/>
            <w:tcBorders>
              <w:bottom w:val="dotted" w:sz="4" w:space="0" w:color="auto"/>
            </w:tcBorders>
            <w:shd w:val="clear" w:color="auto" w:fill="auto"/>
          </w:tcPr>
          <w:p w:rsidR="003C794E" w:rsidRPr="002230E0" w:rsidRDefault="003C794E" w:rsidP="00CE40B0">
            <w:pPr>
              <w:ind w:right="840"/>
              <w:jc w:val="left"/>
            </w:pPr>
          </w:p>
          <w:p w:rsidR="003C794E" w:rsidRPr="002230E0" w:rsidRDefault="003C794E" w:rsidP="00CE40B0">
            <w:pPr>
              <w:jc w:val="center"/>
            </w:pPr>
            <w:r w:rsidRPr="002230E0">
              <w:rPr>
                <w:rFonts w:hint="eastAsia"/>
              </w:rPr>
              <w:t>H25</w:t>
            </w:r>
          </w:p>
        </w:tc>
        <w:tc>
          <w:tcPr>
            <w:tcW w:w="1134" w:type="dxa"/>
            <w:tcBorders>
              <w:bottom w:val="dotted" w:sz="4" w:space="0" w:color="auto"/>
            </w:tcBorders>
            <w:shd w:val="clear" w:color="auto" w:fill="auto"/>
          </w:tcPr>
          <w:p w:rsidR="003C794E" w:rsidRPr="002230E0" w:rsidRDefault="003C794E" w:rsidP="00CE40B0">
            <w:pPr>
              <w:jc w:val="left"/>
            </w:pPr>
          </w:p>
          <w:p w:rsidR="003C794E" w:rsidRPr="002230E0" w:rsidRDefault="003C794E" w:rsidP="00CE40B0">
            <w:pPr>
              <w:jc w:val="center"/>
            </w:pPr>
            <w:r w:rsidRPr="002230E0">
              <w:rPr>
                <w:rFonts w:hint="eastAsia"/>
              </w:rPr>
              <w:t>0.6</w:t>
            </w:r>
          </w:p>
        </w:tc>
        <w:tc>
          <w:tcPr>
            <w:tcW w:w="1276" w:type="dxa"/>
            <w:tcBorders>
              <w:bottom w:val="dotted" w:sz="4" w:space="0" w:color="auto"/>
            </w:tcBorders>
            <w:shd w:val="clear" w:color="auto" w:fill="auto"/>
          </w:tcPr>
          <w:p w:rsidR="003C794E" w:rsidRPr="002230E0" w:rsidRDefault="003C794E" w:rsidP="00CE40B0">
            <w:pPr>
              <w:jc w:val="left"/>
            </w:pPr>
          </w:p>
          <w:p w:rsidR="003C794E" w:rsidRPr="002230E0" w:rsidRDefault="003C794E" w:rsidP="008B6439">
            <w:pPr>
              <w:jc w:val="center"/>
            </w:pPr>
            <w:r w:rsidRPr="002230E0">
              <w:rPr>
                <w:rFonts w:hint="eastAsia"/>
              </w:rPr>
              <w:t>0.6</w:t>
            </w:r>
          </w:p>
        </w:tc>
        <w:tc>
          <w:tcPr>
            <w:tcW w:w="1134" w:type="dxa"/>
            <w:tcBorders>
              <w:bottom w:val="dotted" w:sz="4" w:space="0" w:color="auto"/>
            </w:tcBorders>
          </w:tcPr>
          <w:p w:rsidR="003C794E" w:rsidRPr="002230E0" w:rsidRDefault="003C794E" w:rsidP="00CE40B0">
            <w:pPr>
              <w:jc w:val="left"/>
            </w:pPr>
          </w:p>
          <w:p w:rsidR="003C794E" w:rsidRPr="002230E0" w:rsidRDefault="003C794E" w:rsidP="00CE40B0">
            <w:pPr>
              <w:jc w:val="left"/>
            </w:pPr>
            <w:r w:rsidRPr="002230E0">
              <w:rPr>
                <w:rFonts w:hint="eastAsia"/>
              </w:rPr>
              <w:t xml:space="preserve">　　</w:t>
            </w:r>
            <w:r w:rsidRPr="002230E0">
              <w:rPr>
                <w:rFonts w:hint="eastAsia"/>
              </w:rPr>
              <w:t xml:space="preserve">  0</w:t>
            </w:r>
          </w:p>
        </w:tc>
      </w:tr>
      <w:tr w:rsidR="002230E0" w:rsidRPr="002230E0" w:rsidTr="00DD6063">
        <w:trPr>
          <w:trHeight w:val="1055"/>
        </w:trPr>
        <w:tc>
          <w:tcPr>
            <w:tcW w:w="1560" w:type="dxa"/>
            <w:tcBorders>
              <w:top w:val="dotted" w:sz="4" w:space="0" w:color="auto"/>
            </w:tcBorders>
            <w:shd w:val="clear" w:color="auto" w:fill="auto"/>
          </w:tcPr>
          <w:p w:rsidR="003C794E" w:rsidRPr="002230E0" w:rsidRDefault="003C794E" w:rsidP="00CE40B0">
            <w:pPr>
              <w:jc w:val="left"/>
            </w:pPr>
          </w:p>
          <w:p w:rsidR="003C794E" w:rsidRPr="002230E0" w:rsidRDefault="003C794E" w:rsidP="00CE40B0">
            <w:pPr>
              <w:jc w:val="left"/>
            </w:pPr>
          </w:p>
          <w:p w:rsidR="003C794E" w:rsidRPr="002230E0" w:rsidRDefault="003C794E" w:rsidP="00CE40B0">
            <w:pPr>
              <w:jc w:val="left"/>
            </w:pPr>
          </w:p>
        </w:tc>
        <w:tc>
          <w:tcPr>
            <w:tcW w:w="1134" w:type="dxa"/>
            <w:tcBorders>
              <w:top w:val="dotted" w:sz="4" w:space="0" w:color="auto"/>
            </w:tcBorders>
          </w:tcPr>
          <w:p w:rsidR="003C794E" w:rsidRPr="002230E0" w:rsidRDefault="003C794E" w:rsidP="00CE40B0">
            <w:pPr>
              <w:jc w:val="left"/>
            </w:pPr>
          </w:p>
        </w:tc>
        <w:tc>
          <w:tcPr>
            <w:tcW w:w="1417" w:type="dxa"/>
            <w:tcBorders>
              <w:top w:val="dotted" w:sz="4" w:space="0" w:color="auto"/>
            </w:tcBorders>
            <w:shd w:val="clear" w:color="auto" w:fill="auto"/>
          </w:tcPr>
          <w:p w:rsidR="003C794E" w:rsidRPr="002230E0" w:rsidRDefault="003C794E" w:rsidP="00CE40B0">
            <w:pPr>
              <w:jc w:val="left"/>
            </w:pPr>
          </w:p>
          <w:p w:rsidR="003C794E" w:rsidRPr="002230E0" w:rsidRDefault="003C794E" w:rsidP="00CE40B0">
            <w:pPr>
              <w:jc w:val="left"/>
            </w:pPr>
          </w:p>
          <w:p w:rsidR="003C794E" w:rsidRPr="002230E0" w:rsidRDefault="003C794E" w:rsidP="00CE40B0">
            <w:pPr>
              <w:jc w:val="left"/>
            </w:pPr>
          </w:p>
        </w:tc>
        <w:tc>
          <w:tcPr>
            <w:tcW w:w="709" w:type="dxa"/>
            <w:tcBorders>
              <w:top w:val="dotted" w:sz="4" w:space="0" w:color="auto"/>
            </w:tcBorders>
            <w:shd w:val="clear" w:color="auto" w:fill="auto"/>
          </w:tcPr>
          <w:p w:rsidR="003C794E" w:rsidRPr="002230E0" w:rsidRDefault="003C794E" w:rsidP="00CE40B0"/>
        </w:tc>
        <w:tc>
          <w:tcPr>
            <w:tcW w:w="709" w:type="dxa"/>
            <w:tcBorders>
              <w:top w:val="dotted" w:sz="4" w:space="0" w:color="auto"/>
            </w:tcBorders>
            <w:shd w:val="clear" w:color="auto" w:fill="auto"/>
          </w:tcPr>
          <w:p w:rsidR="003C794E" w:rsidRPr="002230E0" w:rsidRDefault="003C794E" w:rsidP="00CE40B0"/>
        </w:tc>
        <w:tc>
          <w:tcPr>
            <w:tcW w:w="1134" w:type="dxa"/>
            <w:tcBorders>
              <w:top w:val="dotted" w:sz="4" w:space="0" w:color="auto"/>
            </w:tcBorders>
            <w:shd w:val="clear" w:color="auto" w:fill="auto"/>
          </w:tcPr>
          <w:p w:rsidR="003C794E" w:rsidRPr="002230E0" w:rsidRDefault="003C794E" w:rsidP="00CE40B0"/>
        </w:tc>
        <w:tc>
          <w:tcPr>
            <w:tcW w:w="1276" w:type="dxa"/>
            <w:tcBorders>
              <w:top w:val="dotted" w:sz="4" w:space="0" w:color="auto"/>
            </w:tcBorders>
            <w:shd w:val="clear" w:color="auto" w:fill="auto"/>
          </w:tcPr>
          <w:p w:rsidR="003C794E" w:rsidRPr="002230E0" w:rsidRDefault="003C794E" w:rsidP="00CE40B0">
            <w:pPr>
              <w:jc w:val="left"/>
            </w:pPr>
          </w:p>
        </w:tc>
        <w:tc>
          <w:tcPr>
            <w:tcW w:w="1134" w:type="dxa"/>
            <w:tcBorders>
              <w:top w:val="dotted" w:sz="4" w:space="0" w:color="auto"/>
            </w:tcBorders>
          </w:tcPr>
          <w:p w:rsidR="003C794E" w:rsidRPr="002230E0" w:rsidRDefault="003C794E" w:rsidP="00CE40B0">
            <w:pPr>
              <w:jc w:val="left"/>
            </w:pPr>
          </w:p>
        </w:tc>
      </w:tr>
    </w:tbl>
    <w:p w:rsidR="009A6C18" w:rsidRPr="002230E0" w:rsidRDefault="009A6C18"/>
    <w:p w:rsidR="009A6C18" w:rsidRPr="002230E0" w:rsidRDefault="009A6C18" w:rsidP="002230E0">
      <w:pPr>
        <w:spacing w:line="260" w:lineRule="exact"/>
        <w:ind w:left="420" w:hangingChars="200" w:hanging="420"/>
      </w:pPr>
      <w:r w:rsidRPr="002230E0">
        <w:rPr>
          <w:rFonts w:hint="eastAsia"/>
        </w:rPr>
        <w:t>注</w:t>
      </w:r>
      <w:r w:rsidR="00441BF9" w:rsidRPr="002230E0">
        <w:rPr>
          <w:rFonts w:hint="eastAsia"/>
        </w:rPr>
        <w:t>１　借入希望者、貸付予定金額、償還期限、据置期限</w:t>
      </w:r>
      <w:r w:rsidR="00592D3A" w:rsidRPr="002230E0">
        <w:rPr>
          <w:rFonts w:hint="eastAsia"/>
        </w:rPr>
        <w:t>及び貸</w:t>
      </w:r>
      <w:r w:rsidR="00724344" w:rsidRPr="002230E0">
        <w:rPr>
          <w:rFonts w:hint="eastAsia"/>
        </w:rPr>
        <w:t>付利率は、農業近代化資金利子補給承認申請書から</w:t>
      </w:r>
      <w:r w:rsidR="004826C3">
        <w:rPr>
          <w:rFonts w:hint="eastAsia"/>
        </w:rPr>
        <w:t>記入</w:t>
      </w:r>
      <w:r w:rsidRPr="002230E0">
        <w:rPr>
          <w:rFonts w:hint="eastAsia"/>
        </w:rPr>
        <w:t>すること</w:t>
      </w:r>
    </w:p>
    <w:p w:rsidR="009A6C18" w:rsidRPr="002230E0" w:rsidRDefault="009A6C18" w:rsidP="002230E0">
      <w:pPr>
        <w:spacing w:line="260" w:lineRule="exact"/>
        <w:ind w:leftChars="100" w:left="210"/>
      </w:pPr>
      <w:r w:rsidRPr="002230E0">
        <w:rPr>
          <w:rFonts w:hint="eastAsia"/>
        </w:rPr>
        <w:t>２　市町村利子補給率は、</w:t>
      </w:r>
      <w:r w:rsidR="00724344" w:rsidRPr="002230E0">
        <w:rPr>
          <w:rFonts w:hint="eastAsia"/>
        </w:rPr>
        <w:t>本要領別表第２</w:t>
      </w:r>
      <w:r w:rsidRPr="002230E0">
        <w:rPr>
          <w:rFonts w:hint="eastAsia"/>
        </w:rPr>
        <w:t>よ</w:t>
      </w:r>
      <w:r w:rsidR="002230E0">
        <w:rPr>
          <w:rFonts w:hint="eastAsia"/>
        </w:rPr>
        <w:t>る</w:t>
      </w:r>
      <w:r w:rsidRPr="002230E0">
        <w:rPr>
          <w:rFonts w:hint="eastAsia"/>
        </w:rPr>
        <w:t>該当する</w:t>
      </w:r>
      <w:r w:rsidR="002230E0">
        <w:rPr>
          <w:rFonts w:hint="eastAsia"/>
        </w:rPr>
        <w:t>利率</w:t>
      </w:r>
      <w:r w:rsidRPr="002230E0">
        <w:rPr>
          <w:rFonts w:hint="eastAsia"/>
        </w:rPr>
        <w:t>を記載すること</w:t>
      </w:r>
    </w:p>
    <w:p w:rsidR="00A036F9" w:rsidRPr="002230E0" w:rsidRDefault="009627EB" w:rsidP="002230E0">
      <w:pPr>
        <w:spacing w:line="260" w:lineRule="exact"/>
        <w:ind w:leftChars="100" w:left="420" w:hangingChars="100" w:hanging="210"/>
      </w:pPr>
      <w:r w:rsidRPr="002230E0">
        <w:rPr>
          <w:rFonts w:hint="eastAsia"/>
        </w:rPr>
        <w:t xml:space="preserve">３　</w:t>
      </w:r>
      <w:r w:rsidR="004826C3">
        <w:rPr>
          <w:rFonts w:hint="eastAsia"/>
        </w:rPr>
        <w:t>融資</w:t>
      </w:r>
      <w:r w:rsidR="00724344" w:rsidRPr="002230E0">
        <w:rPr>
          <w:rFonts w:hint="eastAsia"/>
        </w:rPr>
        <w:t>機関から提出のあった</w:t>
      </w:r>
      <w:r w:rsidR="004826C3">
        <w:rPr>
          <w:rFonts w:hint="eastAsia"/>
        </w:rPr>
        <w:t>農業近代化資金</w:t>
      </w:r>
      <w:bookmarkStart w:id="0" w:name="_GoBack"/>
      <w:bookmarkEnd w:id="0"/>
      <w:r w:rsidR="00724344" w:rsidRPr="002230E0">
        <w:rPr>
          <w:rFonts w:hint="eastAsia"/>
        </w:rPr>
        <w:t>利子補給承認申請書（借入申込書の写しを含む。）を添付すること。</w:t>
      </w:r>
    </w:p>
    <w:p w:rsidR="009A6C18" w:rsidRPr="002230E0" w:rsidRDefault="002230E0" w:rsidP="002230E0">
      <w:pPr>
        <w:spacing w:line="260" w:lineRule="exact"/>
        <w:ind w:leftChars="100" w:left="420" w:hangingChars="100" w:hanging="210"/>
      </w:pPr>
      <w:r>
        <w:rPr>
          <w:rFonts w:hint="eastAsia"/>
        </w:rPr>
        <w:t xml:space="preserve">４　</w:t>
      </w:r>
      <w:r w:rsidR="00724344" w:rsidRPr="002230E0">
        <w:rPr>
          <w:rFonts w:hint="eastAsia"/>
        </w:rPr>
        <w:t>利子補給を行わない</w:t>
      </w:r>
      <w:r>
        <w:rPr>
          <w:rFonts w:hint="eastAsia"/>
        </w:rPr>
        <w:t>こととした場合は</w:t>
      </w:r>
      <w:r w:rsidR="00724344" w:rsidRPr="002230E0">
        <w:rPr>
          <w:rFonts w:hint="eastAsia"/>
        </w:rPr>
        <w:t>、</w:t>
      </w:r>
      <w:r>
        <w:rPr>
          <w:rFonts w:hint="eastAsia"/>
        </w:rPr>
        <w:t>その旨（利子補給を行わない理由を含む。）を県に通知すること。その通知に融資機関から提出された農業近代化資金利子補給承認申請書（借入申込書等の写しを含む。）を添付すること。</w:t>
      </w:r>
    </w:p>
    <w:sectPr w:rsidR="009A6C18" w:rsidRPr="002230E0" w:rsidSect="00FC5618">
      <w:pgSz w:w="11906" w:h="16838" w:code="9"/>
      <w:pgMar w:top="1134" w:right="1247" w:bottom="907"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F2" w:rsidRDefault="00C84DF2" w:rsidP="009E1090">
      <w:r>
        <w:separator/>
      </w:r>
    </w:p>
  </w:endnote>
  <w:endnote w:type="continuationSeparator" w:id="0">
    <w:p w:rsidR="00C84DF2" w:rsidRDefault="00C84DF2" w:rsidP="009E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F2" w:rsidRDefault="00C84DF2" w:rsidP="009E1090">
      <w:r>
        <w:separator/>
      </w:r>
    </w:p>
  </w:footnote>
  <w:footnote w:type="continuationSeparator" w:id="0">
    <w:p w:rsidR="00C84DF2" w:rsidRDefault="00C84DF2" w:rsidP="009E1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E2E"/>
    <w:rsid w:val="00027BFC"/>
    <w:rsid w:val="00032ECA"/>
    <w:rsid w:val="00195412"/>
    <w:rsid w:val="001962D4"/>
    <w:rsid w:val="002230E0"/>
    <w:rsid w:val="00231194"/>
    <w:rsid w:val="00362C9F"/>
    <w:rsid w:val="003C794E"/>
    <w:rsid w:val="003D3782"/>
    <w:rsid w:val="00441BF9"/>
    <w:rsid w:val="004617E7"/>
    <w:rsid w:val="004826C3"/>
    <w:rsid w:val="00512CD8"/>
    <w:rsid w:val="005503A5"/>
    <w:rsid w:val="00592D3A"/>
    <w:rsid w:val="006D7173"/>
    <w:rsid w:val="00706036"/>
    <w:rsid w:val="00724344"/>
    <w:rsid w:val="007325BD"/>
    <w:rsid w:val="0073791F"/>
    <w:rsid w:val="00757AD6"/>
    <w:rsid w:val="007A1E2E"/>
    <w:rsid w:val="008B6439"/>
    <w:rsid w:val="008C0761"/>
    <w:rsid w:val="008D0F60"/>
    <w:rsid w:val="008D71E9"/>
    <w:rsid w:val="008E256C"/>
    <w:rsid w:val="00917026"/>
    <w:rsid w:val="009627EB"/>
    <w:rsid w:val="009828D5"/>
    <w:rsid w:val="009A6C18"/>
    <w:rsid w:val="009D3820"/>
    <w:rsid w:val="009E1090"/>
    <w:rsid w:val="00A036F9"/>
    <w:rsid w:val="00A21230"/>
    <w:rsid w:val="00A95EA2"/>
    <w:rsid w:val="00C84DF2"/>
    <w:rsid w:val="00CA34B3"/>
    <w:rsid w:val="00CE40B0"/>
    <w:rsid w:val="00DB161F"/>
    <w:rsid w:val="00DC55F5"/>
    <w:rsid w:val="00DD271A"/>
    <w:rsid w:val="00DD6063"/>
    <w:rsid w:val="00E17447"/>
    <w:rsid w:val="00EB3AF4"/>
    <w:rsid w:val="00F133FC"/>
    <w:rsid w:val="00F91305"/>
    <w:rsid w:val="00FC5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0761"/>
    <w:pPr>
      <w:jc w:val="center"/>
    </w:pPr>
  </w:style>
  <w:style w:type="character" w:customStyle="1" w:styleId="a4">
    <w:name w:val="記 (文字)"/>
    <w:link w:val="a3"/>
    <w:uiPriority w:val="99"/>
    <w:rsid w:val="008C0761"/>
    <w:rPr>
      <w:kern w:val="2"/>
      <w:sz w:val="21"/>
      <w:szCs w:val="22"/>
    </w:rPr>
  </w:style>
  <w:style w:type="paragraph" w:styleId="a5">
    <w:name w:val="Closing"/>
    <w:basedOn w:val="a"/>
    <w:link w:val="a6"/>
    <w:uiPriority w:val="99"/>
    <w:unhideWhenUsed/>
    <w:rsid w:val="008C0761"/>
    <w:pPr>
      <w:jc w:val="right"/>
    </w:pPr>
  </w:style>
  <w:style w:type="character" w:customStyle="1" w:styleId="a6">
    <w:name w:val="結語 (文字)"/>
    <w:link w:val="a5"/>
    <w:uiPriority w:val="99"/>
    <w:rsid w:val="008C0761"/>
    <w:rPr>
      <w:kern w:val="2"/>
      <w:sz w:val="21"/>
      <w:szCs w:val="22"/>
    </w:rPr>
  </w:style>
  <w:style w:type="table" w:styleId="a7">
    <w:name w:val="Table Grid"/>
    <w:basedOn w:val="a1"/>
    <w:uiPriority w:val="59"/>
    <w:rsid w:val="008C07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E1090"/>
    <w:pPr>
      <w:tabs>
        <w:tab w:val="center" w:pos="4252"/>
        <w:tab w:val="right" w:pos="8504"/>
      </w:tabs>
      <w:snapToGrid w:val="0"/>
    </w:pPr>
  </w:style>
  <w:style w:type="character" w:customStyle="1" w:styleId="a9">
    <w:name w:val="ヘッダー (文字)"/>
    <w:link w:val="a8"/>
    <w:uiPriority w:val="99"/>
    <w:rsid w:val="009E1090"/>
    <w:rPr>
      <w:kern w:val="2"/>
      <w:sz w:val="21"/>
      <w:szCs w:val="22"/>
    </w:rPr>
  </w:style>
  <w:style w:type="paragraph" w:styleId="aa">
    <w:name w:val="footer"/>
    <w:basedOn w:val="a"/>
    <w:link w:val="ab"/>
    <w:uiPriority w:val="99"/>
    <w:unhideWhenUsed/>
    <w:rsid w:val="009E1090"/>
    <w:pPr>
      <w:tabs>
        <w:tab w:val="center" w:pos="4252"/>
        <w:tab w:val="right" w:pos="8504"/>
      </w:tabs>
      <w:snapToGrid w:val="0"/>
    </w:pPr>
  </w:style>
  <w:style w:type="character" w:customStyle="1" w:styleId="ab">
    <w:name w:val="フッター (文字)"/>
    <w:link w:val="aa"/>
    <w:uiPriority w:val="99"/>
    <w:rsid w:val="009E109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5</cp:revision>
  <cp:lastPrinted>2014-03-20T14:11:00Z</cp:lastPrinted>
  <dcterms:created xsi:type="dcterms:W3CDTF">2014-03-20T14:02:00Z</dcterms:created>
  <dcterms:modified xsi:type="dcterms:W3CDTF">2014-03-22T03:18:00Z</dcterms:modified>
</cp:coreProperties>
</file>