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22377" w14:textId="77777777" w:rsidR="004447CE" w:rsidRDefault="004447CE">
      <w:pPr>
        <w:spacing w:line="269" w:lineRule="exact"/>
        <w:rPr>
          <w:rFonts w:hint="default"/>
        </w:rPr>
      </w:pPr>
    </w:p>
    <w:p w14:paraId="284750B8" w14:textId="77777777" w:rsidR="004447CE" w:rsidRDefault="004447CE">
      <w:pPr>
        <w:spacing w:line="269" w:lineRule="exact"/>
        <w:rPr>
          <w:rFonts w:hint="default"/>
        </w:rPr>
      </w:pPr>
    </w:p>
    <w:p w14:paraId="52F06E12" w14:textId="77777777" w:rsidR="004447CE" w:rsidRDefault="00E80028">
      <w:pPr>
        <w:spacing w:line="269" w:lineRule="exact"/>
        <w:rPr>
          <w:rFonts w:hint="default"/>
        </w:rPr>
      </w:pPr>
      <w:r>
        <w:t>（様式第７号）</w:t>
      </w:r>
    </w:p>
    <w:p w14:paraId="6CBB9076" w14:textId="6BC6A798" w:rsidR="004447CE" w:rsidRDefault="00E80028">
      <w:pPr>
        <w:spacing w:line="360" w:lineRule="exact"/>
        <w:jc w:val="center"/>
        <w:rPr>
          <w:rFonts w:hint="default"/>
        </w:rPr>
      </w:pPr>
      <w:r>
        <w:rPr>
          <w:sz w:val="30"/>
        </w:rPr>
        <w:t xml:space="preserve">入　　札　　書（第　</w:t>
      </w:r>
      <w:r w:rsidR="007604E0">
        <w:rPr>
          <w:sz w:val="30"/>
        </w:rPr>
        <w:t xml:space="preserve">　</w:t>
      </w:r>
      <w:r>
        <w:rPr>
          <w:sz w:val="30"/>
        </w:rPr>
        <w:t>回）</w:t>
      </w:r>
    </w:p>
    <w:p w14:paraId="72A1FC98" w14:textId="77777777" w:rsidR="004447CE" w:rsidRDefault="004447CE">
      <w:pPr>
        <w:spacing w:line="269" w:lineRule="exact"/>
        <w:rPr>
          <w:rFonts w:hint="default"/>
        </w:rPr>
      </w:pPr>
    </w:p>
    <w:p w14:paraId="4B644BA1" w14:textId="77777777" w:rsidR="004447CE" w:rsidRDefault="004447CE">
      <w:pPr>
        <w:spacing w:line="269" w:lineRule="exact"/>
        <w:rPr>
          <w:rFonts w:hint="default"/>
        </w:rPr>
      </w:pPr>
    </w:p>
    <w:p w14:paraId="61B6356E" w14:textId="77777777" w:rsidR="004447CE" w:rsidRDefault="004447CE">
      <w:pPr>
        <w:spacing w:line="269" w:lineRule="exact"/>
        <w:rPr>
          <w:rFonts w:hint="default"/>
        </w:rPr>
      </w:pPr>
    </w:p>
    <w:p w14:paraId="262CA3EA" w14:textId="77777777" w:rsidR="004447CE" w:rsidRDefault="00E72496">
      <w:pPr>
        <w:spacing w:line="269" w:lineRule="exact"/>
        <w:rPr>
          <w:rFonts w:hint="default"/>
        </w:rPr>
      </w:pPr>
      <w:r>
        <w:t xml:space="preserve">　　　　　　　　　　　　　　　　　　　　　　　　　　　　　　令和</w:t>
      </w:r>
      <w:r w:rsidR="00E80028">
        <w:t xml:space="preserve">　　年　　月　　日</w:t>
      </w:r>
    </w:p>
    <w:p w14:paraId="19991184" w14:textId="77777777" w:rsidR="004447CE" w:rsidRDefault="004447CE">
      <w:pPr>
        <w:spacing w:line="269" w:lineRule="exact"/>
        <w:rPr>
          <w:rFonts w:hint="default"/>
        </w:rPr>
      </w:pPr>
    </w:p>
    <w:p w14:paraId="2041AFB3" w14:textId="77777777" w:rsidR="004447CE" w:rsidRDefault="00E80028">
      <w:pPr>
        <w:spacing w:line="269" w:lineRule="exact"/>
        <w:rPr>
          <w:rFonts w:hint="default"/>
        </w:rPr>
      </w:pPr>
      <w:r>
        <w:t xml:space="preserve">　鳥取県知事　平井　伸治　様</w:t>
      </w:r>
    </w:p>
    <w:p w14:paraId="12FE2917" w14:textId="77777777" w:rsidR="004447CE" w:rsidRDefault="004447CE">
      <w:pPr>
        <w:spacing w:line="269" w:lineRule="exact"/>
        <w:rPr>
          <w:rFonts w:hint="default"/>
        </w:rPr>
      </w:pPr>
    </w:p>
    <w:p w14:paraId="3B7B20A3" w14:textId="77777777" w:rsidR="004447CE" w:rsidRDefault="004447CE">
      <w:pPr>
        <w:spacing w:line="269" w:lineRule="exact"/>
        <w:rPr>
          <w:rFonts w:hint="default"/>
        </w:rPr>
      </w:pPr>
    </w:p>
    <w:p w14:paraId="7D9FD96A" w14:textId="77777777" w:rsidR="004447CE" w:rsidRDefault="004447CE">
      <w:pPr>
        <w:spacing w:line="269" w:lineRule="exact"/>
        <w:rPr>
          <w:rFonts w:hint="default"/>
        </w:rPr>
      </w:pPr>
    </w:p>
    <w:p w14:paraId="7864AD4B" w14:textId="77777777" w:rsidR="004447CE" w:rsidRDefault="00E80028">
      <w:pPr>
        <w:spacing w:line="269" w:lineRule="exact"/>
        <w:rPr>
          <w:rFonts w:hint="default"/>
        </w:rPr>
      </w:pPr>
      <w:r>
        <w:t xml:space="preserve">　　　　　　　　　　　　　　　　　　　　　　住　所</w:t>
      </w:r>
    </w:p>
    <w:p w14:paraId="495904C4" w14:textId="1E2E2824" w:rsidR="004447CE" w:rsidRDefault="00E80028">
      <w:pPr>
        <w:spacing w:line="269" w:lineRule="exact"/>
        <w:rPr>
          <w:rFonts w:hint="default"/>
        </w:rPr>
      </w:pPr>
      <w:r>
        <w:t xml:space="preserve">　　　　　　　　　　　　　　　　　　　　　　商号又は名称</w:t>
      </w:r>
      <w:r>
        <w:rPr>
          <w:spacing w:val="-1"/>
        </w:rPr>
        <w:t xml:space="preserve">       </w:t>
      </w:r>
      <w:r>
        <w:t xml:space="preserve">　　　　</w:t>
      </w:r>
      <w:r>
        <w:rPr>
          <w:spacing w:val="-1"/>
        </w:rPr>
        <w:t xml:space="preserve"> </w:t>
      </w:r>
      <w:r>
        <w:t xml:space="preserve">　</w:t>
      </w:r>
      <w:r>
        <w:rPr>
          <w:spacing w:val="-1"/>
        </w:rPr>
        <w:t xml:space="preserve">    </w:t>
      </w:r>
    </w:p>
    <w:p w14:paraId="7718AA0B" w14:textId="4AEB596D" w:rsidR="004447CE" w:rsidRDefault="00E80028">
      <w:pPr>
        <w:spacing w:line="269" w:lineRule="exact"/>
        <w:rPr>
          <w:rFonts w:hint="default"/>
        </w:rPr>
      </w:pPr>
      <w:r>
        <w:rPr>
          <w:spacing w:val="-1"/>
        </w:rPr>
        <w:t xml:space="preserve">                                            </w:t>
      </w:r>
      <w:r>
        <w:t>代表（受任）者氏名</w:t>
      </w:r>
      <w:r>
        <w:rPr>
          <w:spacing w:val="-1"/>
        </w:rPr>
        <w:t xml:space="preserve">             </w:t>
      </w:r>
    </w:p>
    <w:p w14:paraId="084055D8" w14:textId="77777777" w:rsidR="004447CE" w:rsidRDefault="004447CE">
      <w:pPr>
        <w:spacing w:line="269" w:lineRule="exact"/>
        <w:rPr>
          <w:rFonts w:hint="default"/>
        </w:rPr>
      </w:pPr>
    </w:p>
    <w:p w14:paraId="2729FE09" w14:textId="77777777" w:rsidR="004447CE" w:rsidRDefault="00E80028">
      <w:pPr>
        <w:spacing w:line="269" w:lineRule="exact"/>
        <w:rPr>
          <w:rFonts w:hint="default"/>
        </w:rPr>
      </w:pPr>
      <w:r>
        <w:t xml:space="preserve">　　　　　　　　　　　　　　　　　　　　　　</w:t>
      </w:r>
      <w:r>
        <w:rPr>
          <w:spacing w:val="-1"/>
        </w:rPr>
        <w:t xml:space="preserve">                         </w:t>
      </w:r>
    </w:p>
    <w:p w14:paraId="11036C73" w14:textId="77777777" w:rsidR="004447CE" w:rsidRDefault="004447CE">
      <w:pPr>
        <w:spacing w:line="269" w:lineRule="exact"/>
        <w:rPr>
          <w:rFonts w:hint="default"/>
        </w:rPr>
      </w:pPr>
    </w:p>
    <w:p w14:paraId="4B642EB3" w14:textId="77777777" w:rsidR="004447CE" w:rsidRDefault="00E80028">
      <w:pPr>
        <w:spacing w:line="269" w:lineRule="exact"/>
        <w:rPr>
          <w:rFonts w:hint="default"/>
        </w:rPr>
      </w:pPr>
      <w:r>
        <w:t xml:space="preserve">　</w:t>
      </w:r>
      <w:r w:rsidR="006E6DF8">
        <w:t>鳥取県会計規則等を熟覧の上、</w:t>
      </w:r>
      <w:r>
        <w:t>下記のとおり入札します。</w:t>
      </w:r>
    </w:p>
    <w:p w14:paraId="5D606856" w14:textId="77777777" w:rsidR="004447CE" w:rsidRDefault="004447CE">
      <w:pPr>
        <w:spacing w:line="269" w:lineRule="exact"/>
        <w:rPr>
          <w:rFonts w:hint="default"/>
        </w:rPr>
      </w:pPr>
    </w:p>
    <w:p w14:paraId="568F86E1" w14:textId="77777777" w:rsidR="004447CE" w:rsidRDefault="00E80028">
      <w:pPr>
        <w:spacing w:line="269" w:lineRule="exact"/>
        <w:jc w:val="center"/>
        <w:rPr>
          <w:rFonts w:hint="default"/>
        </w:rPr>
      </w:pPr>
      <w:r>
        <w:t>記</w:t>
      </w:r>
    </w:p>
    <w:p w14:paraId="5B364532" w14:textId="77777777" w:rsidR="006E6DF8" w:rsidRDefault="006E6DF8">
      <w:pPr>
        <w:spacing w:line="269" w:lineRule="exact"/>
        <w:jc w:val="center"/>
        <w:rPr>
          <w:rFonts w:hint="default"/>
        </w:rPr>
      </w:pPr>
    </w:p>
    <w:p w14:paraId="4C0978BD" w14:textId="77777777" w:rsidR="006E6DF8" w:rsidRDefault="006E6DF8">
      <w:pPr>
        <w:spacing w:line="269" w:lineRule="exact"/>
        <w:jc w:val="center"/>
        <w:rPr>
          <w:rFonts w:hint="defaul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6E6DF8" w14:paraId="0E9C99A7" w14:textId="77777777" w:rsidTr="00FC586C">
        <w:tc>
          <w:tcPr>
            <w:tcW w:w="3402" w:type="dxa"/>
            <w:shd w:val="clear" w:color="auto" w:fill="auto"/>
          </w:tcPr>
          <w:p w14:paraId="2269C1E1" w14:textId="77777777" w:rsidR="006E6DF8" w:rsidRDefault="006E6DF8" w:rsidP="00FC586C">
            <w:pPr>
              <w:spacing w:line="251" w:lineRule="exact"/>
              <w:rPr>
                <w:rFonts w:hint="default"/>
              </w:rPr>
            </w:pPr>
          </w:p>
          <w:p w14:paraId="4E3F98B3" w14:textId="77777777" w:rsidR="006E6DF8" w:rsidRDefault="006E6DF8" w:rsidP="00FC586C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事業名称</w:t>
            </w:r>
          </w:p>
        </w:tc>
        <w:tc>
          <w:tcPr>
            <w:tcW w:w="5670" w:type="dxa"/>
            <w:shd w:val="clear" w:color="auto" w:fill="auto"/>
          </w:tcPr>
          <w:p w14:paraId="78D1DB33" w14:textId="77777777" w:rsidR="006E6DF8" w:rsidRDefault="006E6DF8" w:rsidP="00FC586C">
            <w:pPr>
              <w:spacing w:line="251" w:lineRule="exact"/>
              <w:jc w:val="right"/>
              <w:rPr>
                <w:rFonts w:hint="default"/>
              </w:rPr>
            </w:pPr>
          </w:p>
          <w:p w14:paraId="25D31B01" w14:textId="77777777" w:rsidR="006E6DF8" w:rsidRDefault="006E6DF8" w:rsidP="00FC586C">
            <w:pPr>
              <w:spacing w:line="251" w:lineRule="exact"/>
              <w:jc w:val="right"/>
              <w:rPr>
                <w:rFonts w:hint="default"/>
              </w:rPr>
            </w:pPr>
          </w:p>
          <w:p w14:paraId="2EBFC95C" w14:textId="77777777" w:rsidR="006E6DF8" w:rsidRDefault="006E6DF8" w:rsidP="00FC586C">
            <w:pPr>
              <w:spacing w:line="251" w:lineRule="exact"/>
              <w:jc w:val="right"/>
              <w:rPr>
                <w:rFonts w:hint="default"/>
              </w:rPr>
            </w:pPr>
          </w:p>
        </w:tc>
      </w:tr>
      <w:tr w:rsidR="006E6DF8" w14:paraId="1448CFC5" w14:textId="77777777" w:rsidTr="00FC586C">
        <w:tc>
          <w:tcPr>
            <w:tcW w:w="3402" w:type="dxa"/>
            <w:shd w:val="clear" w:color="auto" w:fill="auto"/>
          </w:tcPr>
          <w:p w14:paraId="28BF5D3B" w14:textId="77777777" w:rsidR="006E6DF8" w:rsidRDefault="006E6DF8" w:rsidP="00FC586C">
            <w:pPr>
              <w:spacing w:line="251" w:lineRule="exact"/>
              <w:rPr>
                <w:rFonts w:hint="default"/>
              </w:rPr>
            </w:pPr>
          </w:p>
          <w:p w14:paraId="506877CD" w14:textId="77777777" w:rsidR="006E6DF8" w:rsidRDefault="006E6DF8" w:rsidP="00FC586C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入札金額</w:t>
            </w:r>
          </w:p>
          <w:p w14:paraId="52C8C55E" w14:textId="77777777" w:rsidR="006E6DF8" w:rsidRDefault="006E6DF8" w:rsidP="00FC586C">
            <w:pPr>
              <w:spacing w:line="251" w:lineRule="exact"/>
              <w:rPr>
                <w:rFonts w:hint="default"/>
              </w:rPr>
            </w:pPr>
          </w:p>
        </w:tc>
        <w:tc>
          <w:tcPr>
            <w:tcW w:w="5670" w:type="dxa"/>
            <w:shd w:val="clear" w:color="auto" w:fill="auto"/>
          </w:tcPr>
          <w:p w14:paraId="7B489571" w14:textId="77777777" w:rsidR="006E6DF8" w:rsidRDefault="006E6DF8" w:rsidP="00FC586C">
            <w:pPr>
              <w:spacing w:line="251" w:lineRule="exact"/>
              <w:jc w:val="right"/>
              <w:rPr>
                <w:rFonts w:hint="default"/>
              </w:rPr>
            </w:pPr>
          </w:p>
          <w:p w14:paraId="2A99F847" w14:textId="77777777" w:rsidR="006E6DF8" w:rsidRDefault="006E6DF8" w:rsidP="00FC586C">
            <w:pPr>
              <w:spacing w:line="251" w:lineRule="exact"/>
              <w:jc w:val="right"/>
              <w:rPr>
                <w:rFonts w:hint="default"/>
              </w:rPr>
            </w:pPr>
            <w:r>
              <w:rPr>
                <w:rFonts w:hint="default"/>
              </w:rPr>
              <w:t>円</w:t>
            </w:r>
          </w:p>
          <w:p w14:paraId="6FD688BE" w14:textId="77777777" w:rsidR="006E6DF8" w:rsidRDefault="006E6DF8" w:rsidP="00FC586C">
            <w:pPr>
              <w:spacing w:line="251" w:lineRule="exact"/>
              <w:jc w:val="right"/>
              <w:rPr>
                <w:rFonts w:hint="default"/>
              </w:rPr>
            </w:pPr>
          </w:p>
        </w:tc>
      </w:tr>
      <w:tr w:rsidR="006E6DF8" w14:paraId="0D50AA65" w14:textId="77777777" w:rsidTr="00FC586C">
        <w:tc>
          <w:tcPr>
            <w:tcW w:w="3402" w:type="dxa"/>
            <w:shd w:val="clear" w:color="auto" w:fill="auto"/>
          </w:tcPr>
          <w:p w14:paraId="48577E06" w14:textId="77777777" w:rsidR="006E6DF8" w:rsidRDefault="006E6DF8" w:rsidP="00FC586C">
            <w:pPr>
              <w:spacing w:line="251" w:lineRule="exact"/>
              <w:rPr>
                <w:rFonts w:hint="default"/>
              </w:rPr>
            </w:pPr>
          </w:p>
          <w:p w14:paraId="5F8A94A1" w14:textId="77777777" w:rsidR="006E6DF8" w:rsidRDefault="006E6DF8" w:rsidP="00FC586C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（うち消費税及び地方消費税額）</w:t>
            </w:r>
          </w:p>
          <w:p w14:paraId="6274C645" w14:textId="77777777" w:rsidR="006E6DF8" w:rsidRPr="006E6DF8" w:rsidRDefault="006E6DF8" w:rsidP="00FC586C">
            <w:pPr>
              <w:spacing w:line="251" w:lineRule="exact"/>
              <w:rPr>
                <w:rFonts w:hint="default"/>
              </w:rPr>
            </w:pPr>
          </w:p>
        </w:tc>
        <w:tc>
          <w:tcPr>
            <w:tcW w:w="5670" w:type="dxa"/>
            <w:shd w:val="clear" w:color="auto" w:fill="auto"/>
          </w:tcPr>
          <w:p w14:paraId="34E7207B" w14:textId="77777777" w:rsidR="006E6DF8" w:rsidRDefault="006E6DF8" w:rsidP="00FC586C">
            <w:pPr>
              <w:spacing w:line="251" w:lineRule="exact"/>
              <w:jc w:val="right"/>
              <w:rPr>
                <w:rFonts w:hint="default"/>
              </w:rPr>
            </w:pPr>
          </w:p>
          <w:p w14:paraId="21D5D93D" w14:textId="77777777" w:rsidR="006E6DF8" w:rsidRDefault="006E6DF8" w:rsidP="00FC586C">
            <w:pPr>
              <w:spacing w:line="251" w:lineRule="exact"/>
              <w:jc w:val="right"/>
              <w:rPr>
                <w:rFonts w:hint="default"/>
              </w:rPr>
            </w:pPr>
            <w:r>
              <w:rPr>
                <w:rFonts w:hint="default"/>
              </w:rPr>
              <w:t>円</w:t>
            </w:r>
          </w:p>
          <w:p w14:paraId="23FBC8BC" w14:textId="77777777" w:rsidR="006E6DF8" w:rsidRDefault="006E6DF8" w:rsidP="00FC586C">
            <w:pPr>
              <w:spacing w:line="251" w:lineRule="exact"/>
              <w:jc w:val="right"/>
              <w:rPr>
                <w:rFonts w:hint="default"/>
              </w:rPr>
            </w:pPr>
          </w:p>
        </w:tc>
      </w:tr>
    </w:tbl>
    <w:p w14:paraId="3EB33BD8" w14:textId="77777777" w:rsidR="00B91B4D" w:rsidRDefault="00B91B4D" w:rsidP="00B91B4D">
      <w:pPr>
        <w:spacing w:line="269" w:lineRule="exact"/>
        <w:ind w:leftChars="-25" w:left="793" w:hangingChars="400" w:hanging="846"/>
        <w:rPr>
          <w:rFonts w:hint="default"/>
        </w:rPr>
      </w:pPr>
    </w:p>
    <w:p w14:paraId="06582E57" w14:textId="40C0C786" w:rsidR="00B91B4D" w:rsidRPr="006C4F3F" w:rsidRDefault="00E80028" w:rsidP="00B91B4D">
      <w:pPr>
        <w:spacing w:line="269" w:lineRule="exact"/>
        <w:ind w:leftChars="-25" w:left="793" w:hangingChars="400" w:hanging="846"/>
        <w:rPr>
          <w:rFonts w:hint="default"/>
          <w:color w:val="000000" w:themeColor="text1"/>
        </w:rPr>
      </w:pPr>
      <w:r w:rsidRPr="006C4F3F">
        <w:rPr>
          <w:color w:val="000000" w:themeColor="text1"/>
        </w:rPr>
        <w:t xml:space="preserve">（注）１　</w:t>
      </w:r>
      <w:r w:rsidR="00B91B4D" w:rsidRPr="006C4F3F">
        <w:rPr>
          <w:color w:val="000000" w:themeColor="text1"/>
        </w:rPr>
        <w:t>入札書は、件名及び入札者名を記入し、「入札書」と明記した封筒に入れ、密封して提出しなければならない。</w:t>
      </w:r>
    </w:p>
    <w:p w14:paraId="6AA58CDA" w14:textId="7FF6751A" w:rsidR="004447CE" w:rsidRPr="006C4F3F" w:rsidRDefault="00B91B4D" w:rsidP="00B91B4D">
      <w:pPr>
        <w:spacing w:line="269" w:lineRule="exact"/>
        <w:ind w:leftChars="400" w:left="846" w:firstLineChars="100" w:firstLine="211"/>
        <w:rPr>
          <w:rFonts w:hint="default"/>
          <w:color w:val="000000" w:themeColor="text1"/>
        </w:rPr>
      </w:pPr>
      <w:r w:rsidRPr="006C4F3F">
        <w:rPr>
          <w:color w:val="000000" w:themeColor="text1"/>
        </w:rPr>
        <w:t>郵便等による入札の場合は、「第１回」、「第２回」及び「第３回」と明記した封筒にそれぞれ入札書を入れ、密封して提出すること。</w:t>
      </w:r>
    </w:p>
    <w:p w14:paraId="6C196ED2" w14:textId="1C85E694" w:rsidR="004447CE" w:rsidRPr="006C4F3F" w:rsidRDefault="00E80028">
      <w:pPr>
        <w:spacing w:line="269" w:lineRule="exact"/>
        <w:rPr>
          <w:rFonts w:hint="default"/>
          <w:color w:val="000000" w:themeColor="text1"/>
        </w:rPr>
      </w:pPr>
      <w:r w:rsidRPr="006C4F3F">
        <w:rPr>
          <w:color w:val="000000" w:themeColor="text1"/>
          <w:spacing w:val="-1"/>
        </w:rPr>
        <w:t xml:space="preserve">      </w:t>
      </w:r>
      <w:r w:rsidRPr="006C4F3F">
        <w:rPr>
          <w:color w:val="000000" w:themeColor="text1"/>
        </w:rPr>
        <w:t>２　入札金額は、算用数字で記載すること。</w:t>
      </w:r>
    </w:p>
    <w:p w14:paraId="4BB12B61" w14:textId="48214E2C" w:rsidR="00B91B4D" w:rsidRPr="006C4F3F" w:rsidRDefault="00B91B4D" w:rsidP="00B91B4D">
      <w:pPr>
        <w:wordWrap/>
        <w:autoSpaceDE/>
        <w:autoSpaceDN/>
        <w:adjustRightInd w:val="0"/>
        <w:snapToGrid w:val="0"/>
        <w:spacing w:line="312" w:lineRule="auto"/>
        <w:ind w:leftChars="200" w:left="423" w:firstLineChars="100" w:firstLine="211"/>
        <w:rPr>
          <w:rFonts w:hAnsi="Century" w:hint="default"/>
          <w:color w:val="000000" w:themeColor="text1"/>
          <w:szCs w:val="21"/>
        </w:rPr>
      </w:pPr>
      <w:r w:rsidRPr="006C4F3F">
        <w:rPr>
          <w:rFonts w:hAnsi="Century"/>
          <w:color w:val="000000" w:themeColor="text1"/>
          <w:szCs w:val="21"/>
        </w:rPr>
        <w:t>３</w:t>
      </w:r>
      <w:r w:rsidRPr="006C4F3F">
        <w:rPr>
          <w:rFonts w:hAnsi="Century" w:hint="default"/>
          <w:color w:val="000000" w:themeColor="text1"/>
          <w:szCs w:val="21"/>
        </w:rPr>
        <w:t xml:space="preserve"> 入札金額は、消費税及び地方消費税の額を含めた契約申込金額とする（消費税不課税、非課</w:t>
      </w:r>
      <w:r w:rsidRPr="006C4F3F">
        <w:rPr>
          <w:rFonts w:hAnsi="Century"/>
          <w:color w:val="000000" w:themeColor="text1"/>
          <w:szCs w:val="21"/>
        </w:rPr>
        <w:t>税のものを除く。）。併せて、課税事業者にあっては、内訳として消費税及び地方消費税の額を記載すること。</w:t>
      </w:r>
    </w:p>
    <w:p w14:paraId="13D7071A" w14:textId="77777777" w:rsidR="007604E0" w:rsidRPr="006C4F3F" w:rsidRDefault="007604E0" w:rsidP="007604E0">
      <w:pPr>
        <w:suppressAutoHyphens w:val="0"/>
        <w:adjustRightInd w:val="0"/>
        <w:spacing w:line="360" w:lineRule="exact"/>
        <w:ind w:left="479" w:hangingChars="200" w:hanging="479"/>
        <w:jc w:val="both"/>
        <w:textAlignment w:val="auto"/>
        <w:rPr>
          <w:rFonts w:ascii="Times New Roman" w:hAnsi="Times New Roman" w:hint="default"/>
          <w:color w:val="000000" w:themeColor="text1"/>
          <w:spacing w:val="14"/>
          <w:szCs w:val="21"/>
        </w:rPr>
      </w:pPr>
      <w:r w:rsidRPr="006C4F3F">
        <w:rPr>
          <w:rFonts w:ascii="Times New Roman" w:hAnsi="Times New Roman"/>
          <w:color w:val="000000" w:themeColor="text1"/>
          <w:spacing w:val="14"/>
          <w:szCs w:val="21"/>
        </w:rPr>
        <w:t>[</w:t>
      </w:r>
      <w:r w:rsidRPr="006C4F3F">
        <w:rPr>
          <w:rFonts w:ascii="Times New Roman" w:hAnsi="Times New Roman"/>
          <w:color w:val="000000" w:themeColor="text1"/>
          <w:spacing w:val="14"/>
          <w:szCs w:val="21"/>
        </w:rPr>
        <w:t>くじ番号</w:t>
      </w:r>
      <w:r w:rsidRPr="006C4F3F">
        <w:rPr>
          <w:rFonts w:ascii="Times New Roman" w:hAnsi="Times New Roman"/>
          <w:color w:val="000000" w:themeColor="text1"/>
          <w:spacing w:val="14"/>
          <w:szCs w:val="21"/>
        </w:rPr>
        <w:t>]</w:t>
      </w:r>
    </w:p>
    <w:p w14:paraId="3B38396D" w14:textId="77777777" w:rsidR="007604E0" w:rsidRPr="006C4F3F" w:rsidRDefault="007604E0" w:rsidP="007604E0">
      <w:pPr>
        <w:suppressAutoHyphens w:val="0"/>
        <w:adjustRightInd w:val="0"/>
        <w:spacing w:line="360" w:lineRule="exact"/>
        <w:ind w:left="479" w:hangingChars="200" w:hanging="479"/>
        <w:jc w:val="both"/>
        <w:textAlignment w:val="auto"/>
        <w:rPr>
          <w:rFonts w:ascii="Times New Roman" w:hAnsi="Times New Roman" w:hint="default"/>
          <w:color w:val="000000" w:themeColor="text1"/>
          <w:spacing w:val="14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851"/>
      </w:tblGrid>
      <w:tr w:rsidR="006C4F3F" w:rsidRPr="006C4F3F" w14:paraId="6BC388A3" w14:textId="77777777" w:rsidTr="00744DE0">
        <w:tc>
          <w:tcPr>
            <w:tcW w:w="851" w:type="dxa"/>
            <w:shd w:val="clear" w:color="auto" w:fill="auto"/>
          </w:tcPr>
          <w:p w14:paraId="76FFE149" w14:textId="77777777" w:rsidR="007604E0" w:rsidRPr="006C4F3F" w:rsidRDefault="007604E0" w:rsidP="007604E0">
            <w:pPr>
              <w:suppressAutoHyphens w:val="0"/>
              <w:adjustRightInd w:val="0"/>
              <w:spacing w:line="360" w:lineRule="exact"/>
              <w:jc w:val="both"/>
              <w:textAlignment w:val="auto"/>
              <w:rPr>
                <w:rFonts w:ascii="Times New Roman" w:hAnsi="Times New Roman" w:hint="default"/>
                <w:color w:val="000000" w:themeColor="text1"/>
                <w:spacing w:val="14"/>
                <w:szCs w:val="21"/>
              </w:rPr>
            </w:pPr>
          </w:p>
          <w:p w14:paraId="5172B3CA" w14:textId="77777777" w:rsidR="007604E0" w:rsidRPr="006C4F3F" w:rsidRDefault="007604E0" w:rsidP="007604E0">
            <w:pPr>
              <w:suppressAutoHyphens w:val="0"/>
              <w:adjustRightInd w:val="0"/>
              <w:spacing w:line="360" w:lineRule="exact"/>
              <w:jc w:val="both"/>
              <w:textAlignment w:val="auto"/>
              <w:rPr>
                <w:rFonts w:ascii="Times New Roman" w:hAnsi="Times New Roman" w:hint="default"/>
                <w:color w:val="000000" w:themeColor="text1"/>
                <w:spacing w:val="14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38683967" w14:textId="77777777" w:rsidR="007604E0" w:rsidRPr="006C4F3F" w:rsidRDefault="007604E0" w:rsidP="007604E0">
            <w:pPr>
              <w:suppressAutoHyphens w:val="0"/>
              <w:adjustRightInd w:val="0"/>
              <w:spacing w:line="360" w:lineRule="exact"/>
              <w:jc w:val="both"/>
              <w:textAlignment w:val="auto"/>
              <w:rPr>
                <w:rFonts w:ascii="Times New Roman" w:hAnsi="Times New Roman" w:hint="default"/>
                <w:color w:val="000000" w:themeColor="text1"/>
                <w:spacing w:val="14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116F0946" w14:textId="77777777" w:rsidR="007604E0" w:rsidRPr="006C4F3F" w:rsidRDefault="007604E0" w:rsidP="007604E0">
            <w:pPr>
              <w:suppressAutoHyphens w:val="0"/>
              <w:adjustRightInd w:val="0"/>
              <w:spacing w:line="360" w:lineRule="exact"/>
              <w:jc w:val="both"/>
              <w:textAlignment w:val="auto"/>
              <w:rPr>
                <w:rFonts w:ascii="Times New Roman" w:hAnsi="Times New Roman" w:hint="default"/>
                <w:color w:val="000000" w:themeColor="text1"/>
                <w:spacing w:val="14"/>
                <w:szCs w:val="21"/>
              </w:rPr>
            </w:pPr>
          </w:p>
        </w:tc>
      </w:tr>
    </w:tbl>
    <w:p w14:paraId="475DB69F" w14:textId="77777777" w:rsidR="007604E0" w:rsidRPr="006C4F3F" w:rsidRDefault="007604E0" w:rsidP="007604E0">
      <w:pPr>
        <w:suppressAutoHyphens w:val="0"/>
        <w:adjustRightInd w:val="0"/>
        <w:spacing w:line="360" w:lineRule="exact"/>
        <w:ind w:left="479" w:hangingChars="200" w:hanging="479"/>
        <w:jc w:val="both"/>
        <w:textAlignment w:val="auto"/>
        <w:rPr>
          <w:rFonts w:ascii="Times New Roman" w:hAnsi="Times New Roman" w:hint="default"/>
          <w:color w:val="000000" w:themeColor="text1"/>
          <w:spacing w:val="14"/>
          <w:szCs w:val="21"/>
        </w:rPr>
      </w:pPr>
      <w:r w:rsidRPr="006C4F3F">
        <w:rPr>
          <w:rFonts w:ascii="Times New Roman" w:hAnsi="Times New Roman"/>
          <w:color w:val="000000" w:themeColor="text1"/>
          <w:spacing w:val="14"/>
          <w:szCs w:val="21"/>
        </w:rPr>
        <w:t xml:space="preserve">　　　（任意の３桁の数字を記入すること）</w:t>
      </w:r>
    </w:p>
    <w:p w14:paraId="43481DEE" w14:textId="1067D379" w:rsidR="007604E0" w:rsidRPr="00B91B4D" w:rsidRDefault="007604E0" w:rsidP="007604E0">
      <w:pPr>
        <w:spacing w:line="269" w:lineRule="exact"/>
        <w:rPr>
          <w:rFonts w:hint="default"/>
          <w:color w:val="0070C0"/>
        </w:rPr>
      </w:pPr>
    </w:p>
    <w:sectPr w:rsidR="007604E0" w:rsidRPr="00B91B4D">
      <w:footnotePr>
        <w:numRestart w:val="eachPage"/>
      </w:footnotePr>
      <w:endnotePr>
        <w:numFmt w:val="decimal"/>
      </w:endnotePr>
      <w:pgSz w:w="11906" w:h="16838"/>
      <w:pgMar w:top="1417" w:right="1077" w:bottom="1417" w:left="1361" w:header="850" w:footer="0" w:gutter="0"/>
      <w:cols w:space="720"/>
      <w:docGrid w:type="linesAndChars" w:linePitch="318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7B9D0" w14:textId="77777777" w:rsidR="00FC586C" w:rsidRDefault="00FC586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7631F22" w14:textId="77777777" w:rsidR="00FC586C" w:rsidRDefault="00FC586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58DD4" w14:textId="77777777" w:rsidR="00FC586C" w:rsidRDefault="00FC586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1541D87" w14:textId="77777777" w:rsidR="00FC586C" w:rsidRDefault="00FC586C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efaultTabStop w:val="848"/>
  <w:hyphenationZone w:val="0"/>
  <w:drawingGridHorizontalSpacing w:val="374"/>
  <w:drawingGridVerticalSpacing w:val="270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CE"/>
    <w:rsid w:val="00081C8E"/>
    <w:rsid w:val="004447CE"/>
    <w:rsid w:val="006330C2"/>
    <w:rsid w:val="006C4F3F"/>
    <w:rsid w:val="006E6DF8"/>
    <w:rsid w:val="007604E0"/>
    <w:rsid w:val="00B91B4D"/>
    <w:rsid w:val="00E05866"/>
    <w:rsid w:val="00E72496"/>
    <w:rsid w:val="00E80028"/>
    <w:rsid w:val="00EA25BC"/>
    <w:rsid w:val="00FC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5FD5F"/>
  <w15:docId w15:val="{436965C2-EF1E-46C6-90DB-ABF58B91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rPr>
      <w:rFonts w:ascii="Times New Roman" w:hAnsi="Times New Roman"/>
      <w:sz w:val="20"/>
    </w:rPr>
  </w:style>
  <w:style w:type="table" w:styleId="aa">
    <w:name w:val="Table Grid"/>
    <w:basedOn w:val="a1"/>
    <w:uiPriority w:val="59"/>
    <w:rsid w:val="006E6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E6DF8"/>
    <w:pPr>
      <w:jc w:val="center"/>
    </w:pPr>
    <w:rPr>
      <w:rFonts w:hint="default"/>
    </w:rPr>
  </w:style>
  <w:style w:type="character" w:customStyle="1" w:styleId="ac">
    <w:name w:val="記 (文字)"/>
    <w:link w:val="ab"/>
    <w:uiPriority w:val="99"/>
    <w:rsid w:val="006E6DF8"/>
    <w:rPr>
      <w:color w:val="000000"/>
      <w:sz w:val="21"/>
    </w:rPr>
  </w:style>
  <w:style w:type="paragraph" w:styleId="ad">
    <w:name w:val="Closing"/>
    <w:basedOn w:val="a"/>
    <w:link w:val="ae"/>
    <w:uiPriority w:val="99"/>
    <w:unhideWhenUsed/>
    <w:rsid w:val="006E6DF8"/>
    <w:pPr>
      <w:jc w:val="right"/>
    </w:pPr>
    <w:rPr>
      <w:rFonts w:hint="default"/>
    </w:rPr>
  </w:style>
  <w:style w:type="character" w:customStyle="1" w:styleId="ae">
    <w:name w:val="結語 (文字)"/>
    <w:link w:val="ad"/>
    <w:uiPriority w:val="99"/>
    <w:rsid w:val="006E6DF8"/>
    <w:rPr>
      <w:color w:val="000000"/>
      <w:sz w:val="21"/>
    </w:rPr>
  </w:style>
  <w:style w:type="paragraph" w:styleId="af">
    <w:name w:val="header"/>
    <w:basedOn w:val="a"/>
    <w:link w:val="af0"/>
    <w:uiPriority w:val="99"/>
    <w:unhideWhenUsed/>
    <w:rsid w:val="006C4F3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C4F3F"/>
    <w:rPr>
      <w:color w:val="000000"/>
      <w:sz w:val="21"/>
    </w:rPr>
  </w:style>
  <w:style w:type="paragraph" w:styleId="af1">
    <w:name w:val="footer"/>
    <w:basedOn w:val="a"/>
    <w:link w:val="af2"/>
    <w:uiPriority w:val="99"/>
    <w:unhideWhenUsed/>
    <w:rsid w:val="006C4F3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C4F3F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プロポーザル公告・要領・様式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プロポーザル公告・要領・様式</dc:title>
  <dc:subject/>
  <dc:creator>財団法人 鳥取県情報センター</dc:creator>
  <cp:keywords/>
  <cp:lastModifiedBy>福田 稔久</cp:lastModifiedBy>
  <cp:revision>2</cp:revision>
  <cp:lastPrinted>2013-08-15T05:59:00Z</cp:lastPrinted>
  <dcterms:created xsi:type="dcterms:W3CDTF">2025-05-08T05:28:00Z</dcterms:created>
  <dcterms:modified xsi:type="dcterms:W3CDTF">2025-05-08T05:28:00Z</dcterms:modified>
</cp:coreProperties>
</file>