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EAF5" w14:textId="2BB278CC" w:rsidR="00375825" w:rsidRDefault="00F33CB3" w:rsidP="00375825">
      <w:r>
        <w:rPr>
          <w:noProof/>
        </w:rPr>
        <mc:AlternateContent>
          <mc:Choice Requires="wps">
            <w:drawing>
              <wp:anchor distT="45720" distB="45720" distL="114300" distR="114300" simplePos="0" relativeHeight="251672064" behindDoc="0" locked="0" layoutInCell="1" allowOverlap="1" wp14:anchorId="78D10392" wp14:editId="2FA69571">
                <wp:simplePos x="0" y="0"/>
                <wp:positionH relativeFrom="column">
                  <wp:posOffset>4838700</wp:posOffset>
                </wp:positionH>
                <wp:positionV relativeFrom="paragraph">
                  <wp:posOffset>-221615</wp:posOffset>
                </wp:positionV>
                <wp:extent cx="908050" cy="209550"/>
                <wp:effectExtent l="0" t="0" r="25400" b="19050"/>
                <wp:wrapNone/>
                <wp:docPr id="77150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09550"/>
                        </a:xfrm>
                        <a:prstGeom prst="rect">
                          <a:avLst/>
                        </a:prstGeom>
                        <a:solidFill>
                          <a:srgbClr val="FFFFFF"/>
                        </a:solidFill>
                        <a:ln w="9525">
                          <a:solidFill>
                            <a:srgbClr val="000000"/>
                          </a:solidFill>
                          <a:miter lim="800000"/>
                          <a:headEnd/>
                          <a:tailEnd/>
                        </a:ln>
                      </wps:spPr>
                      <wps:txbx>
                        <w:txbxContent>
                          <w:p w14:paraId="5FAEF5D3" w14:textId="77777777" w:rsidR="00F33CB3" w:rsidRPr="00E51D20" w:rsidRDefault="00F33CB3" w:rsidP="00F33CB3">
                            <w:pPr>
                              <w:jc w:val="center"/>
                              <w:rPr>
                                <w:rFonts w:ascii="ＭＳ ゴシック" w:eastAsia="ＭＳ ゴシック" w:hAnsi="ＭＳ ゴシック"/>
                                <w:b/>
                                <w:bCs/>
                              </w:rPr>
                            </w:pPr>
                            <w:r w:rsidRPr="00E51D20">
                              <w:rPr>
                                <w:rFonts w:ascii="ＭＳ ゴシック" w:eastAsia="ＭＳ ゴシック" w:hAnsi="ＭＳ ゴシック" w:hint="eastAsia"/>
                                <w:b/>
                                <w:bCs/>
                              </w:rPr>
                              <w:t>別紙</w:t>
                            </w:r>
                            <w:r>
                              <w:rPr>
                                <w:rFonts w:ascii="ＭＳ ゴシック" w:eastAsia="ＭＳ ゴシック" w:hAnsi="ＭＳ ゴシック" w:hint="eastAsia"/>
                                <w:b/>
                                <w:bCs/>
                              </w:rPr>
                              <w:t>２－</w:t>
                            </w:r>
                            <w:r w:rsidRPr="00E51D20">
                              <w:rPr>
                                <w:rFonts w:ascii="ＭＳ ゴシック" w:eastAsia="ＭＳ ゴシック" w:hAnsi="ＭＳ ゴシック" w:hint="eastAsia"/>
                                <w:b/>
                                <w:bCs/>
                              </w:rPr>
                              <w:t>１</w:t>
                            </w:r>
                          </w:p>
                        </w:txbxContent>
                      </wps:txbx>
                      <wps:bodyPr rot="0" vert="horz" wrap="square" lIns="3600" tIns="3600" rIns="3600" bIns="36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10392" id="_x0000_t202" coordsize="21600,21600" o:spt="202" path="m,l,21600r21600,l21600,xe">
                <v:stroke joinstyle="miter"/>
                <v:path gradientshapeok="t" o:connecttype="rect"/>
              </v:shapetype>
              <v:shape id="テキスト ボックス 1" o:spid="_x0000_s1026" type="#_x0000_t202" style="position:absolute;left:0;text-align:left;margin-left:381pt;margin-top:-17.45pt;width:71.5pt;height:16.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">
                <v:textbox inset=".1mm,.1mm,.1mm,.1mm">
                  <w:txbxContent>
                    <w:p w14:paraId="5FAEF5D3" w14:textId="77777777" w:rsidR="00F33CB3" w:rsidRPr="00E51D20" w:rsidRDefault="00F33CB3" w:rsidP="00F33CB3">
                      <w:pPr>
                        <w:jc w:val="center"/>
                        <w:rPr>
                          <w:rFonts w:ascii="ＭＳ ゴシック" w:eastAsia="ＭＳ ゴシック" w:hAnsi="ＭＳ ゴシック"/>
                          <w:b/>
                          <w:bCs/>
                        </w:rPr>
                      </w:pPr>
                      <w:r w:rsidRPr="00E51D20">
                        <w:rPr>
                          <w:rFonts w:ascii="ＭＳ ゴシック" w:eastAsia="ＭＳ ゴシック" w:hAnsi="ＭＳ ゴシック" w:hint="eastAsia"/>
                          <w:b/>
                          <w:bCs/>
                        </w:rPr>
                        <w:t>別紙</w:t>
                      </w:r>
                      <w:r>
                        <w:rPr>
                          <w:rFonts w:ascii="ＭＳ ゴシック" w:eastAsia="ＭＳ ゴシック" w:hAnsi="ＭＳ ゴシック" w:hint="eastAsia"/>
                          <w:b/>
                          <w:bCs/>
                        </w:rPr>
                        <w:t>２－</w:t>
                      </w:r>
                      <w:r w:rsidRPr="00E51D20">
                        <w:rPr>
                          <w:rFonts w:ascii="ＭＳ ゴシック" w:eastAsia="ＭＳ ゴシック" w:hAnsi="ＭＳ ゴシック" w:hint="eastAsia"/>
                          <w:b/>
                          <w:bCs/>
                        </w:rPr>
                        <w:t>１</w:t>
                      </w:r>
                    </w:p>
                  </w:txbxContent>
                </v:textbox>
              </v:shape>
            </w:pict>
          </mc:Fallback>
        </mc:AlternateContent>
      </w:r>
    </w:p>
    <w:p w14:paraId="1A70B59D" w14:textId="77777777" w:rsidR="00375825" w:rsidRDefault="00375825" w:rsidP="00375825"/>
    <w:p w14:paraId="70F3FE35" w14:textId="77777777" w:rsidR="00375825" w:rsidRPr="001C3D01" w:rsidRDefault="00375825" w:rsidP="00375825"/>
    <w:p w14:paraId="5B6C1D9B" w14:textId="77777777" w:rsidR="00375825" w:rsidRDefault="00375825" w:rsidP="00375825"/>
    <w:p w14:paraId="5DB8A1F1" w14:textId="77777777" w:rsidR="00375825" w:rsidRDefault="00375825" w:rsidP="00375825"/>
    <w:p w14:paraId="0F298434" w14:textId="77777777" w:rsidR="00375825" w:rsidRDefault="00375825" w:rsidP="00375825"/>
    <w:p w14:paraId="46C176B6" w14:textId="77777777" w:rsidR="00375825" w:rsidRDefault="00375825" w:rsidP="00375825"/>
    <w:p w14:paraId="06F40A53" w14:textId="77777777" w:rsidR="00375825" w:rsidRDefault="00375825" w:rsidP="00375825"/>
    <w:p w14:paraId="5B3CBC56" w14:textId="77777777" w:rsidR="00375825" w:rsidRDefault="00375825" w:rsidP="00375825"/>
    <w:p w14:paraId="44121332" w14:textId="77777777" w:rsidR="00375825" w:rsidRDefault="00375825" w:rsidP="00375825"/>
    <w:p w14:paraId="04774AD9" w14:textId="77777777" w:rsidR="00375825" w:rsidRDefault="00375825" w:rsidP="00375825"/>
    <w:p w14:paraId="2DFD728F" w14:textId="782A3C5D" w:rsidR="00BD5D02" w:rsidRDefault="00375825" w:rsidP="00BD5D02">
      <w:pPr>
        <w:ind w:right="-2"/>
        <w:jc w:val="center"/>
        <w:rPr>
          <w:rFonts w:ascii="HG丸ｺﾞｼｯｸM-PRO" w:eastAsia="HG丸ｺﾞｼｯｸM-PRO" w:hAnsi="ＭＳ ゴシック"/>
          <w:sz w:val="44"/>
          <w:szCs w:val="44"/>
        </w:rPr>
      </w:pPr>
      <w:bookmarkStart w:id="0" w:name="OLE_LINK1"/>
      <w:r w:rsidRPr="008D3338">
        <w:rPr>
          <w:rFonts w:ascii="HG丸ｺﾞｼｯｸM-PRO" w:eastAsia="HG丸ｺﾞｼｯｸM-PRO" w:hAnsi="ＭＳ ゴシック" w:hint="eastAsia"/>
          <w:sz w:val="44"/>
          <w:szCs w:val="44"/>
        </w:rPr>
        <w:t>鳥取県</w:t>
      </w:r>
      <w:r w:rsidR="00E6766F">
        <w:rPr>
          <w:rFonts w:ascii="HG丸ｺﾞｼｯｸM-PRO" w:eastAsia="HG丸ｺﾞｼｯｸM-PRO" w:hAnsi="ＭＳ ゴシック" w:hint="eastAsia"/>
          <w:sz w:val="44"/>
          <w:szCs w:val="44"/>
        </w:rPr>
        <w:t>地震津波防災減災</w:t>
      </w:r>
      <w:r w:rsidRPr="008D3338">
        <w:rPr>
          <w:rFonts w:ascii="HG丸ｺﾞｼｯｸM-PRO" w:eastAsia="HG丸ｺﾞｼｯｸM-PRO" w:hAnsi="ＭＳ ゴシック" w:hint="eastAsia"/>
          <w:sz w:val="44"/>
          <w:szCs w:val="44"/>
        </w:rPr>
        <w:t>アクションプラン</w:t>
      </w:r>
      <w:bookmarkEnd w:id="0"/>
    </w:p>
    <w:p w14:paraId="0C9B1E9D" w14:textId="77777777" w:rsidR="00BD5D02" w:rsidRDefault="008B58C9" w:rsidP="00BD5D02">
      <w:pPr>
        <w:ind w:right="-2"/>
        <w:jc w:val="center"/>
        <w:rPr>
          <w:rFonts w:ascii="HG丸ｺﾞｼｯｸM-PRO" w:eastAsia="HG丸ｺﾞｼｯｸM-PRO" w:hAnsi="ＭＳ ゴシック"/>
          <w:sz w:val="44"/>
          <w:szCs w:val="44"/>
        </w:rPr>
      </w:pPr>
      <w:r w:rsidRPr="008D3338">
        <w:rPr>
          <w:rFonts w:ascii="HG丸ｺﾞｼｯｸM-PRO" w:eastAsia="HG丸ｺﾞｼｯｸM-PRO" w:hAnsi="ＭＳ ゴシック" w:hint="eastAsia"/>
          <w:sz w:val="44"/>
          <w:szCs w:val="44"/>
        </w:rPr>
        <w:t>令和６年度中間見直し版</w:t>
      </w:r>
    </w:p>
    <w:p w14:paraId="18A6BEBC" w14:textId="00A84A6F" w:rsidR="00795A01" w:rsidRDefault="00795A01" w:rsidP="00BD5D02">
      <w:pPr>
        <w:ind w:right="-2"/>
        <w:jc w:val="center"/>
      </w:pPr>
    </w:p>
    <w:p w14:paraId="4FEFF1C3" w14:textId="77777777" w:rsidR="00795A01" w:rsidRPr="00486CF5" w:rsidRDefault="00795A01" w:rsidP="0092764F"/>
    <w:p w14:paraId="431A99E9" w14:textId="689BBAC2" w:rsidR="00375825" w:rsidRDefault="00375825" w:rsidP="0092764F"/>
    <w:p w14:paraId="38E82A63" w14:textId="77777777" w:rsidR="00795A01" w:rsidRPr="00A63524" w:rsidRDefault="00795A01" w:rsidP="0092764F"/>
    <w:p w14:paraId="79C7714B" w14:textId="77777777" w:rsidR="00795A01" w:rsidRDefault="00795A01" w:rsidP="0092764F"/>
    <w:p w14:paraId="5A02245E" w14:textId="77777777" w:rsidR="005A5EE0" w:rsidRDefault="005A5EE0" w:rsidP="0092764F"/>
    <w:p w14:paraId="264CA795" w14:textId="77777777" w:rsidR="005A5EE0" w:rsidRDefault="005A5EE0" w:rsidP="0092764F"/>
    <w:p w14:paraId="6C899A73" w14:textId="77777777" w:rsidR="005A5EE0" w:rsidRDefault="005A5EE0" w:rsidP="0092764F"/>
    <w:p w14:paraId="73523457" w14:textId="77777777" w:rsidR="00795A01" w:rsidRDefault="00795A01" w:rsidP="0092764F"/>
    <w:p w14:paraId="33AEF59A" w14:textId="77777777" w:rsidR="00795A01" w:rsidRDefault="00795A01" w:rsidP="0092764F"/>
    <w:p w14:paraId="5A10E27F" w14:textId="77777777" w:rsidR="008B58C9" w:rsidRDefault="008B58C9" w:rsidP="0092764F"/>
    <w:p w14:paraId="54CDFBE6" w14:textId="77777777" w:rsidR="00795A01" w:rsidRDefault="00795A01" w:rsidP="0092764F"/>
    <w:p w14:paraId="7D45979E" w14:textId="77777777" w:rsidR="00795A01" w:rsidRDefault="00795A01" w:rsidP="0092764F"/>
    <w:p w14:paraId="71D68C45" w14:textId="77777777" w:rsidR="00795A01" w:rsidRDefault="00795A01" w:rsidP="0092764F"/>
    <w:p w14:paraId="4ED02748" w14:textId="77777777" w:rsidR="00795A01" w:rsidRDefault="00795A01" w:rsidP="0092764F"/>
    <w:p w14:paraId="227FC482" w14:textId="77777777" w:rsidR="00795A01" w:rsidRDefault="00795A01" w:rsidP="0092764F"/>
    <w:p w14:paraId="1AA2706B" w14:textId="77777777" w:rsidR="009E492A" w:rsidRPr="001A75D0" w:rsidRDefault="00375825" w:rsidP="009E492A">
      <w:pPr>
        <w:tabs>
          <w:tab w:val="left" w:pos="0"/>
        </w:tabs>
        <w:ind w:right="-2"/>
        <w:jc w:val="center"/>
        <w:rPr>
          <w:rFonts w:ascii="HG丸ｺﾞｼｯｸM-PRO" w:eastAsia="HG丸ｺﾞｼｯｸM-PRO" w:hAnsi="ＭＳ ゴシック"/>
          <w:sz w:val="32"/>
          <w:szCs w:val="32"/>
        </w:rPr>
      </w:pPr>
      <w:bookmarkStart w:id="1" w:name="_Hlk170152191"/>
      <w:r w:rsidRPr="001A75D0">
        <w:rPr>
          <w:rFonts w:ascii="HG丸ｺﾞｼｯｸM-PRO" w:eastAsia="HG丸ｺﾞｼｯｸM-PRO" w:hAnsi="ＭＳ ゴシック" w:hint="eastAsia"/>
          <w:sz w:val="32"/>
          <w:szCs w:val="32"/>
        </w:rPr>
        <w:t>平成２２年１２月策定</w:t>
      </w:r>
      <w:bookmarkEnd w:id="1"/>
    </w:p>
    <w:p w14:paraId="64BF6D65" w14:textId="1438BB91" w:rsidR="009E492A" w:rsidRPr="001A75D0" w:rsidRDefault="001A75D0" w:rsidP="001A75D0">
      <w:pPr>
        <w:jc w:val="center"/>
        <w:rPr>
          <w:sz w:val="32"/>
          <w:szCs w:val="32"/>
        </w:rPr>
      </w:pPr>
      <w:r w:rsidRPr="001A75D0">
        <w:rPr>
          <w:rFonts w:ascii="HG丸ｺﾞｼｯｸM-PRO" w:eastAsia="HG丸ｺﾞｼｯｸM-PRO" w:hAnsi="ＭＳ ゴシック" w:hint="eastAsia"/>
          <w:sz w:val="32"/>
          <w:szCs w:val="32"/>
        </w:rPr>
        <w:t>（</w:t>
      </w:r>
      <w:r w:rsidR="00BE1C03" w:rsidRPr="001A75D0">
        <w:rPr>
          <w:rFonts w:ascii="HG丸ｺﾞｼｯｸM-PRO" w:eastAsia="HG丸ｺﾞｼｯｸM-PRO" w:hAnsi="ＭＳ ゴシック" w:hint="eastAsia"/>
          <w:sz w:val="32"/>
          <w:szCs w:val="32"/>
        </w:rPr>
        <w:t>平成３１年３月改定</w:t>
      </w:r>
      <w:r>
        <w:rPr>
          <w:rFonts w:ascii="HG丸ｺﾞｼｯｸM-PRO" w:eastAsia="HG丸ｺﾞｼｯｸM-PRO" w:hAnsi="ＭＳ ゴシック" w:hint="eastAsia"/>
          <w:sz w:val="32"/>
          <w:szCs w:val="32"/>
        </w:rPr>
        <w:t>、</w:t>
      </w:r>
      <w:r w:rsidRPr="001A75D0">
        <w:rPr>
          <w:rFonts w:ascii="HG丸ｺﾞｼｯｸM-PRO" w:eastAsia="HG丸ｺﾞｼｯｸM-PRO" w:hAnsi="ＭＳ ゴシック" w:hint="eastAsia"/>
          <w:sz w:val="32"/>
          <w:szCs w:val="32"/>
        </w:rPr>
        <w:t>令和６年</w:t>
      </w:r>
      <w:r w:rsidR="006276BC">
        <w:rPr>
          <w:rFonts w:ascii="HG丸ｺﾞｼｯｸM-PRO" w:eastAsia="HG丸ｺﾞｼｯｸM-PRO" w:hAnsi="ＭＳ ゴシック" w:hint="eastAsia"/>
          <w:sz w:val="32"/>
          <w:szCs w:val="32"/>
        </w:rPr>
        <w:t>９</w:t>
      </w:r>
      <w:r w:rsidRPr="001A75D0">
        <w:rPr>
          <w:rFonts w:ascii="HG丸ｺﾞｼｯｸM-PRO" w:eastAsia="HG丸ｺﾞｼｯｸM-PRO" w:hAnsi="ＭＳ ゴシック" w:hint="eastAsia"/>
          <w:sz w:val="32"/>
          <w:szCs w:val="32"/>
        </w:rPr>
        <w:t>月中間見直し）</w:t>
      </w:r>
    </w:p>
    <w:p w14:paraId="1ED4A232" w14:textId="77777777" w:rsidR="009E492A" w:rsidRDefault="009E492A" w:rsidP="009E492A"/>
    <w:p w14:paraId="5E5F1E38" w14:textId="77777777" w:rsidR="009E492A" w:rsidRDefault="009E492A" w:rsidP="009E492A"/>
    <w:p w14:paraId="0217442E" w14:textId="77777777" w:rsidR="008B58C9" w:rsidRDefault="008B58C9" w:rsidP="009E492A"/>
    <w:p w14:paraId="519F5986" w14:textId="77777777" w:rsidR="009E492A" w:rsidRDefault="009E492A" w:rsidP="009E492A"/>
    <w:p w14:paraId="693A4817" w14:textId="77777777" w:rsidR="00375825" w:rsidRPr="00825780" w:rsidRDefault="00375825" w:rsidP="009E492A">
      <w:pPr>
        <w:tabs>
          <w:tab w:val="left" w:pos="0"/>
        </w:tabs>
        <w:ind w:right="-2"/>
        <w:jc w:val="center"/>
        <w:rPr>
          <w:rFonts w:ascii="HG丸ｺﾞｼｯｸM-PRO" w:eastAsia="HG丸ｺﾞｼｯｸM-PRO" w:hAnsi="ＭＳ ゴシック"/>
          <w:sz w:val="40"/>
          <w:szCs w:val="40"/>
        </w:rPr>
      </w:pPr>
      <w:r w:rsidRPr="00825780">
        <w:rPr>
          <w:rFonts w:ascii="HG丸ｺﾞｼｯｸM-PRO" w:eastAsia="HG丸ｺﾞｼｯｸM-PRO" w:hAnsi="ＭＳ ゴシック" w:hint="eastAsia"/>
          <w:sz w:val="40"/>
          <w:szCs w:val="40"/>
        </w:rPr>
        <w:t>鳥　取　県</w:t>
      </w:r>
    </w:p>
    <w:p w14:paraId="7BEC8619" w14:textId="77777777" w:rsidR="00375825" w:rsidRPr="008D3338" w:rsidRDefault="00795A01" w:rsidP="008D3338">
      <w:pPr>
        <w:snapToGrid w:val="0"/>
        <w:ind w:left="195" w:rightChars="219" w:right="482"/>
        <w:jc w:val="center"/>
        <w:rPr>
          <w:rFonts w:ascii="ＭＳ ゴシック" w:eastAsia="ＭＳ ゴシック" w:hAnsi="ＭＳ ゴシック"/>
          <w:color w:val="000000"/>
          <w:sz w:val="24"/>
          <w:szCs w:val="24"/>
        </w:rPr>
      </w:pPr>
      <w:r>
        <w:rPr>
          <w:rFonts w:ascii="HG丸ｺﾞｼｯｸM-PRO" w:eastAsia="HG丸ｺﾞｼｯｸM-PRO" w:hAnsi="ＭＳ ゴシック"/>
          <w:sz w:val="44"/>
          <w:szCs w:val="44"/>
        </w:rPr>
        <w:br w:type="page"/>
      </w:r>
      <w:r w:rsidR="00375825" w:rsidRPr="008D3338">
        <w:rPr>
          <w:rFonts w:ascii="ＭＳ ゴシック" w:eastAsia="ＭＳ ゴシック" w:hAnsi="ＭＳ ゴシック" w:hint="eastAsia"/>
          <w:color w:val="000000"/>
          <w:sz w:val="24"/>
          <w:szCs w:val="24"/>
        </w:rPr>
        <w:lastRenderedPageBreak/>
        <w:t>目　　次</w:t>
      </w:r>
    </w:p>
    <w:p w14:paraId="3BE174ED" w14:textId="77777777" w:rsidR="00375825" w:rsidRPr="00C9291C" w:rsidRDefault="00375825" w:rsidP="008D3338">
      <w:pPr>
        <w:snapToGrid w:val="0"/>
        <w:ind w:left="195" w:right="-2"/>
        <w:rPr>
          <w:rFonts w:ascii="ＭＳ ゴシック" w:eastAsia="ＭＳ ゴシック" w:hAnsi="ＭＳ ゴシック"/>
          <w:color w:val="000000"/>
          <w:sz w:val="24"/>
        </w:rPr>
      </w:pPr>
    </w:p>
    <w:p w14:paraId="3E8E81D2" w14:textId="42CC4BAE" w:rsidR="00477D9D" w:rsidRDefault="00477D9D" w:rsidP="00477D9D">
      <w:pPr>
        <w:tabs>
          <w:tab w:val="right" w:leader="middleDot" w:pos="8586"/>
        </w:tabs>
        <w:snapToGrid w:val="0"/>
        <w:ind w:left="195" w:rightChars="219" w:right="482"/>
        <w:rPr>
          <w:rFonts w:ascii="ＭＳ ゴシック" w:eastAsia="ＭＳ ゴシック" w:hAnsi="ＭＳ ゴシック"/>
          <w:color w:val="000000"/>
          <w:sz w:val="24"/>
        </w:rPr>
      </w:pPr>
      <w:r w:rsidRPr="00477D9D">
        <w:rPr>
          <w:rFonts w:ascii="ＭＳ ゴシック" w:eastAsia="ＭＳ ゴシック" w:hAnsi="ＭＳ ゴシック" w:hint="eastAsia"/>
          <w:color w:val="000000"/>
          <w:sz w:val="24"/>
        </w:rPr>
        <w:t>鳥取県地震津波防災減災アクションプラン</w:t>
      </w:r>
      <w:r w:rsidR="00A63524">
        <w:rPr>
          <w:rFonts w:ascii="ＭＳ ゴシック" w:eastAsia="ＭＳ ゴシック" w:hAnsi="ＭＳ ゴシック" w:hint="eastAsia"/>
          <w:color w:val="000000"/>
          <w:sz w:val="24"/>
        </w:rPr>
        <w:t xml:space="preserve">　</w:t>
      </w:r>
      <w:r w:rsidRPr="00477D9D">
        <w:rPr>
          <w:rFonts w:ascii="ＭＳ ゴシック" w:eastAsia="ＭＳ ゴシック" w:hAnsi="ＭＳ ゴシック" w:hint="eastAsia"/>
          <w:color w:val="000000"/>
          <w:sz w:val="24"/>
        </w:rPr>
        <w:t>施策体系</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Pr>
          <w:rFonts w:ascii="ＭＳ ゴシック" w:eastAsia="ＭＳ ゴシック" w:hAnsi="ＭＳ ゴシック" w:hint="eastAsia"/>
          <w:color w:val="000000"/>
          <w:sz w:val="24"/>
        </w:rPr>
        <w:t>1</w:t>
      </w:r>
    </w:p>
    <w:p w14:paraId="7C171CFE" w14:textId="77777777" w:rsidR="00477D9D" w:rsidRPr="00477D9D" w:rsidRDefault="00477D9D" w:rsidP="00477D9D">
      <w:pPr>
        <w:tabs>
          <w:tab w:val="right" w:leader="middleDot" w:pos="8586"/>
        </w:tabs>
        <w:snapToGrid w:val="0"/>
        <w:ind w:left="195" w:rightChars="219" w:right="482"/>
        <w:rPr>
          <w:rFonts w:ascii="ＭＳ ゴシック" w:eastAsia="ＭＳ ゴシック" w:hAnsi="ＭＳ ゴシック"/>
          <w:sz w:val="24"/>
        </w:rPr>
      </w:pPr>
    </w:p>
    <w:p w14:paraId="534F8E13" w14:textId="0E99B8CF" w:rsidR="00375825" w:rsidRPr="002A7647" w:rsidRDefault="00375825" w:rsidP="008D3338">
      <w:pPr>
        <w:tabs>
          <w:tab w:val="right" w:leader="middleDot" w:pos="8586"/>
        </w:tabs>
        <w:snapToGrid w:val="0"/>
        <w:ind w:left="195" w:rightChars="219" w:right="48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Ⅰ</w:t>
      </w:r>
      <w:r w:rsidRPr="00C9291C">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はじめに</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3</w:t>
      </w:r>
    </w:p>
    <w:p w14:paraId="2E0A50E9" w14:textId="3A53A761" w:rsidR="009E492A" w:rsidRDefault="002A7647" w:rsidP="008D3338">
      <w:pPr>
        <w:tabs>
          <w:tab w:val="right" w:leader="middleDot" w:pos="8586"/>
        </w:tabs>
        <w:snapToGrid w:val="0"/>
        <w:ind w:left="195" w:rightChars="219" w:right="482" w:firstLineChars="100" w:firstLine="250"/>
        <w:rPr>
          <w:rFonts w:ascii="ＭＳ ゴシック" w:eastAsia="ＭＳ ゴシック" w:hAnsi="ＭＳ ゴシック"/>
          <w:sz w:val="24"/>
        </w:rPr>
      </w:pPr>
      <w:r>
        <w:rPr>
          <w:rFonts w:ascii="ＭＳ ゴシック" w:eastAsia="ＭＳ ゴシック" w:hAnsi="ＭＳ ゴシック" w:hint="eastAsia"/>
          <w:sz w:val="24"/>
        </w:rPr>
        <w:t>１</w:t>
      </w:r>
      <w:r w:rsidR="00375825" w:rsidRPr="00C83198">
        <w:rPr>
          <w:rFonts w:ascii="ＭＳ ゴシック" w:eastAsia="ＭＳ ゴシック" w:hAnsi="ＭＳ ゴシック" w:hint="eastAsia"/>
          <w:sz w:val="24"/>
        </w:rPr>
        <w:t xml:space="preserve">　策定の趣旨　</w:t>
      </w:r>
      <w:r w:rsidR="00375825" w:rsidRPr="00C83198">
        <w:rPr>
          <w:rFonts w:ascii="ＭＳ ゴシック" w:eastAsia="ＭＳ ゴシック" w:hAnsi="ＭＳ ゴシック" w:hint="eastAsia"/>
          <w:sz w:val="24"/>
        </w:rPr>
        <w:tab/>
      </w:r>
      <w:r w:rsidR="00477D9D">
        <w:rPr>
          <w:rFonts w:ascii="ＭＳ ゴシック" w:eastAsia="ＭＳ ゴシック" w:hAnsi="ＭＳ ゴシック" w:hint="eastAsia"/>
          <w:sz w:val="24"/>
        </w:rPr>
        <w:t>3</w:t>
      </w:r>
    </w:p>
    <w:p w14:paraId="575FCE3E" w14:textId="2AAB3294" w:rsidR="00A146FE" w:rsidRDefault="002A7647" w:rsidP="00A146FE">
      <w:pPr>
        <w:tabs>
          <w:tab w:val="right" w:leader="middleDot" w:pos="8586"/>
        </w:tabs>
        <w:snapToGrid w:val="0"/>
        <w:ind w:left="195" w:rightChars="219" w:right="482" w:firstLineChars="100" w:firstLine="250"/>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01797D" w:rsidRPr="0001797D">
        <w:rPr>
          <w:rFonts w:ascii="ＭＳ ゴシック" w:eastAsia="ＭＳ ゴシック" w:hAnsi="ＭＳ ゴシック" w:hint="eastAsia"/>
          <w:sz w:val="24"/>
        </w:rPr>
        <w:t>平成３０年度の</w:t>
      </w:r>
      <w:r>
        <w:rPr>
          <w:rFonts w:ascii="ＭＳ ゴシック" w:eastAsia="ＭＳ ゴシック" w:hAnsi="ＭＳ ゴシック" w:hint="eastAsia"/>
          <w:sz w:val="24"/>
        </w:rPr>
        <w:t xml:space="preserve">改定の趣旨　</w:t>
      </w:r>
      <w:r w:rsidRPr="00C83198">
        <w:rPr>
          <w:rFonts w:ascii="ＭＳ ゴシック" w:eastAsia="ＭＳ ゴシック" w:hAnsi="ＭＳ ゴシック" w:hint="eastAsia"/>
          <w:sz w:val="24"/>
        </w:rPr>
        <w:tab/>
      </w:r>
      <w:r w:rsidR="00477D9D">
        <w:rPr>
          <w:rFonts w:ascii="ＭＳ ゴシック" w:eastAsia="ＭＳ ゴシック" w:hAnsi="ＭＳ ゴシック" w:hint="eastAsia"/>
          <w:sz w:val="24"/>
        </w:rPr>
        <w:t>3</w:t>
      </w:r>
    </w:p>
    <w:p w14:paraId="6E4E6585" w14:textId="04C0246C" w:rsidR="00A146FE" w:rsidRDefault="0001797D">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sidRPr="0001797D">
        <w:rPr>
          <w:rFonts w:ascii="ＭＳ ゴシック" w:eastAsia="ＭＳ ゴシック" w:hAnsi="ＭＳ ゴシック" w:hint="eastAsia"/>
          <w:sz w:val="24"/>
        </w:rPr>
        <w:t>３　令和６年度の中間見直しの趣旨</w:t>
      </w:r>
      <w:r w:rsidRPr="00C83198">
        <w:rPr>
          <w:rFonts w:ascii="ＭＳ ゴシック" w:eastAsia="ＭＳ ゴシック" w:hAnsi="ＭＳ ゴシック" w:hint="eastAsia"/>
          <w:sz w:val="24"/>
        </w:rPr>
        <w:t xml:space="preserve">　</w:t>
      </w:r>
      <w:r w:rsidRPr="00C83198">
        <w:rPr>
          <w:rFonts w:ascii="ＭＳ ゴシック" w:eastAsia="ＭＳ ゴシック" w:hAnsi="ＭＳ ゴシック" w:hint="eastAsia"/>
          <w:sz w:val="24"/>
        </w:rPr>
        <w:tab/>
      </w:r>
      <w:r w:rsidR="00477D9D">
        <w:rPr>
          <w:rFonts w:ascii="ＭＳ ゴシック" w:eastAsia="ＭＳ ゴシック" w:hAnsi="ＭＳ ゴシック" w:hint="eastAsia"/>
          <w:color w:val="000000"/>
          <w:sz w:val="24"/>
        </w:rPr>
        <w:t>3</w:t>
      </w:r>
    </w:p>
    <w:p w14:paraId="094D3D6B" w14:textId="2E9721D1" w:rsidR="00375825" w:rsidRDefault="0001797D"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sz w:val="24"/>
        </w:rPr>
        <w:t>４</w:t>
      </w:r>
      <w:r w:rsidR="00375825" w:rsidRPr="00C83198">
        <w:rPr>
          <w:rFonts w:ascii="ＭＳ ゴシック" w:eastAsia="ＭＳ ゴシック" w:hAnsi="ＭＳ ゴシック" w:hint="eastAsia"/>
          <w:sz w:val="24"/>
        </w:rPr>
        <w:t xml:space="preserve">　地域防災計画との関係　</w:t>
      </w:r>
      <w:r w:rsidR="00375825" w:rsidRPr="00C83198">
        <w:rPr>
          <w:rFonts w:ascii="ＭＳ ゴシック" w:eastAsia="ＭＳ ゴシック" w:hAnsi="ＭＳ ゴシック" w:hint="eastAsia"/>
          <w:sz w:val="24"/>
        </w:rPr>
        <w:tab/>
      </w:r>
      <w:r w:rsidR="00477D9D">
        <w:rPr>
          <w:rFonts w:ascii="ＭＳ ゴシック" w:eastAsia="ＭＳ ゴシック" w:hAnsi="ＭＳ ゴシック" w:hint="eastAsia"/>
          <w:color w:val="000000"/>
          <w:sz w:val="24"/>
        </w:rPr>
        <w:t>5</w:t>
      </w:r>
    </w:p>
    <w:p w14:paraId="7339D708" w14:textId="77777777" w:rsidR="009E492A" w:rsidRPr="0001797D" w:rsidRDefault="009E492A" w:rsidP="008D3338">
      <w:pPr>
        <w:tabs>
          <w:tab w:val="right" w:leader="middleDot" w:pos="8586"/>
        </w:tabs>
        <w:snapToGrid w:val="0"/>
        <w:ind w:left="195" w:rightChars="219" w:right="482"/>
        <w:rPr>
          <w:rFonts w:ascii="ＭＳ ゴシック" w:eastAsia="ＭＳ ゴシック" w:hAnsi="ＭＳ ゴシック"/>
          <w:color w:val="000000"/>
          <w:sz w:val="24"/>
        </w:rPr>
      </w:pPr>
    </w:p>
    <w:p w14:paraId="0CFB51B5" w14:textId="76F927F0" w:rsidR="009E492A" w:rsidRDefault="00375825" w:rsidP="008D3338">
      <w:pPr>
        <w:tabs>
          <w:tab w:val="right" w:leader="middleDot" w:pos="8586"/>
        </w:tabs>
        <w:snapToGrid w:val="0"/>
        <w:ind w:left="195" w:rightChars="219" w:right="48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Ⅱ　</w:t>
      </w:r>
      <w:r w:rsidRPr="00156668">
        <w:rPr>
          <w:rFonts w:ascii="ＭＳ ゴシック" w:eastAsia="ＭＳ ゴシック" w:hAnsi="ＭＳ ゴシック" w:hint="eastAsia"/>
          <w:color w:val="000000"/>
          <w:sz w:val="24"/>
        </w:rPr>
        <w:t>大規模地震による被害の想定</w:t>
      </w: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6</w:t>
      </w:r>
    </w:p>
    <w:p w14:paraId="207A53B7" w14:textId="4F7E1A4C" w:rsidR="009E492A" w:rsidRDefault="00375825"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１　想定地震　</w:t>
      </w:r>
      <w:r>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6</w:t>
      </w:r>
    </w:p>
    <w:p w14:paraId="0FEA477C" w14:textId="5F9D0EE4" w:rsidR="00F1647D" w:rsidRDefault="00F1647D" w:rsidP="00F1647D">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sidRPr="00F1647D">
        <w:rPr>
          <w:rFonts w:ascii="ＭＳ ゴシック" w:eastAsia="ＭＳ ゴシック" w:hAnsi="ＭＳ ゴシック" w:hint="eastAsia"/>
          <w:color w:val="000000"/>
          <w:sz w:val="24"/>
        </w:rPr>
        <w:t>２　令和６年度中間見直しにおける被害想定の取扱い</w:t>
      </w: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6</w:t>
      </w:r>
    </w:p>
    <w:p w14:paraId="29C515C6" w14:textId="762B9511" w:rsidR="00375825" w:rsidRDefault="00F1647D"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w:t>
      </w:r>
      <w:r w:rsidR="00375825">
        <w:rPr>
          <w:rFonts w:ascii="ＭＳ ゴシック" w:eastAsia="ＭＳ ゴシック" w:hAnsi="ＭＳ ゴシック" w:hint="eastAsia"/>
          <w:color w:val="000000"/>
          <w:sz w:val="24"/>
        </w:rPr>
        <w:t xml:space="preserve">　想定される被害の概要　</w:t>
      </w:r>
      <w:r w:rsidR="00375825">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7</w:t>
      </w:r>
    </w:p>
    <w:p w14:paraId="08E1097A" w14:textId="77777777" w:rsidR="009E492A" w:rsidRPr="009E492A" w:rsidRDefault="009E492A" w:rsidP="008D3338">
      <w:pPr>
        <w:tabs>
          <w:tab w:val="right" w:leader="middleDot" w:pos="8586"/>
        </w:tabs>
        <w:snapToGrid w:val="0"/>
        <w:ind w:left="195" w:rightChars="219" w:right="482"/>
        <w:rPr>
          <w:rFonts w:ascii="ＭＳ ゴシック" w:eastAsia="ＭＳ ゴシック" w:hAnsi="ＭＳ ゴシック"/>
          <w:color w:val="000000"/>
          <w:sz w:val="24"/>
        </w:rPr>
      </w:pPr>
    </w:p>
    <w:p w14:paraId="3C3537CE" w14:textId="5C1612C3" w:rsidR="009E492A" w:rsidRDefault="00375825" w:rsidP="008D3338">
      <w:pPr>
        <w:tabs>
          <w:tab w:val="right" w:leader="middleDot" w:pos="8586"/>
        </w:tabs>
        <w:snapToGrid w:val="0"/>
        <w:ind w:left="179" w:rightChars="219" w:right="48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Ⅲ</w:t>
      </w:r>
      <w:r w:rsidRPr="00C9291C">
        <w:rPr>
          <w:rFonts w:ascii="ＭＳ ゴシック" w:eastAsia="ＭＳ ゴシック" w:hAnsi="ＭＳ ゴシック" w:hint="eastAsia"/>
          <w:color w:val="000000"/>
          <w:sz w:val="24"/>
        </w:rPr>
        <w:t xml:space="preserve">　</w:t>
      </w:r>
      <w:r w:rsidR="008D7C0D">
        <w:rPr>
          <w:rFonts w:ascii="ＭＳ ゴシック" w:eastAsia="ＭＳ ゴシック" w:hAnsi="ＭＳ ゴシック"/>
          <w:color w:val="000000"/>
          <w:sz w:val="24"/>
        </w:rPr>
        <w:t>ＡＰ</w:t>
      </w:r>
      <w:r>
        <w:rPr>
          <w:rFonts w:ascii="ＭＳ ゴシック" w:eastAsia="ＭＳ ゴシック" w:hAnsi="ＭＳ ゴシック" w:hint="eastAsia"/>
          <w:color w:val="000000"/>
          <w:sz w:val="24"/>
        </w:rPr>
        <w:t>の</w:t>
      </w:r>
      <w:r w:rsidRPr="00C9291C">
        <w:rPr>
          <w:rFonts w:ascii="ＭＳ ゴシック" w:eastAsia="ＭＳ ゴシック" w:hAnsi="ＭＳ ゴシック" w:hint="eastAsia"/>
          <w:color w:val="000000"/>
          <w:sz w:val="24"/>
        </w:rPr>
        <w:t>基本</w:t>
      </w:r>
      <w:r>
        <w:rPr>
          <w:rFonts w:ascii="ＭＳ ゴシック" w:eastAsia="ＭＳ ゴシック" w:hAnsi="ＭＳ ゴシック" w:hint="eastAsia"/>
          <w:color w:val="000000"/>
          <w:sz w:val="24"/>
        </w:rPr>
        <w:t>的事項</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10</w:t>
      </w:r>
    </w:p>
    <w:p w14:paraId="60AAB34C" w14:textId="55DAB8ED" w:rsidR="009E492A" w:rsidRDefault="00375825" w:rsidP="008D3338">
      <w:pPr>
        <w:tabs>
          <w:tab w:val="right" w:leader="middleDot" w:pos="8586"/>
        </w:tabs>
        <w:snapToGrid w:val="0"/>
        <w:ind w:left="179"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　対象地震</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10</w:t>
      </w:r>
    </w:p>
    <w:p w14:paraId="0FAD662B" w14:textId="42F54B97" w:rsidR="009E492A" w:rsidRDefault="00375825"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　対象期間</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10</w:t>
      </w:r>
    </w:p>
    <w:p w14:paraId="0A354742" w14:textId="5761C47C" w:rsidR="009E492A" w:rsidRDefault="00375825"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３　</w:t>
      </w:r>
      <w:r w:rsidRPr="00C9291C">
        <w:rPr>
          <w:rFonts w:ascii="ＭＳ ゴシック" w:eastAsia="ＭＳ ゴシック" w:hAnsi="ＭＳ ゴシック" w:hint="eastAsia"/>
          <w:color w:val="000000"/>
          <w:sz w:val="24"/>
        </w:rPr>
        <w:t xml:space="preserve">減災目標　</w:t>
      </w:r>
      <w:r w:rsidRPr="00C9291C">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10</w:t>
      </w:r>
    </w:p>
    <w:p w14:paraId="38FB54F7" w14:textId="5CBBA0B6" w:rsidR="009E492A" w:rsidRDefault="00375825"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　位置付ける対策</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10</w:t>
      </w:r>
    </w:p>
    <w:p w14:paraId="1CF76518" w14:textId="251153E4" w:rsidR="00375825" w:rsidRDefault="00375825"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　定期的な見直し</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477D9D">
        <w:rPr>
          <w:rFonts w:ascii="ＭＳ ゴシック" w:eastAsia="ＭＳ ゴシック" w:hAnsi="ＭＳ ゴシック" w:hint="eastAsia"/>
          <w:color w:val="000000"/>
          <w:sz w:val="24"/>
        </w:rPr>
        <w:t>11</w:t>
      </w:r>
    </w:p>
    <w:p w14:paraId="59EE09A2" w14:textId="77777777" w:rsidR="009E492A" w:rsidRPr="009E492A" w:rsidRDefault="009E492A" w:rsidP="008D3338">
      <w:pPr>
        <w:tabs>
          <w:tab w:val="right" w:leader="middleDot" w:pos="8586"/>
        </w:tabs>
        <w:snapToGrid w:val="0"/>
        <w:ind w:left="195" w:rightChars="219" w:right="482"/>
        <w:rPr>
          <w:rFonts w:ascii="ＭＳ ゴシック" w:eastAsia="ＭＳ ゴシック" w:hAnsi="ＭＳ ゴシック"/>
          <w:color w:val="000000"/>
          <w:sz w:val="24"/>
        </w:rPr>
      </w:pPr>
    </w:p>
    <w:p w14:paraId="1BF4635F" w14:textId="24CC0947" w:rsidR="00375825" w:rsidRDefault="00375825" w:rsidP="008D3338">
      <w:pPr>
        <w:tabs>
          <w:tab w:val="right" w:leader="middleDot" w:pos="8586"/>
        </w:tabs>
        <w:snapToGrid w:val="0"/>
        <w:ind w:left="195" w:rightChars="219" w:right="482"/>
        <w:rPr>
          <w:rFonts w:ascii="ＭＳ ゴシック" w:eastAsia="ＭＳ ゴシック" w:hAnsi="ＭＳ ゴシック"/>
          <w:color w:val="000000"/>
          <w:sz w:val="24"/>
        </w:rPr>
      </w:pPr>
      <w:bookmarkStart w:id="2" w:name="_Hlk170862106"/>
      <w:r>
        <w:rPr>
          <w:rFonts w:ascii="ＭＳ ゴシック" w:eastAsia="ＭＳ ゴシック" w:hAnsi="ＭＳ ゴシック" w:hint="eastAsia"/>
          <w:color w:val="000000"/>
          <w:sz w:val="24"/>
        </w:rPr>
        <w:t>Ⅳ　減災効果</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F1647D">
        <w:rPr>
          <w:rFonts w:ascii="ＭＳ ゴシック" w:eastAsia="ＭＳ ゴシック" w:hAnsi="ＭＳ ゴシック" w:hint="eastAsia"/>
          <w:color w:val="000000"/>
          <w:sz w:val="24"/>
        </w:rPr>
        <w:t>1</w:t>
      </w:r>
      <w:r w:rsidR="00477D9D">
        <w:rPr>
          <w:rFonts w:ascii="ＭＳ ゴシック" w:eastAsia="ＭＳ ゴシック" w:hAnsi="ＭＳ ゴシック" w:hint="eastAsia"/>
          <w:color w:val="000000"/>
          <w:sz w:val="24"/>
        </w:rPr>
        <w:t>2</w:t>
      </w:r>
    </w:p>
    <w:p w14:paraId="0994ECFC" w14:textId="77777777" w:rsidR="009E492A" w:rsidRPr="000550F2" w:rsidRDefault="009E492A" w:rsidP="008D3338">
      <w:pPr>
        <w:tabs>
          <w:tab w:val="right" w:leader="middleDot" w:pos="8586"/>
        </w:tabs>
        <w:snapToGrid w:val="0"/>
        <w:ind w:left="195" w:rightChars="219" w:right="482"/>
        <w:rPr>
          <w:rFonts w:ascii="ＭＳ ゴシック" w:eastAsia="ＭＳ ゴシック" w:hAnsi="ＭＳ ゴシック"/>
          <w:sz w:val="24"/>
        </w:rPr>
      </w:pPr>
    </w:p>
    <w:bookmarkEnd w:id="2"/>
    <w:p w14:paraId="31543F3D" w14:textId="41139BEF" w:rsidR="009E492A" w:rsidRDefault="00375825" w:rsidP="008D3338">
      <w:pPr>
        <w:tabs>
          <w:tab w:val="right" w:leader="middleDot" w:pos="8586"/>
        </w:tabs>
        <w:snapToGrid w:val="0"/>
        <w:ind w:left="195" w:rightChars="219" w:right="482"/>
        <w:rPr>
          <w:rFonts w:ascii="ＭＳ ゴシック" w:eastAsia="ＭＳ ゴシック" w:hAnsi="ＭＳ ゴシック"/>
          <w:color w:val="000000"/>
          <w:sz w:val="24"/>
        </w:rPr>
      </w:pPr>
      <w:r w:rsidRPr="000C3C79">
        <w:rPr>
          <w:rFonts w:ascii="ＭＳ ゴシック" w:eastAsia="ＭＳ ゴシック" w:hAnsi="ＭＳ ゴシック" w:hint="eastAsia"/>
          <w:color w:val="000000"/>
          <w:sz w:val="24"/>
        </w:rPr>
        <w:t xml:space="preserve">Ⅴ　減災目標を達成するための対策　</w:t>
      </w:r>
      <w:r w:rsidRPr="000C3C79">
        <w:rPr>
          <w:rFonts w:ascii="ＭＳ ゴシック" w:eastAsia="ＭＳ ゴシック" w:hAnsi="ＭＳ ゴシック" w:hint="eastAsia"/>
          <w:color w:val="000000"/>
          <w:sz w:val="24"/>
        </w:rPr>
        <w:tab/>
      </w:r>
      <w:r w:rsidR="00F1647D">
        <w:rPr>
          <w:rFonts w:ascii="ＭＳ ゴシック" w:eastAsia="ＭＳ ゴシック" w:hAnsi="ＭＳ ゴシック" w:hint="eastAsia"/>
          <w:color w:val="000000"/>
          <w:sz w:val="24"/>
        </w:rPr>
        <w:t>1</w:t>
      </w:r>
      <w:r w:rsidR="00477D9D">
        <w:rPr>
          <w:rFonts w:ascii="ＭＳ ゴシック" w:eastAsia="ＭＳ ゴシック" w:hAnsi="ＭＳ ゴシック" w:hint="eastAsia"/>
          <w:color w:val="000000"/>
          <w:sz w:val="24"/>
        </w:rPr>
        <w:t>4</w:t>
      </w:r>
    </w:p>
    <w:p w14:paraId="080AC9C6" w14:textId="6CE0B50C" w:rsidR="009E492A" w:rsidRDefault="005F42F3" w:rsidP="008D3338">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sidRPr="005F42F3">
        <w:rPr>
          <w:rFonts w:ascii="ＭＳ ゴシック" w:eastAsia="ＭＳ ゴシック" w:hAnsi="ＭＳ ゴシック" w:hint="eastAsia"/>
          <w:color w:val="000000"/>
          <w:sz w:val="24"/>
        </w:rPr>
        <w:t>１　施策体系</w:t>
      </w:r>
      <w:r w:rsidR="00375825">
        <w:rPr>
          <w:rFonts w:ascii="ＭＳ ゴシック" w:eastAsia="ＭＳ ゴシック" w:hAnsi="ＭＳ ゴシック" w:hint="eastAsia"/>
          <w:color w:val="000000"/>
          <w:sz w:val="24"/>
        </w:rPr>
        <w:t xml:space="preserve">　</w:t>
      </w:r>
      <w:r w:rsidR="00375825">
        <w:rPr>
          <w:rFonts w:ascii="ＭＳ ゴシック" w:eastAsia="ＭＳ ゴシック" w:hAnsi="ＭＳ ゴシック" w:hint="eastAsia"/>
          <w:color w:val="000000"/>
          <w:sz w:val="24"/>
        </w:rPr>
        <w:tab/>
      </w:r>
      <w:r w:rsidR="00F1647D">
        <w:rPr>
          <w:rFonts w:ascii="ＭＳ ゴシック" w:eastAsia="ＭＳ ゴシック" w:hAnsi="ＭＳ ゴシック" w:hint="eastAsia"/>
          <w:color w:val="000000"/>
          <w:sz w:val="24"/>
        </w:rPr>
        <w:t>1</w:t>
      </w:r>
      <w:r w:rsidR="00477D9D">
        <w:rPr>
          <w:rFonts w:ascii="ＭＳ ゴシック" w:eastAsia="ＭＳ ゴシック" w:hAnsi="ＭＳ ゴシック" w:hint="eastAsia"/>
          <w:color w:val="000000"/>
          <w:sz w:val="24"/>
        </w:rPr>
        <w:t>4</w:t>
      </w:r>
    </w:p>
    <w:p w14:paraId="46407219" w14:textId="484170D4" w:rsidR="00A146FE" w:rsidRDefault="005F42F3" w:rsidP="00A146FE">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sidRPr="005F42F3">
        <w:rPr>
          <w:rFonts w:ascii="ＭＳ ゴシック" w:eastAsia="ＭＳ ゴシック" w:hAnsi="ＭＳ ゴシック" w:hint="eastAsia"/>
          <w:color w:val="000000"/>
          <w:sz w:val="24"/>
        </w:rPr>
        <w:t>２　基本的な視点（令和６年度中間見直し）</w:t>
      </w:r>
      <w:r w:rsidR="00375825">
        <w:rPr>
          <w:rFonts w:ascii="ＭＳ ゴシック" w:eastAsia="ＭＳ ゴシック" w:hAnsi="ＭＳ ゴシック" w:hint="eastAsia"/>
          <w:color w:val="000000"/>
          <w:sz w:val="24"/>
        </w:rPr>
        <w:t xml:space="preserve">　</w:t>
      </w:r>
      <w:r w:rsidR="00375825">
        <w:rPr>
          <w:rFonts w:ascii="ＭＳ ゴシック" w:eastAsia="ＭＳ ゴシック" w:hAnsi="ＭＳ ゴシック" w:hint="eastAsia"/>
          <w:color w:val="000000"/>
          <w:sz w:val="24"/>
        </w:rPr>
        <w:tab/>
      </w:r>
      <w:r w:rsidR="00F1647D">
        <w:rPr>
          <w:rFonts w:ascii="ＭＳ ゴシック" w:eastAsia="ＭＳ ゴシック" w:hAnsi="ＭＳ ゴシック" w:hint="eastAsia"/>
          <w:color w:val="000000"/>
          <w:sz w:val="24"/>
        </w:rPr>
        <w:t>1</w:t>
      </w:r>
      <w:r w:rsidR="00477D9D">
        <w:rPr>
          <w:rFonts w:ascii="ＭＳ ゴシック" w:eastAsia="ＭＳ ゴシック" w:hAnsi="ＭＳ ゴシック" w:hint="eastAsia"/>
          <w:color w:val="000000"/>
          <w:sz w:val="24"/>
        </w:rPr>
        <w:t>4</w:t>
      </w:r>
    </w:p>
    <w:p w14:paraId="0437FBC6" w14:textId="3DB790F2" w:rsidR="005F42F3" w:rsidRDefault="005F42F3">
      <w:pPr>
        <w:tabs>
          <w:tab w:val="right" w:leader="middleDot" w:pos="8586"/>
        </w:tabs>
        <w:snapToGrid w:val="0"/>
        <w:ind w:left="195" w:rightChars="219" w:right="482" w:firstLineChars="100" w:firstLine="250"/>
        <w:rPr>
          <w:rFonts w:ascii="ＭＳ ゴシック" w:eastAsia="ＭＳ ゴシック" w:hAnsi="ＭＳ ゴシック"/>
          <w:color w:val="000000"/>
          <w:sz w:val="24"/>
        </w:rPr>
      </w:pPr>
      <w:r w:rsidRPr="005F42F3">
        <w:rPr>
          <w:rFonts w:ascii="ＭＳ ゴシック" w:eastAsia="ＭＳ ゴシック" w:hAnsi="ＭＳ ゴシック" w:hint="eastAsia"/>
          <w:color w:val="000000"/>
          <w:sz w:val="24"/>
        </w:rPr>
        <w:t>３　施策項目</w:t>
      </w: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ab/>
      </w:r>
      <w:r w:rsidR="00F1647D">
        <w:rPr>
          <w:rFonts w:ascii="ＭＳ ゴシック" w:eastAsia="ＭＳ ゴシック" w:hAnsi="ＭＳ ゴシック" w:hint="eastAsia"/>
          <w:color w:val="000000"/>
          <w:sz w:val="24"/>
        </w:rPr>
        <w:t>1</w:t>
      </w:r>
      <w:r w:rsidR="00477D9D">
        <w:rPr>
          <w:rFonts w:ascii="ＭＳ ゴシック" w:eastAsia="ＭＳ ゴシック" w:hAnsi="ＭＳ ゴシック" w:hint="eastAsia"/>
          <w:color w:val="000000"/>
          <w:sz w:val="24"/>
        </w:rPr>
        <w:t>4</w:t>
      </w:r>
    </w:p>
    <w:p w14:paraId="08E70536" w14:textId="56C07623" w:rsidR="007D0557" w:rsidRDefault="007D0557" w:rsidP="007D0557">
      <w:pPr>
        <w:tabs>
          <w:tab w:val="right" w:leader="middleDot" w:pos="8586"/>
        </w:tabs>
        <w:snapToGrid w:val="0"/>
        <w:ind w:left="195" w:rightChars="219" w:right="482" w:firstLineChars="200" w:firstLine="500"/>
        <w:rPr>
          <w:rFonts w:ascii="ＭＳ ゴシック" w:eastAsia="ＭＳ ゴシック" w:hAnsi="ＭＳ ゴシック"/>
          <w:color w:val="000000"/>
          <w:sz w:val="24"/>
        </w:rPr>
      </w:pPr>
      <w:r w:rsidRPr="007D0557">
        <w:rPr>
          <w:rFonts w:ascii="ＭＳ ゴシック" w:eastAsia="ＭＳ ゴシック" w:hAnsi="ＭＳ ゴシック" w:hint="eastAsia"/>
          <w:color w:val="000000"/>
          <w:sz w:val="24"/>
        </w:rPr>
        <w:t>A　地震への着実な備え（予防対策）</w:t>
      </w: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ab/>
      </w:r>
      <w:r w:rsidR="0042435A" w:rsidRPr="0042435A">
        <w:rPr>
          <w:rFonts w:ascii="ＭＳ ゴシック" w:eastAsia="ＭＳ ゴシック" w:hAnsi="ＭＳ ゴシック"/>
          <w:color w:val="000000"/>
          <w:sz w:val="24"/>
        </w:rPr>
        <w:t>1</w:t>
      </w:r>
      <w:r w:rsidR="0042435A">
        <w:rPr>
          <w:rFonts w:ascii="ＭＳ ゴシック" w:eastAsia="ＭＳ ゴシック" w:hAnsi="ＭＳ ゴシック" w:hint="eastAsia"/>
          <w:color w:val="000000"/>
          <w:sz w:val="24"/>
        </w:rPr>
        <w:t>5</w:t>
      </w:r>
    </w:p>
    <w:p w14:paraId="23F57E46" w14:textId="24230225" w:rsidR="007D0557" w:rsidRDefault="0042435A" w:rsidP="007D0557">
      <w:pPr>
        <w:tabs>
          <w:tab w:val="right" w:leader="middleDot" w:pos="8586"/>
        </w:tabs>
        <w:snapToGrid w:val="0"/>
        <w:ind w:left="195" w:rightChars="219" w:right="482" w:firstLineChars="200" w:firstLine="500"/>
        <w:rPr>
          <w:rFonts w:ascii="ＭＳ ゴシック" w:eastAsia="ＭＳ ゴシック" w:hAnsi="ＭＳ ゴシック"/>
          <w:color w:val="000000"/>
          <w:sz w:val="24"/>
        </w:rPr>
      </w:pPr>
      <w:r w:rsidRPr="0042435A">
        <w:rPr>
          <w:rFonts w:ascii="ＭＳ ゴシック" w:eastAsia="ＭＳ ゴシック" w:hAnsi="ＭＳ ゴシック" w:hint="eastAsia"/>
          <w:color w:val="000000"/>
          <w:sz w:val="24"/>
        </w:rPr>
        <w:t>B　災害発生時の迅速・的確な対応（応急対策）</w:t>
      </w:r>
      <w:r w:rsidR="007D0557">
        <w:rPr>
          <w:rFonts w:ascii="ＭＳ ゴシック" w:eastAsia="ＭＳ ゴシック" w:hAnsi="ＭＳ ゴシック" w:hint="eastAsia"/>
          <w:color w:val="000000"/>
          <w:sz w:val="24"/>
        </w:rPr>
        <w:t xml:space="preserve">　</w:t>
      </w:r>
      <w:r w:rsidR="007D0557">
        <w:rPr>
          <w:rFonts w:ascii="ＭＳ ゴシック" w:eastAsia="ＭＳ ゴシック" w:hAnsi="ＭＳ ゴシック" w:hint="eastAsia"/>
          <w:color w:val="000000"/>
          <w:sz w:val="24"/>
        </w:rPr>
        <w:tab/>
      </w:r>
      <w:r w:rsidR="00FB4364">
        <w:rPr>
          <w:rFonts w:ascii="ＭＳ ゴシック" w:eastAsia="ＭＳ ゴシック" w:hAnsi="ＭＳ ゴシック" w:hint="eastAsia"/>
          <w:color w:val="000000"/>
          <w:sz w:val="24"/>
        </w:rPr>
        <w:t>29</w:t>
      </w:r>
    </w:p>
    <w:p w14:paraId="4EE716E9" w14:textId="08E331F9" w:rsidR="007D0557" w:rsidRPr="007D0557" w:rsidRDefault="0042435A" w:rsidP="008D3338">
      <w:pPr>
        <w:tabs>
          <w:tab w:val="right" w:leader="middleDot" w:pos="8586"/>
        </w:tabs>
        <w:snapToGrid w:val="0"/>
        <w:ind w:left="195" w:rightChars="219" w:right="482" w:firstLineChars="200" w:firstLine="500"/>
        <w:rPr>
          <w:rFonts w:ascii="ＭＳ ゴシック" w:eastAsia="ＭＳ ゴシック" w:hAnsi="ＭＳ ゴシック"/>
          <w:color w:val="000000"/>
          <w:sz w:val="24"/>
        </w:rPr>
      </w:pPr>
      <w:r w:rsidRPr="0042435A">
        <w:rPr>
          <w:rFonts w:ascii="ＭＳ ゴシック" w:eastAsia="ＭＳ ゴシック" w:hAnsi="ＭＳ ゴシック" w:hint="eastAsia"/>
          <w:color w:val="000000"/>
          <w:sz w:val="24"/>
        </w:rPr>
        <w:t>C　速やかな復旧に向けた対応（復旧対策）</w:t>
      </w:r>
      <w:r w:rsidR="007D0557">
        <w:rPr>
          <w:rFonts w:ascii="ＭＳ ゴシック" w:eastAsia="ＭＳ ゴシック" w:hAnsi="ＭＳ ゴシック" w:hint="eastAsia"/>
          <w:color w:val="000000"/>
          <w:sz w:val="24"/>
        </w:rPr>
        <w:t xml:space="preserve">　</w:t>
      </w:r>
      <w:r w:rsidR="007D0557">
        <w:rPr>
          <w:rFonts w:ascii="ＭＳ ゴシック" w:eastAsia="ＭＳ ゴシック" w:hAnsi="ＭＳ ゴシック" w:hint="eastAsia"/>
          <w:color w:val="000000"/>
          <w:sz w:val="24"/>
        </w:rPr>
        <w:tab/>
      </w:r>
      <w:r w:rsidR="00FB4364">
        <w:rPr>
          <w:rFonts w:ascii="ＭＳ ゴシック" w:eastAsia="ＭＳ ゴシック" w:hAnsi="ＭＳ ゴシック" w:hint="eastAsia"/>
          <w:color w:val="000000"/>
          <w:sz w:val="24"/>
        </w:rPr>
        <w:t>48</w:t>
      </w:r>
    </w:p>
    <w:p w14:paraId="72C281BD" w14:textId="77777777" w:rsidR="009E492A" w:rsidRPr="0042435A" w:rsidRDefault="009E492A" w:rsidP="008D3338">
      <w:pPr>
        <w:tabs>
          <w:tab w:val="right" w:leader="middleDot" w:pos="8586"/>
        </w:tabs>
        <w:snapToGrid w:val="0"/>
        <w:ind w:left="195" w:rightChars="219" w:right="482"/>
        <w:rPr>
          <w:rFonts w:ascii="ＭＳ ゴシック" w:eastAsia="ＭＳ ゴシック" w:hAnsi="ＭＳ ゴシック"/>
          <w:color w:val="000000"/>
          <w:sz w:val="24"/>
        </w:rPr>
      </w:pPr>
    </w:p>
    <w:p w14:paraId="2AF83350" w14:textId="366EE7A5" w:rsidR="00375825" w:rsidRDefault="00375825" w:rsidP="008D3338">
      <w:pPr>
        <w:tabs>
          <w:tab w:val="right" w:leader="middleDot" w:pos="8586"/>
        </w:tabs>
        <w:snapToGrid w:val="0"/>
        <w:ind w:left="195" w:rightChars="219" w:right="482"/>
        <w:rPr>
          <w:rFonts w:ascii="ＭＳ ゴシック" w:eastAsia="ＭＳ ゴシック" w:hAnsi="ＭＳ ゴシック"/>
          <w:color w:val="000000"/>
          <w:sz w:val="24"/>
        </w:rPr>
      </w:pPr>
      <w:r w:rsidRPr="00732F08">
        <w:rPr>
          <w:rFonts w:ascii="ＭＳ ゴシック" w:eastAsia="ＭＳ ゴシック" w:hAnsi="ＭＳ ゴシック" w:hint="eastAsia"/>
          <w:color w:val="000000"/>
          <w:sz w:val="24"/>
        </w:rPr>
        <w:t xml:space="preserve">Ⅵ　</w:t>
      </w:r>
      <w:r>
        <w:rPr>
          <w:rFonts w:ascii="ＭＳ ゴシック" w:eastAsia="ＭＳ ゴシック" w:hAnsi="ＭＳ ゴシック" w:hint="eastAsia"/>
          <w:color w:val="000000"/>
          <w:sz w:val="24"/>
        </w:rPr>
        <w:t>自助・共助・公助の</w:t>
      </w:r>
      <w:r w:rsidR="00A70360">
        <w:rPr>
          <w:rFonts w:ascii="ＭＳ ゴシック" w:eastAsia="ＭＳ ゴシック" w:hAnsi="ＭＳ ゴシック" w:hint="eastAsia"/>
          <w:color w:val="000000"/>
          <w:sz w:val="24"/>
        </w:rPr>
        <w:t>連携</w:t>
      </w:r>
      <w:r w:rsidRPr="00732F08">
        <w:rPr>
          <w:rFonts w:ascii="ＭＳ ゴシック" w:eastAsia="ＭＳ ゴシック" w:hAnsi="ＭＳ ゴシック" w:hint="eastAsia"/>
          <w:color w:val="000000"/>
          <w:sz w:val="24"/>
        </w:rPr>
        <w:t xml:space="preserve">　</w:t>
      </w:r>
      <w:r w:rsidRPr="00732F08">
        <w:rPr>
          <w:rFonts w:ascii="ＭＳ ゴシック" w:eastAsia="ＭＳ ゴシック" w:hAnsi="ＭＳ ゴシック" w:hint="eastAsia"/>
          <w:color w:val="000000"/>
          <w:sz w:val="24"/>
        </w:rPr>
        <w:tab/>
      </w:r>
      <w:r w:rsidR="00FB4364">
        <w:rPr>
          <w:rFonts w:ascii="ＭＳ ゴシック" w:eastAsia="ＭＳ ゴシック" w:hAnsi="ＭＳ ゴシック" w:hint="eastAsia"/>
          <w:color w:val="000000"/>
          <w:sz w:val="24"/>
        </w:rPr>
        <w:t>51</w:t>
      </w:r>
    </w:p>
    <w:p w14:paraId="0ED53D16" w14:textId="77777777" w:rsidR="009E492A" w:rsidRPr="00795A01" w:rsidRDefault="009E492A" w:rsidP="008D3338">
      <w:pPr>
        <w:tabs>
          <w:tab w:val="right" w:leader="middleDot" w:pos="8586"/>
        </w:tabs>
        <w:snapToGrid w:val="0"/>
        <w:ind w:left="195" w:rightChars="219" w:right="482"/>
        <w:rPr>
          <w:rFonts w:ascii="ＭＳ ゴシック" w:eastAsia="ＭＳ ゴシック" w:hAnsi="ＭＳ ゴシック"/>
          <w:color w:val="000000"/>
          <w:sz w:val="24"/>
        </w:rPr>
      </w:pPr>
    </w:p>
    <w:p w14:paraId="520AD7D4" w14:textId="77777777" w:rsidR="001127CE" w:rsidRPr="009E492A" w:rsidRDefault="001127CE" w:rsidP="001127CE">
      <w:pPr>
        <w:tabs>
          <w:tab w:val="right" w:leader="middleDot" w:pos="8586"/>
        </w:tabs>
        <w:snapToGrid w:val="0"/>
        <w:ind w:left="195" w:rightChars="219" w:right="482"/>
        <w:rPr>
          <w:rFonts w:ascii="ＭＳ ゴシック" w:eastAsia="ＭＳ ゴシック" w:hAnsi="ＭＳ ゴシック"/>
          <w:color w:val="000000"/>
          <w:sz w:val="24"/>
        </w:rPr>
      </w:pPr>
    </w:p>
    <w:p w14:paraId="4B8B3BEB" w14:textId="77777777" w:rsidR="001127CE" w:rsidRPr="001127CE" w:rsidRDefault="001127CE" w:rsidP="001127CE">
      <w:pPr>
        <w:tabs>
          <w:tab w:val="right" w:leader="middleDot" w:pos="8586"/>
        </w:tabs>
        <w:snapToGrid w:val="0"/>
        <w:ind w:left="195" w:rightChars="219" w:right="482"/>
        <w:rPr>
          <w:rFonts w:ascii="ＭＳ ゴシック" w:eastAsia="ＭＳ ゴシック" w:hAnsi="ＭＳ ゴシック"/>
          <w:color w:val="000000"/>
          <w:sz w:val="24"/>
        </w:rPr>
      </w:pPr>
      <w:r w:rsidRPr="001127CE">
        <w:rPr>
          <w:rFonts w:ascii="ＭＳ ゴシック" w:eastAsia="ＭＳ ゴシック" w:hAnsi="ＭＳ ゴシック" w:hint="eastAsia"/>
          <w:color w:val="000000"/>
          <w:sz w:val="24"/>
        </w:rPr>
        <w:t>（参考）ＡＰ令和６年度中間見直しに係る鳥取県地震防災調査研究</w:t>
      </w:r>
    </w:p>
    <w:p w14:paraId="0506B477" w14:textId="50B30284" w:rsidR="001127CE" w:rsidRPr="00916E27" w:rsidRDefault="001127CE" w:rsidP="008D3338">
      <w:pPr>
        <w:tabs>
          <w:tab w:val="right" w:leader="middleDot" w:pos="8586"/>
        </w:tabs>
        <w:snapToGrid w:val="0"/>
        <w:ind w:left="195" w:rightChars="219" w:right="482" w:firstLineChars="300" w:firstLine="750"/>
        <w:rPr>
          <w:rFonts w:ascii="ＭＳ ゴシック" w:eastAsia="ＭＳ ゴシック" w:hAnsi="ＭＳ ゴシック"/>
          <w:color w:val="000000"/>
          <w:sz w:val="24"/>
        </w:rPr>
      </w:pPr>
      <w:r w:rsidRPr="001127CE">
        <w:rPr>
          <w:rFonts w:ascii="ＭＳ ゴシック" w:eastAsia="ＭＳ ゴシック" w:hAnsi="ＭＳ ゴシック" w:hint="eastAsia"/>
          <w:color w:val="000000"/>
          <w:sz w:val="24"/>
        </w:rPr>
        <w:t>委員会の開催状況等</w:t>
      </w:r>
      <w:r w:rsidRPr="00C9291C">
        <w:rPr>
          <w:rFonts w:ascii="ＭＳ ゴシック" w:eastAsia="ＭＳ ゴシック" w:hAnsi="ＭＳ ゴシック" w:hint="eastAsia"/>
          <w:color w:val="000000"/>
          <w:sz w:val="24"/>
        </w:rPr>
        <w:t xml:space="preserve">　</w:t>
      </w:r>
      <w:r w:rsidRPr="00C9291C">
        <w:rPr>
          <w:rFonts w:ascii="ＭＳ ゴシック" w:eastAsia="ＭＳ ゴシック" w:hAnsi="ＭＳ ゴシック" w:hint="eastAsia"/>
          <w:color w:val="000000"/>
          <w:sz w:val="24"/>
        </w:rPr>
        <w:tab/>
      </w:r>
      <w:r w:rsidR="00FB4364">
        <w:rPr>
          <w:rFonts w:ascii="ＭＳ ゴシック" w:eastAsia="ＭＳ ゴシック" w:hAnsi="ＭＳ ゴシック" w:hint="eastAsia"/>
          <w:color w:val="000000"/>
          <w:sz w:val="24"/>
        </w:rPr>
        <w:t>52</w:t>
      </w:r>
    </w:p>
    <w:p w14:paraId="55FF6313" w14:textId="77777777" w:rsidR="001127CE" w:rsidRDefault="001127CE">
      <w:pPr>
        <w:tabs>
          <w:tab w:val="right" w:leader="middleDot" w:pos="8586"/>
        </w:tabs>
        <w:snapToGrid w:val="0"/>
        <w:ind w:rightChars="219" w:right="482"/>
        <w:rPr>
          <w:rFonts w:ascii="ＭＳ ゴシック" w:eastAsia="ＭＳ ゴシック" w:hAnsi="ＭＳ ゴシック"/>
          <w:color w:val="000000"/>
          <w:sz w:val="24"/>
        </w:rPr>
      </w:pPr>
    </w:p>
    <w:p w14:paraId="7E58E555" w14:textId="77777777" w:rsidR="001127CE" w:rsidRDefault="001127CE">
      <w:pPr>
        <w:tabs>
          <w:tab w:val="right" w:leader="middleDot" w:pos="8586"/>
        </w:tabs>
        <w:snapToGrid w:val="0"/>
        <w:ind w:rightChars="219" w:right="482"/>
        <w:rPr>
          <w:rFonts w:ascii="ＭＳ ゴシック" w:eastAsia="ＭＳ ゴシック" w:hAnsi="ＭＳ ゴシック"/>
          <w:color w:val="000000"/>
          <w:sz w:val="24"/>
        </w:rPr>
        <w:sectPr w:rsidR="001127CE" w:rsidSect="00FB7AAB">
          <w:footerReference w:type="even" r:id="rId8"/>
          <w:pgSz w:w="11906" w:h="16838" w:code="9"/>
          <w:pgMar w:top="1418" w:right="1418" w:bottom="1418" w:left="1418" w:header="567" w:footer="567" w:gutter="0"/>
          <w:pgNumType w:start="1"/>
          <w:cols w:space="425"/>
          <w:titlePg/>
          <w:docGrid w:type="lines" w:linePitch="291" w:charSpace="-3906"/>
        </w:sectPr>
      </w:pPr>
    </w:p>
    <w:p w14:paraId="167D6DAC" w14:textId="6296C56A" w:rsidR="00044560" w:rsidRPr="005C3797" w:rsidRDefault="00C41597" w:rsidP="00D35FB2">
      <w:pPr>
        <w:tabs>
          <w:tab w:val="right" w:leader="middleDot" w:pos="8586"/>
        </w:tabs>
        <w:snapToGrid w:val="0"/>
        <w:ind w:rightChars="219" w:right="440"/>
      </w:pPr>
      <w:r>
        <w:rPr>
          <w:noProof/>
        </w:rPr>
        <w:lastRenderedPageBreak/>
        <w:object w:dxaOrig="1440" w:dyaOrig="1440" w14:anchorId="44BBC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03" type="#_x0000_t75" style="position:absolute;left:0;text-align:left;margin-left:-23.2pt;margin-top:-28.35pt;width:499.25pt;height:503.75pt;z-index:251668992;mso-position-horizontal-relative:text;mso-position-vertical-relative:text">
            <v:imagedata r:id="rId9" o:title=""/>
          </v:shape>
          <o:OLEObject Type="Embed" ProgID="Excel.Sheet.12" ShapeID="_x0000_s3803" DrawAspect="Content" ObjectID="_1800108620" r:id="rId10"/>
        </w:object>
      </w:r>
    </w:p>
    <w:p w14:paraId="64E50ED6" w14:textId="77777777" w:rsidR="00044560" w:rsidRDefault="00044560" w:rsidP="00044560"/>
    <w:p w14:paraId="42772027" w14:textId="77777777" w:rsidR="00044560" w:rsidRDefault="00044560" w:rsidP="00044560"/>
    <w:p w14:paraId="6F194E09" w14:textId="77777777" w:rsidR="00044560" w:rsidRDefault="00044560" w:rsidP="00044560"/>
    <w:p w14:paraId="38D38F41" w14:textId="77777777" w:rsidR="00044560" w:rsidRDefault="00044560" w:rsidP="00044560"/>
    <w:p w14:paraId="272B7E51" w14:textId="77777777" w:rsidR="00044560" w:rsidRDefault="00044560" w:rsidP="00044560"/>
    <w:p w14:paraId="4A99AAC3" w14:textId="77777777" w:rsidR="00044560" w:rsidRDefault="00044560" w:rsidP="00044560"/>
    <w:p w14:paraId="0438E3AB" w14:textId="77777777" w:rsidR="00044560" w:rsidRDefault="00044560" w:rsidP="00044560"/>
    <w:p w14:paraId="1582CF05" w14:textId="77777777" w:rsidR="00044560" w:rsidRDefault="00044560" w:rsidP="00044560"/>
    <w:p w14:paraId="564CB99F" w14:textId="77777777" w:rsidR="00044560" w:rsidRDefault="00044560" w:rsidP="00044560"/>
    <w:p w14:paraId="5879FB8D" w14:textId="77777777" w:rsidR="00044560" w:rsidRDefault="00044560" w:rsidP="00044560"/>
    <w:p w14:paraId="5AB4348D" w14:textId="77777777" w:rsidR="00044560" w:rsidRDefault="00044560" w:rsidP="00044560"/>
    <w:p w14:paraId="4E50E761" w14:textId="77777777" w:rsidR="00044560" w:rsidRDefault="00044560" w:rsidP="00044560"/>
    <w:p w14:paraId="10C94C22" w14:textId="77777777" w:rsidR="00044560" w:rsidRDefault="00044560" w:rsidP="00044560"/>
    <w:p w14:paraId="157A6A4E" w14:textId="77777777" w:rsidR="00044560" w:rsidRDefault="00044560" w:rsidP="00044560"/>
    <w:p w14:paraId="144CDD6C" w14:textId="77777777" w:rsidR="00044560" w:rsidRDefault="00044560" w:rsidP="00044560"/>
    <w:p w14:paraId="63D73CB8" w14:textId="77777777" w:rsidR="00044560" w:rsidRDefault="00044560" w:rsidP="00044560"/>
    <w:p w14:paraId="5341396E" w14:textId="77777777" w:rsidR="00044560" w:rsidRDefault="00044560" w:rsidP="00044560"/>
    <w:p w14:paraId="084521F5" w14:textId="77777777" w:rsidR="00044560" w:rsidRDefault="00044560" w:rsidP="00044560"/>
    <w:p w14:paraId="5F34642E" w14:textId="77777777" w:rsidR="00044560" w:rsidRDefault="00044560" w:rsidP="00044560"/>
    <w:p w14:paraId="77F4310B" w14:textId="77777777" w:rsidR="00044560" w:rsidRDefault="00044560" w:rsidP="00044560"/>
    <w:p w14:paraId="6E0A6842" w14:textId="77777777" w:rsidR="00044560" w:rsidRDefault="00044560" w:rsidP="00044560"/>
    <w:p w14:paraId="204E9028" w14:textId="77777777" w:rsidR="00044560" w:rsidRDefault="00044560" w:rsidP="00044560"/>
    <w:p w14:paraId="00FD22D4" w14:textId="77777777" w:rsidR="00044560" w:rsidRDefault="00044560" w:rsidP="00044560"/>
    <w:p w14:paraId="0A2DDFC2" w14:textId="77777777" w:rsidR="00044560" w:rsidRDefault="00044560" w:rsidP="00044560"/>
    <w:p w14:paraId="1CEDC68F" w14:textId="77777777" w:rsidR="00044560" w:rsidRDefault="00044560" w:rsidP="00044560"/>
    <w:p w14:paraId="68E719F3" w14:textId="77777777" w:rsidR="00044560" w:rsidRDefault="00044560" w:rsidP="00044560"/>
    <w:p w14:paraId="04DB781A" w14:textId="77777777" w:rsidR="00044560" w:rsidRDefault="00044560" w:rsidP="00044560"/>
    <w:p w14:paraId="729B4021" w14:textId="77777777" w:rsidR="00044560" w:rsidRDefault="00044560" w:rsidP="00044560"/>
    <w:p w14:paraId="48F82527" w14:textId="77777777" w:rsidR="00044560" w:rsidRDefault="00044560" w:rsidP="00044560"/>
    <w:p w14:paraId="72B62A0C" w14:textId="77777777" w:rsidR="00044560" w:rsidRDefault="00044560" w:rsidP="00044560"/>
    <w:p w14:paraId="5178093E" w14:textId="77777777" w:rsidR="00044560" w:rsidRDefault="00044560" w:rsidP="00044560"/>
    <w:p w14:paraId="0507652C" w14:textId="77777777" w:rsidR="00044560" w:rsidRDefault="00044560" w:rsidP="00044560"/>
    <w:p w14:paraId="07C0EDB4" w14:textId="77777777" w:rsidR="00044560" w:rsidRDefault="00044560" w:rsidP="00044560"/>
    <w:p w14:paraId="0F6BC605" w14:textId="77777777" w:rsidR="00044560" w:rsidRDefault="00044560" w:rsidP="00044560"/>
    <w:p w14:paraId="42A1B8AA" w14:textId="77777777" w:rsidR="00E74EA6" w:rsidRDefault="00E74EA6" w:rsidP="00044560"/>
    <w:p w14:paraId="08E10578" w14:textId="77777777" w:rsidR="001127CE" w:rsidRDefault="001127CE" w:rsidP="00044560"/>
    <w:p w14:paraId="34986710" w14:textId="7BB3CD8A" w:rsidR="00044560" w:rsidRDefault="0028666A" w:rsidP="00044560">
      <w:r>
        <w:br w:type="page"/>
      </w:r>
    </w:p>
    <w:p w14:paraId="55B6A1F5" w14:textId="54E864ED" w:rsidR="00044560" w:rsidRDefault="00C41597" w:rsidP="00044560">
      <w:r>
        <w:rPr>
          <w:noProof/>
        </w:rPr>
        <w:lastRenderedPageBreak/>
        <w:object w:dxaOrig="1440" w:dyaOrig="1440" w14:anchorId="5380A6DC">
          <v:shape id="_x0000_s3804" type="#_x0000_t75" style="position:absolute;left:0;text-align:left;margin-left:-14.2pt;margin-top:-10.35pt;width:499.25pt;height:735.35pt;z-index:251670016;mso-position-horizontal-relative:text;mso-position-vertical-relative:text">
            <v:imagedata r:id="rId11" o:title=""/>
          </v:shape>
          <o:OLEObject Type="Embed" ProgID="Excel.Sheet.12" ShapeID="_x0000_s3804" DrawAspect="Content" ObjectID="_1800108621" r:id="rId12"/>
        </w:object>
      </w:r>
    </w:p>
    <w:p w14:paraId="5A702957" w14:textId="137D1F58" w:rsidR="00044560" w:rsidRDefault="00044560" w:rsidP="00044560"/>
    <w:p w14:paraId="1BEED9AE" w14:textId="77777777" w:rsidR="00044560" w:rsidRDefault="00044560" w:rsidP="00044560"/>
    <w:p w14:paraId="3521B158" w14:textId="77777777" w:rsidR="00044560" w:rsidRDefault="00044560" w:rsidP="00044560"/>
    <w:p w14:paraId="689D3B3B" w14:textId="77777777" w:rsidR="00044560" w:rsidRDefault="00044560" w:rsidP="00044560"/>
    <w:p w14:paraId="72F64476" w14:textId="77777777" w:rsidR="00044560" w:rsidRDefault="00044560" w:rsidP="00044560"/>
    <w:p w14:paraId="6CAD50A2" w14:textId="77777777" w:rsidR="00044560" w:rsidRDefault="00044560" w:rsidP="00044560"/>
    <w:p w14:paraId="4FFB5B19" w14:textId="77777777" w:rsidR="00044560" w:rsidRDefault="00044560" w:rsidP="00044560"/>
    <w:p w14:paraId="78E2BED9" w14:textId="77777777" w:rsidR="00044560" w:rsidRDefault="00044560" w:rsidP="00044560"/>
    <w:p w14:paraId="2DC072D5" w14:textId="77777777" w:rsidR="00044560" w:rsidRDefault="00044560" w:rsidP="00044560"/>
    <w:p w14:paraId="4B0233B7" w14:textId="77777777" w:rsidR="00044560" w:rsidRDefault="00044560" w:rsidP="00044560"/>
    <w:p w14:paraId="2E86C142" w14:textId="77777777" w:rsidR="00044560" w:rsidRDefault="00044560" w:rsidP="00044560"/>
    <w:p w14:paraId="02B0C949" w14:textId="77777777" w:rsidR="00044560" w:rsidRDefault="00044560" w:rsidP="00044560"/>
    <w:p w14:paraId="5326B3DC" w14:textId="77777777" w:rsidR="00044560" w:rsidRDefault="00044560" w:rsidP="00044560"/>
    <w:p w14:paraId="0ECEDD90" w14:textId="77777777" w:rsidR="00044560" w:rsidRDefault="00044560" w:rsidP="00044560"/>
    <w:p w14:paraId="3116913D" w14:textId="77777777" w:rsidR="00044560" w:rsidRDefault="00044560" w:rsidP="00044560"/>
    <w:p w14:paraId="49CEA647" w14:textId="77777777" w:rsidR="00044560" w:rsidRDefault="00044560" w:rsidP="00044560"/>
    <w:p w14:paraId="17CDD8D2" w14:textId="77777777" w:rsidR="00044560" w:rsidRDefault="00044560" w:rsidP="00044560"/>
    <w:p w14:paraId="4F03C0C3" w14:textId="77777777" w:rsidR="00044560" w:rsidRDefault="00044560" w:rsidP="00044560"/>
    <w:p w14:paraId="5E06D5D3" w14:textId="77777777" w:rsidR="00044560" w:rsidRDefault="00044560" w:rsidP="00044560"/>
    <w:p w14:paraId="4745E973" w14:textId="77777777" w:rsidR="00044560" w:rsidRDefault="00044560" w:rsidP="00044560"/>
    <w:p w14:paraId="6019CCE6" w14:textId="77777777" w:rsidR="00044560" w:rsidRDefault="00044560" w:rsidP="00044560"/>
    <w:p w14:paraId="58D67183" w14:textId="77777777" w:rsidR="00044560" w:rsidRDefault="00044560" w:rsidP="00044560"/>
    <w:p w14:paraId="35CDA640" w14:textId="77777777" w:rsidR="00044560" w:rsidRDefault="00044560" w:rsidP="00044560"/>
    <w:p w14:paraId="2D6FC22A" w14:textId="77777777" w:rsidR="00044560" w:rsidRDefault="00044560" w:rsidP="00044560"/>
    <w:p w14:paraId="337881BA" w14:textId="77777777" w:rsidR="00044560" w:rsidRDefault="00044560" w:rsidP="00044560"/>
    <w:p w14:paraId="31158673" w14:textId="77777777" w:rsidR="00044560" w:rsidRDefault="00044560" w:rsidP="00044560"/>
    <w:p w14:paraId="6F59C482" w14:textId="77777777" w:rsidR="00326587" w:rsidRDefault="00326587" w:rsidP="00044560"/>
    <w:p w14:paraId="02EA7698" w14:textId="77777777" w:rsidR="00326587" w:rsidRDefault="00326587" w:rsidP="00044560"/>
    <w:p w14:paraId="2621DEC2" w14:textId="77777777" w:rsidR="00326587" w:rsidRDefault="00326587" w:rsidP="00044560"/>
    <w:p w14:paraId="63FF40D0" w14:textId="77777777" w:rsidR="00326587" w:rsidRDefault="00326587" w:rsidP="00044560"/>
    <w:p w14:paraId="21D3C75D" w14:textId="77777777" w:rsidR="00044560" w:rsidRDefault="00044560" w:rsidP="00044560"/>
    <w:p w14:paraId="54940F9A" w14:textId="77777777" w:rsidR="00044560" w:rsidRDefault="00044560" w:rsidP="00044560"/>
    <w:p w14:paraId="4F277876" w14:textId="77777777" w:rsidR="00044560" w:rsidRDefault="00044560" w:rsidP="00044560"/>
    <w:p w14:paraId="384527D3" w14:textId="77777777" w:rsidR="00044560" w:rsidRDefault="00044560" w:rsidP="00044560"/>
    <w:p w14:paraId="5015A524" w14:textId="77777777" w:rsidR="00044560" w:rsidRDefault="00044560" w:rsidP="00044560"/>
    <w:p w14:paraId="696D2799" w14:textId="77777777" w:rsidR="00044560" w:rsidRDefault="00044560" w:rsidP="00044560"/>
    <w:p w14:paraId="1B950A67" w14:textId="77777777" w:rsidR="00044560" w:rsidRDefault="00044560" w:rsidP="00044560"/>
    <w:p w14:paraId="3FBCC186" w14:textId="77777777" w:rsidR="00044560" w:rsidRDefault="00044560" w:rsidP="00044560"/>
    <w:p w14:paraId="4758FCAF" w14:textId="77777777" w:rsidR="00044560" w:rsidRDefault="00044560" w:rsidP="00044560"/>
    <w:p w14:paraId="3BE29898" w14:textId="77777777" w:rsidR="00044560" w:rsidRDefault="00044560" w:rsidP="00044560"/>
    <w:p w14:paraId="7F04E2F2" w14:textId="77777777" w:rsidR="00044560" w:rsidRDefault="00044560" w:rsidP="00044560"/>
    <w:p w14:paraId="7983550C" w14:textId="77777777" w:rsidR="00044560" w:rsidRDefault="00044560" w:rsidP="00044560"/>
    <w:p w14:paraId="3E62A65E" w14:textId="77777777" w:rsidR="00044560" w:rsidRDefault="00044560" w:rsidP="00044560"/>
    <w:p w14:paraId="69954B79" w14:textId="77777777" w:rsidR="00044560" w:rsidRDefault="00044560" w:rsidP="00044560"/>
    <w:p w14:paraId="344CE6AF" w14:textId="77777777" w:rsidR="00346AE0" w:rsidRDefault="00346AE0" w:rsidP="00044560"/>
    <w:p w14:paraId="1F7D4D4E" w14:textId="77777777" w:rsidR="00044560" w:rsidRDefault="00044560" w:rsidP="00044560"/>
    <w:p w14:paraId="68C887B7" w14:textId="3D1F2684" w:rsidR="00346AE0" w:rsidRDefault="00346AE0">
      <w:pPr>
        <w:widowControl/>
        <w:wordWrap/>
        <w:autoSpaceDE/>
        <w:autoSpaceDN/>
        <w:adjustRightInd/>
        <w:jc w:val="left"/>
        <w:textAlignment w:val="auto"/>
      </w:pPr>
      <w:r>
        <w:br w:type="page"/>
      </w:r>
    </w:p>
    <w:p w14:paraId="250B75D7" w14:textId="163BA5AA" w:rsidR="00375825" w:rsidRPr="00253B92" w:rsidRDefault="00375825" w:rsidP="00375825">
      <w:pPr>
        <w:pBdr>
          <w:top w:val="single" w:sz="4" w:space="1" w:color="auto" w:shadow="1"/>
          <w:left w:val="single" w:sz="4" w:space="4" w:color="auto" w:shadow="1"/>
          <w:bottom w:val="single" w:sz="4" w:space="1" w:color="auto" w:shadow="1"/>
          <w:right w:val="single" w:sz="4" w:space="4" w:color="auto" w:shadow="1"/>
        </w:pBdr>
        <w:tabs>
          <w:tab w:val="left" w:pos="7980"/>
        </w:tabs>
        <w:snapToGrid w:val="0"/>
        <w:ind w:rightChars="19" w:right="38"/>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Ⅰ</w:t>
      </w:r>
      <w:r w:rsidRPr="00253B92">
        <w:rPr>
          <w:rFonts w:ascii="ＭＳ ゴシック" w:eastAsia="ＭＳ ゴシック" w:hAnsi="ＭＳ ゴシック" w:hint="eastAsia"/>
          <w:b/>
          <w:sz w:val="28"/>
          <w:szCs w:val="28"/>
        </w:rPr>
        <w:t xml:space="preserve">　はじめに</w:t>
      </w:r>
    </w:p>
    <w:p w14:paraId="43B47E0A" w14:textId="77777777" w:rsidR="00375825" w:rsidRPr="006B52AB" w:rsidRDefault="00375825" w:rsidP="00027561">
      <w:pPr>
        <w:wordWrap/>
        <w:autoSpaceDE/>
        <w:autoSpaceDN/>
        <w:adjustRightInd/>
        <w:snapToGrid w:val="0"/>
        <w:spacing w:beforeLines="50" w:before="145" w:line="280" w:lineRule="atLeast"/>
        <w:textAlignment w:val="auto"/>
        <w:rPr>
          <w:rFonts w:ascii="ＭＳ ゴシック" w:eastAsia="ＭＳ ゴシック" w:hAnsi="ＭＳ ゴシック"/>
          <w:b/>
          <w:spacing w:val="0"/>
          <w:kern w:val="2"/>
          <w:sz w:val="24"/>
          <w:szCs w:val="24"/>
        </w:rPr>
      </w:pPr>
      <w:r w:rsidRPr="006B52AB">
        <w:rPr>
          <w:rFonts w:ascii="ＭＳ ゴシック" w:eastAsia="ＭＳ ゴシック" w:hAnsi="ＭＳ ゴシック" w:hint="eastAsia"/>
          <w:b/>
          <w:spacing w:val="0"/>
          <w:kern w:val="2"/>
          <w:sz w:val="24"/>
          <w:szCs w:val="24"/>
        </w:rPr>
        <w:t>１　策定の趣旨</w:t>
      </w:r>
    </w:p>
    <w:p w14:paraId="7E5423AA" w14:textId="77777777" w:rsidR="00375825" w:rsidRPr="006B52AB" w:rsidRDefault="00375825" w:rsidP="00375825">
      <w:pPr>
        <w:wordWrap/>
        <w:autoSpaceDE/>
        <w:autoSpaceDN/>
        <w:adjustRightInd/>
        <w:spacing w:line="340" w:lineRule="exact"/>
        <w:ind w:leftChars="100" w:left="201" w:firstLineChars="100" w:firstLine="221"/>
        <w:textAlignment w:val="auto"/>
        <w:rPr>
          <w:rFonts w:ascii="Century"/>
          <w:spacing w:val="0"/>
          <w:kern w:val="2"/>
          <w:sz w:val="24"/>
          <w:szCs w:val="24"/>
        </w:rPr>
      </w:pPr>
      <w:r w:rsidRPr="006B52AB">
        <w:rPr>
          <w:rFonts w:ascii="Century" w:hint="eastAsia"/>
          <w:spacing w:val="0"/>
          <w:kern w:val="2"/>
          <w:sz w:val="24"/>
          <w:szCs w:val="24"/>
        </w:rPr>
        <w:t>国の中央防災会議では、特に切迫感があると考えられる大規模地震の発生に備えた対策を進めるために、平成１７年３月「東海地震」、「東南海・南海地震」、平成１８年４月「首都直下地震」、平成２０年１２月「日本海溝・千島海溝周辺の海溝型地震」を対象として、被害軽減量を「減災目標」として定めた地震防災戦略を策定するとともに、地方公共団体に対しても「地域目標」を定め、地方公共団体版の地震防災戦略を策定するよう要請している。</w:t>
      </w:r>
    </w:p>
    <w:p w14:paraId="7CE92F62" w14:textId="77777777" w:rsidR="00375825" w:rsidRPr="006B52AB" w:rsidRDefault="00375825" w:rsidP="00375825">
      <w:pPr>
        <w:wordWrap/>
        <w:autoSpaceDE/>
        <w:autoSpaceDN/>
        <w:adjustRightInd/>
        <w:spacing w:line="340" w:lineRule="exact"/>
        <w:ind w:leftChars="100" w:left="201" w:firstLineChars="100" w:firstLine="221"/>
        <w:textAlignment w:val="auto"/>
        <w:rPr>
          <w:rFonts w:ascii="Century"/>
          <w:spacing w:val="0"/>
          <w:kern w:val="2"/>
          <w:sz w:val="24"/>
          <w:szCs w:val="24"/>
        </w:rPr>
      </w:pPr>
      <w:r w:rsidRPr="006B52AB">
        <w:rPr>
          <w:rFonts w:ascii="Century" w:hint="eastAsia"/>
          <w:spacing w:val="0"/>
          <w:kern w:val="2"/>
          <w:sz w:val="24"/>
          <w:szCs w:val="24"/>
        </w:rPr>
        <w:t>また、平成１８年３月には、地震防災対策特別措置法が改正され、都道府県防災会議は、想定される地震災害を明らかにして、その地震災害の軽減を図るための地震防災対策の実施に関する目標を地域防災計画に定めるよう努めることとされている。</w:t>
      </w:r>
    </w:p>
    <w:p w14:paraId="18CBC1E8" w14:textId="5F8A22BE" w:rsidR="00375825" w:rsidRDefault="00375825" w:rsidP="00375825">
      <w:pPr>
        <w:wordWrap/>
        <w:autoSpaceDE/>
        <w:autoSpaceDN/>
        <w:adjustRightInd/>
        <w:spacing w:line="340" w:lineRule="exact"/>
        <w:ind w:leftChars="100" w:left="201" w:firstLineChars="100" w:firstLine="221"/>
        <w:textAlignment w:val="auto"/>
        <w:rPr>
          <w:rFonts w:ascii="Century"/>
          <w:spacing w:val="0"/>
          <w:kern w:val="2"/>
          <w:sz w:val="24"/>
          <w:szCs w:val="24"/>
        </w:rPr>
      </w:pPr>
      <w:r w:rsidRPr="006B52AB">
        <w:rPr>
          <w:rFonts w:ascii="Century" w:hint="eastAsia"/>
          <w:spacing w:val="0"/>
          <w:kern w:val="2"/>
          <w:sz w:val="24"/>
          <w:szCs w:val="24"/>
        </w:rPr>
        <w:t>これらを受けて、平成２２年１２月、鳥取県震災対策アクションプラン</w:t>
      </w:r>
      <w:r w:rsidR="00E6766F">
        <w:rPr>
          <w:rFonts w:ascii="Century" w:hint="eastAsia"/>
          <w:spacing w:val="0"/>
          <w:kern w:val="2"/>
          <w:sz w:val="24"/>
          <w:szCs w:val="24"/>
        </w:rPr>
        <w:t>（</w:t>
      </w:r>
      <w:r w:rsidR="00177A9B" w:rsidRPr="00177A9B">
        <w:rPr>
          <w:rFonts w:ascii="Century" w:hint="eastAsia"/>
          <w:spacing w:val="0"/>
          <w:kern w:val="2"/>
          <w:sz w:val="24"/>
          <w:szCs w:val="24"/>
        </w:rPr>
        <w:t>対象期間：平成２３年度～令和２年度</w:t>
      </w:r>
      <w:r w:rsidR="00E6766F">
        <w:rPr>
          <w:rFonts w:ascii="Century" w:hint="eastAsia"/>
          <w:spacing w:val="0"/>
          <w:kern w:val="2"/>
          <w:sz w:val="24"/>
          <w:szCs w:val="24"/>
        </w:rPr>
        <w:t>）</w:t>
      </w:r>
      <w:r w:rsidRPr="006B52AB">
        <w:rPr>
          <w:rFonts w:ascii="Century" w:hint="eastAsia"/>
          <w:spacing w:val="0"/>
          <w:kern w:val="2"/>
          <w:sz w:val="24"/>
          <w:szCs w:val="24"/>
        </w:rPr>
        <w:t>を策定し、効果的かつ効率的な地震防災対策の推進を図ってきた。</w:t>
      </w:r>
    </w:p>
    <w:p w14:paraId="5BDAAC22" w14:textId="77777777" w:rsidR="00375825" w:rsidRDefault="00375825" w:rsidP="00375825">
      <w:pPr>
        <w:wordWrap/>
        <w:autoSpaceDE/>
        <w:autoSpaceDN/>
        <w:adjustRightInd/>
        <w:spacing w:line="340" w:lineRule="exact"/>
        <w:textAlignment w:val="auto"/>
        <w:rPr>
          <w:rFonts w:ascii="Century"/>
          <w:spacing w:val="0"/>
          <w:kern w:val="2"/>
          <w:sz w:val="24"/>
          <w:szCs w:val="24"/>
        </w:rPr>
      </w:pPr>
    </w:p>
    <w:p w14:paraId="6F0A7FCC" w14:textId="77777777" w:rsidR="00375825" w:rsidRPr="00416974" w:rsidRDefault="00375825" w:rsidP="006E4F2B">
      <w:pPr>
        <w:wordWrap/>
        <w:autoSpaceDE/>
        <w:autoSpaceDN/>
        <w:adjustRightInd/>
        <w:snapToGrid w:val="0"/>
        <w:spacing w:line="320" w:lineRule="exact"/>
        <w:textAlignment w:val="auto"/>
        <w:rPr>
          <w:rFonts w:ascii="ＭＳ ゴシック" w:eastAsia="ＭＳ ゴシック" w:hAnsi="ＭＳ ゴシック"/>
          <w:b/>
          <w:spacing w:val="0"/>
          <w:kern w:val="2"/>
          <w:sz w:val="24"/>
          <w:szCs w:val="24"/>
        </w:rPr>
      </w:pPr>
      <w:r w:rsidRPr="00416974">
        <w:rPr>
          <w:rFonts w:ascii="ＭＳ ゴシック" w:eastAsia="ＭＳ ゴシック" w:hAnsi="ＭＳ ゴシック" w:hint="eastAsia"/>
          <w:b/>
          <w:spacing w:val="0"/>
          <w:kern w:val="2"/>
          <w:sz w:val="24"/>
          <w:szCs w:val="24"/>
        </w:rPr>
        <w:t xml:space="preserve">２　</w:t>
      </w:r>
      <w:r w:rsidR="00607FB7" w:rsidRPr="00607FB7">
        <w:rPr>
          <w:rFonts w:ascii="ＭＳ ゴシック" w:eastAsia="ＭＳ ゴシック" w:hAnsi="ＭＳ ゴシック" w:hint="eastAsia"/>
          <w:b/>
          <w:spacing w:val="0"/>
          <w:kern w:val="2"/>
          <w:sz w:val="24"/>
          <w:szCs w:val="24"/>
        </w:rPr>
        <w:t>平成３</w:t>
      </w:r>
      <w:r w:rsidR="00B43B11">
        <w:rPr>
          <w:rFonts w:ascii="ＭＳ ゴシック" w:eastAsia="ＭＳ ゴシック" w:hAnsi="ＭＳ ゴシック" w:hint="eastAsia"/>
          <w:b/>
          <w:spacing w:val="0"/>
          <w:kern w:val="2"/>
          <w:sz w:val="24"/>
          <w:szCs w:val="24"/>
        </w:rPr>
        <w:t>０年度</w:t>
      </w:r>
      <w:r w:rsidR="00607FB7">
        <w:rPr>
          <w:rFonts w:ascii="ＭＳ ゴシック" w:eastAsia="ＭＳ ゴシック" w:hAnsi="ＭＳ ゴシック" w:hint="eastAsia"/>
          <w:b/>
          <w:spacing w:val="0"/>
          <w:kern w:val="2"/>
          <w:sz w:val="24"/>
          <w:szCs w:val="24"/>
        </w:rPr>
        <w:t>の</w:t>
      </w:r>
      <w:r w:rsidRPr="00416974">
        <w:rPr>
          <w:rFonts w:ascii="ＭＳ ゴシック" w:eastAsia="ＭＳ ゴシック" w:hAnsi="ＭＳ ゴシック" w:hint="eastAsia"/>
          <w:b/>
          <w:spacing w:val="0"/>
          <w:kern w:val="2"/>
          <w:sz w:val="24"/>
          <w:szCs w:val="24"/>
        </w:rPr>
        <w:t>改定の趣旨</w:t>
      </w:r>
    </w:p>
    <w:p w14:paraId="00D5A116" w14:textId="720002F6" w:rsidR="006E4F2B" w:rsidRDefault="00375825" w:rsidP="006E4F2B">
      <w:pPr>
        <w:wordWrap/>
        <w:autoSpaceDE/>
        <w:autoSpaceDN/>
        <w:adjustRightInd/>
        <w:spacing w:line="340" w:lineRule="exact"/>
        <w:ind w:leftChars="100" w:left="201" w:firstLineChars="100" w:firstLine="221"/>
        <w:textAlignment w:val="auto"/>
        <w:rPr>
          <w:rFonts w:ascii="Century"/>
          <w:spacing w:val="0"/>
          <w:kern w:val="2"/>
          <w:sz w:val="24"/>
          <w:szCs w:val="24"/>
        </w:rPr>
      </w:pPr>
      <w:r w:rsidRPr="006B52AB">
        <w:rPr>
          <w:rFonts w:ascii="Century" w:hint="eastAsia"/>
          <w:spacing w:val="0"/>
          <w:kern w:val="2"/>
          <w:sz w:val="24"/>
          <w:szCs w:val="24"/>
        </w:rPr>
        <w:t>アクションプラン</w:t>
      </w:r>
      <w:r w:rsidR="008343ED" w:rsidRPr="008343ED">
        <w:rPr>
          <w:rFonts w:ascii="Century" w:hint="eastAsia"/>
          <w:spacing w:val="0"/>
          <w:kern w:val="2"/>
          <w:sz w:val="24"/>
          <w:szCs w:val="24"/>
        </w:rPr>
        <w:t>（以下「</w:t>
      </w:r>
      <w:r w:rsidR="008D7C0D">
        <w:rPr>
          <w:rFonts w:hAnsi="ＭＳ 明朝"/>
          <w:spacing w:val="0"/>
          <w:kern w:val="2"/>
          <w:sz w:val="24"/>
          <w:szCs w:val="24"/>
        </w:rPr>
        <w:t>ＡＰ</w:t>
      </w:r>
      <w:r w:rsidR="008343ED" w:rsidRPr="008343ED">
        <w:rPr>
          <w:rFonts w:ascii="Century" w:hint="eastAsia"/>
          <w:spacing w:val="0"/>
          <w:kern w:val="2"/>
          <w:sz w:val="24"/>
          <w:szCs w:val="24"/>
        </w:rPr>
        <w:t>」という。）</w:t>
      </w:r>
      <w:r w:rsidRPr="006B52AB">
        <w:rPr>
          <w:rFonts w:ascii="Century" w:hint="eastAsia"/>
          <w:spacing w:val="0"/>
          <w:kern w:val="2"/>
          <w:sz w:val="24"/>
          <w:szCs w:val="24"/>
        </w:rPr>
        <w:t>の策定後、平成２３年３月に東日本大震災、平成２８年４月に熊本地震、同年１０月には鳥取県においても鳥取県中部地震が発生した。ま</w:t>
      </w:r>
      <w:r w:rsidR="003749BA">
        <w:rPr>
          <w:rFonts w:ascii="Century" w:hint="eastAsia"/>
          <w:spacing w:val="0"/>
          <w:kern w:val="2"/>
          <w:sz w:val="24"/>
          <w:szCs w:val="24"/>
        </w:rPr>
        <w:t>た、平成３０年６月に大阪府北部地震</w:t>
      </w:r>
      <w:r w:rsidRPr="006B52AB">
        <w:rPr>
          <w:rFonts w:ascii="Century" w:hint="eastAsia"/>
          <w:spacing w:val="0"/>
          <w:kern w:val="2"/>
          <w:sz w:val="24"/>
          <w:szCs w:val="24"/>
        </w:rPr>
        <w:t>、同年９月に北海道胆振東部地震が発生するなど、各地で大規模地震が発生している。</w:t>
      </w:r>
    </w:p>
    <w:p w14:paraId="1E9172BB" w14:textId="77777777" w:rsidR="00E71BA4" w:rsidRPr="00747290" w:rsidRDefault="00E71BA4" w:rsidP="006E4F2B">
      <w:pPr>
        <w:wordWrap/>
        <w:autoSpaceDE/>
        <w:autoSpaceDN/>
        <w:adjustRightInd/>
        <w:spacing w:line="340" w:lineRule="exact"/>
        <w:ind w:leftChars="100" w:left="201" w:firstLineChars="100" w:firstLine="221"/>
        <w:textAlignment w:val="auto"/>
        <w:rPr>
          <w:rFonts w:ascii="Century"/>
          <w:color w:val="000000"/>
          <w:spacing w:val="0"/>
          <w:kern w:val="2"/>
          <w:sz w:val="24"/>
          <w:szCs w:val="24"/>
        </w:rPr>
      </w:pPr>
      <w:r w:rsidRPr="00747290">
        <w:rPr>
          <w:rFonts w:ascii="Century"/>
          <w:color w:val="000000"/>
          <w:spacing w:val="0"/>
          <w:kern w:val="2"/>
          <w:sz w:val="24"/>
          <w:szCs w:val="24"/>
        </w:rPr>
        <w:t>また、</w:t>
      </w:r>
      <w:r w:rsidRPr="00747290">
        <w:rPr>
          <w:rFonts w:ascii="Century" w:hint="eastAsia"/>
          <w:color w:val="000000"/>
          <w:spacing w:val="0"/>
          <w:kern w:val="2"/>
          <w:sz w:val="24"/>
          <w:szCs w:val="24"/>
        </w:rPr>
        <w:t>平成２３年に津波防災地域づくりに関する法律が制定され、県による</w:t>
      </w:r>
      <w:r w:rsidR="002A7647">
        <w:rPr>
          <w:rFonts w:ascii="Century" w:hint="eastAsia"/>
          <w:color w:val="000000"/>
          <w:spacing w:val="0"/>
          <w:kern w:val="2"/>
          <w:sz w:val="24"/>
          <w:szCs w:val="24"/>
        </w:rPr>
        <w:t>津波</w:t>
      </w:r>
      <w:r w:rsidRPr="00747290">
        <w:rPr>
          <w:rFonts w:ascii="Century" w:hint="eastAsia"/>
          <w:color w:val="000000"/>
          <w:spacing w:val="0"/>
          <w:kern w:val="2"/>
          <w:sz w:val="24"/>
          <w:szCs w:val="24"/>
        </w:rPr>
        <w:t>浸水想定</w:t>
      </w:r>
      <w:r w:rsidR="002A7647">
        <w:rPr>
          <w:rFonts w:ascii="Century" w:hint="eastAsia"/>
          <w:color w:val="000000"/>
          <w:spacing w:val="0"/>
          <w:kern w:val="2"/>
          <w:sz w:val="24"/>
          <w:szCs w:val="24"/>
        </w:rPr>
        <w:t>区域</w:t>
      </w:r>
      <w:r w:rsidRPr="00747290">
        <w:rPr>
          <w:rFonts w:ascii="Century" w:hint="eastAsia"/>
          <w:color w:val="000000"/>
          <w:spacing w:val="0"/>
          <w:kern w:val="2"/>
          <w:sz w:val="24"/>
          <w:szCs w:val="24"/>
        </w:rPr>
        <w:t>の設定</w:t>
      </w:r>
      <w:r w:rsidR="002A7647">
        <w:rPr>
          <w:rFonts w:ascii="Century" w:hint="eastAsia"/>
          <w:color w:val="000000"/>
          <w:spacing w:val="0"/>
          <w:kern w:val="2"/>
          <w:sz w:val="24"/>
          <w:szCs w:val="24"/>
        </w:rPr>
        <w:t>がなされ</w:t>
      </w:r>
      <w:r w:rsidRPr="00747290">
        <w:rPr>
          <w:rFonts w:ascii="Century" w:hint="eastAsia"/>
          <w:color w:val="000000"/>
          <w:spacing w:val="0"/>
          <w:kern w:val="2"/>
          <w:sz w:val="24"/>
          <w:szCs w:val="24"/>
        </w:rPr>
        <w:t>（本県では同法制定に先立ち東日本大震災を契機として平成２３年に津波被害想定を策定）、市町村による津波防災地域づくりを総合的に推進するための計画の策定に取り組むこととされた。</w:t>
      </w:r>
    </w:p>
    <w:p w14:paraId="4CEB2A14" w14:textId="279CBD75" w:rsidR="00E71BA4" w:rsidRPr="00747290" w:rsidRDefault="008D7C0D" w:rsidP="00E71BA4">
      <w:pPr>
        <w:wordWrap/>
        <w:autoSpaceDE/>
        <w:autoSpaceDN/>
        <w:adjustRightInd/>
        <w:spacing w:line="340" w:lineRule="exact"/>
        <w:ind w:leftChars="100" w:left="201" w:firstLineChars="100" w:firstLine="231"/>
        <w:textAlignment w:val="auto"/>
        <w:rPr>
          <w:rFonts w:ascii="Century"/>
          <w:color w:val="000000"/>
          <w:spacing w:val="0"/>
          <w:kern w:val="2"/>
          <w:sz w:val="24"/>
          <w:szCs w:val="24"/>
        </w:rPr>
      </w:pPr>
      <w:r>
        <w:rPr>
          <w:rFonts w:hAnsi="ＭＳ 明朝" w:hint="eastAsia"/>
          <w:color w:val="000000"/>
          <w:sz w:val="24"/>
        </w:rPr>
        <w:t>ＡＰ</w:t>
      </w:r>
      <w:r w:rsidR="00E71BA4" w:rsidRPr="00747290">
        <w:rPr>
          <w:rFonts w:ascii="Century" w:hint="eastAsia"/>
          <w:color w:val="000000"/>
          <w:spacing w:val="0"/>
          <w:kern w:val="2"/>
          <w:sz w:val="24"/>
          <w:szCs w:val="24"/>
        </w:rPr>
        <w:t>の策定後の新たな知見を元に実施した地震・津波被害想定調査（平成３０年１２月</w:t>
      </w:r>
      <w:r w:rsidR="002A7647">
        <w:rPr>
          <w:rFonts w:ascii="Century" w:hint="eastAsia"/>
          <w:color w:val="000000"/>
          <w:spacing w:val="0"/>
          <w:kern w:val="2"/>
          <w:sz w:val="24"/>
          <w:szCs w:val="24"/>
        </w:rPr>
        <w:t>完了）の結果や</w:t>
      </w:r>
      <w:r>
        <w:rPr>
          <w:rFonts w:hAnsi="ＭＳ 明朝" w:hint="eastAsia"/>
          <w:color w:val="000000"/>
          <w:sz w:val="24"/>
        </w:rPr>
        <w:t>ＡＰ</w:t>
      </w:r>
      <w:r w:rsidR="002A7647">
        <w:rPr>
          <w:rFonts w:ascii="Century" w:hint="eastAsia"/>
          <w:color w:val="000000"/>
          <w:spacing w:val="0"/>
          <w:kern w:val="2"/>
          <w:sz w:val="24"/>
          <w:szCs w:val="24"/>
        </w:rPr>
        <w:t>の策定後に発生した熊本地震や鳥取県中部地震、大阪府北部地震</w:t>
      </w:r>
      <w:r w:rsidR="00E71BA4" w:rsidRPr="00747290">
        <w:rPr>
          <w:rFonts w:ascii="Century" w:hint="eastAsia"/>
          <w:color w:val="000000"/>
          <w:spacing w:val="0"/>
          <w:kern w:val="2"/>
          <w:sz w:val="24"/>
          <w:szCs w:val="24"/>
        </w:rPr>
        <w:t>の教訓</w:t>
      </w:r>
      <w:r w:rsidR="002A7647">
        <w:rPr>
          <w:rFonts w:ascii="Century" w:hint="eastAsia"/>
          <w:color w:val="000000"/>
          <w:spacing w:val="0"/>
          <w:kern w:val="2"/>
          <w:sz w:val="24"/>
          <w:szCs w:val="24"/>
        </w:rPr>
        <w:t>等</w:t>
      </w:r>
      <w:r w:rsidR="00E71BA4" w:rsidRPr="00747290">
        <w:rPr>
          <w:rFonts w:ascii="Century" w:hint="eastAsia"/>
          <w:color w:val="000000"/>
          <w:spacing w:val="0"/>
          <w:kern w:val="2"/>
          <w:sz w:val="24"/>
          <w:szCs w:val="24"/>
        </w:rPr>
        <w:t>を踏まえ</w:t>
      </w:r>
      <w:r w:rsidR="002A7647">
        <w:rPr>
          <w:rFonts w:ascii="Century" w:hint="eastAsia"/>
          <w:color w:val="000000"/>
          <w:spacing w:val="0"/>
          <w:kern w:val="2"/>
          <w:sz w:val="24"/>
          <w:szCs w:val="24"/>
        </w:rPr>
        <w:t>、</w:t>
      </w:r>
      <w:r w:rsidR="003F6EF5">
        <w:rPr>
          <w:rFonts w:ascii="Century" w:hint="eastAsia"/>
          <w:color w:val="000000"/>
          <w:spacing w:val="0"/>
          <w:kern w:val="2"/>
          <w:sz w:val="24"/>
          <w:szCs w:val="24"/>
        </w:rPr>
        <w:t>改定</w:t>
      </w:r>
      <w:r w:rsidR="00E71BA4" w:rsidRPr="00747290">
        <w:rPr>
          <w:rFonts w:ascii="Century" w:hint="eastAsia"/>
          <w:color w:val="000000"/>
          <w:spacing w:val="0"/>
          <w:kern w:val="2"/>
          <w:sz w:val="24"/>
          <w:szCs w:val="24"/>
        </w:rPr>
        <w:t>を行</w:t>
      </w:r>
      <w:r w:rsidR="00A420D8">
        <w:rPr>
          <w:rFonts w:ascii="Century" w:hint="eastAsia"/>
          <w:color w:val="000000"/>
          <w:spacing w:val="0"/>
          <w:kern w:val="2"/>
          <w:sz w:val="24"/>
          <w:szCs w:val="24"/>
        </w:rPr>
        <w:t>った</w:t>
      </w:r>
      <w:r w:rsidR="00177A9B" w:rsidRPr="00177A9B">
        <w:rPr>
          <w:rFonts w:ascii="Century" w:hint="eastAsia"/>
          <w:color w:val="000000"/>
          <w:spacing w:val="0"/>
          <w:kern w:val="2"/>
          <w:sz w:val="24"/>
          <w:szCs w:val="24"/>
        </w:rPr>
        <w:t>（対象期間：令和元年度～１０年度）</w:t>
      </w:r>
      <w:r w:rsidR="00E71BA4" w:rsidRPr="00747290">
        <w:rPr>
          <w:rFonts w:ascii="Century" w:hint="eastAsia"/>
          <w:color w:val="000000"/>
          <w:spacing w:val="0"/>
          <w:kern w:val="2"/>
          <w:sz w:val="24"/>
          <w:szCs w:val="24"/>
        </w:rPr>
        <w:t>。</w:t>
      </w:r>
    </w:p>
    <w:p w14:paraId="74BA24CE" w14:textId="77777777" w:rsidR="00E6766F" w:rsidRDefault="00E6766F" w:rsidP="00E71BA4">
      <w:pPr>
        <w:wordWrap/>
        <w:autoSpaceDE/>
        <w:autoSpaceDN/>
        <w:adjustRightInd/>
        <w:spacing w:line="360" w:lineRule="exact"/>
        <w:textAlignment w:val="auto"/>
        <w:rPr>
          <w:rFonts w:ascii="Century"/>
          <w:b/>
          <w:color w:val="3333FF"/>
          <w:spacing w:val="0"/>
          <w:kern w:val="2"/>
          <w:sz w:val="24"/>
          <w:szCs w:val="24"/>
        </w:rPr>
      </w:pPr>
    </w:p>
    <w:p w14:paraId="2422EBC6" w14:textId="77777777" w:rsidR="00B43B11" w:rsidRPr="00416974" w:rsidRDefault="00B43B11" w:rsidP="00B43B11">
      <w:pPr>
        <w:wordWrap/>
        <w:autoSpaceDE/>
        <w:autoSpaceDN/>
        <w:adjustRightInd/>
        <w:snapToGrid w:val="0"/>
        <w:spacing w:line="320" w:lineRule="exact"/>
        <w:textAlignment w:val="auto"/>
        <w:rPr>
          <w:rFonts w:ascii="ＭＳ ゴシック" w:eastAsia="ＭＳ ゴシック" w:hAnsi="ＭＳ ゴシック"/>
          <w:b/>
          <w:spacing w:val="0"/>
          <w:kern w:val="2"/>
          <w:sz w:val="24"/>
          <w:szCs w:val="24"/>
        </w:rPr>
      </w:pPr>
      <w:r>
        <w:rPr>
          <w:rFonts w:ascii="ＭＳ ゴシック" w:eastAsia="ＭＳ ゴシック" w:hAnsi="ＭＳ ゴシック" w:hint="eastAsia"/>
          <w:b/>
          <w:spacing w:val="0"/>
          <w:kern w:val="2"/>
          <w:sz w:val="24"/>
          <w:szCs w:val="24"/>
        </w:rPr>
        <w:t>３</w:t>
      </w:r>
      <w:r w:rsidRPr="00416974">
        <w:rPr>
          <w:rFonts w:ascii="ＭＳ ゴシック" w:eastAsia="ＭＳ ゴシック" w:hAnsi="ＭＳ ゴシック" w:hint="eastAsia"/>
          <w:b/>
          <w:spacing w:val="0"/>
          <w:kern w:val="2"/>
          <w:sz w:val="24"/>
          <w:szCs w:val="24"/>
        </w:rPr>
        <w:t xml:space="preserve">　</w:t>
      </w:r>
      <w:r>
        <w:rPr>
          <w:rFonts w:ascii="ＭＳ ゴシック" w:eastAsia="ＭＳ ゴシック" w:hAnsi="ＭＳ ゴシック" w:hint="eastAsia"/>
          <w:b/>
          <w:spacing w:val="0"/>
          <w:kern w:val="2"/>
          <w:sz w:val="24"/>
          <w:szCs w:val="24"/>
        </w:rPr>
        <w:t>令和６年度の中間見直し</w:t>
      </w:r>
      <w:r w:rsidRPr="00416974">
        <w:rPr>
          <w:rFonts w:ascii="ＭＳ ゴシック" w:eastAsia="ＭＳ ゴシック" w:hAnsi="ＭＳ ゴシック" w:hint="eastAsia"/>
          <w:b/>
          <w:spacing w:val="0"/>
          <w:kern w:val="2"/>
          <w:sz w:val="24"/>
          <w:szCs w:val="24"/>
        </w:rPr>
        <w:t>の趣旨</w:t>
      </w:r>
    </w:p>
    <w:p w14:paraId="6ABBC4FF" w14:textId="395ADA82" w:rsidR="00B43B11" w:rsidRPr="008D3338" w:rsidRDefault="00B40D2A" w:rsidP="00B43B11">
      <w:pPr>
        <w:wordWrap/>
        <w:autoSpaceDE/>
        <w:autoSpaceDN/>
        <w:adjustRightInd/>
        <w:spacing w:line="360" w:lineRule="exact"/>
        <w:ind w:leftChars="100" w:left="201" w:firstLineChars="100" w:firstLine="221"/>
        <w:textAlignment w:val="auto"/>
        <w:rPr>
          <w:rFonts w:ascii="Century"/>
          <w:bCs/>
          <w:spacing w:val="0"/>
          <w:kern w:val="2"/>
          <w:sz w:val="24"/>
          <w:szCs w:val="24"/>
        </w:rPr>
      </w:pPr>
      <w:r>
        <w:rPr>
          <w:rFonts w:ascii="Century" w:hint="eastAsia"/>
          <w:bCs/>
          <w:spacing w:val="0"/>
          <w:kern w:val="2"/>
          <w:sz w:val="24"/>
          <w:szCs w:val="24"/>
        </w:rPr>
        <w:t>平成３０年度の</w:t>
      </w:r>
      <w:r w:rsidR="008D7C0D">
        <w:rPr>
          <w:rFonts w:hAnsi="ＭＳ 明朝" w:hint="eastAsia"/>
          <w:color w:val="000000"/>
          <w:sz w:val="24"/>
        </w:rPr>
        <w:t>ＡＰ</w:t>
      </w:r>
      <w:r>
        <w:rPr>
          <w:rFonts w:ascii="Century" w:hint="eastAsia"/>
          <w:bCs/>
          <w:spacing w:val="0"/>
          <w:kern w:val="2"/>
          <w:sz w:val="24"/>
          <w:szCs w:val="24"/>
        </w:rPr>
        <w:t>の改定後、令和６年能登半島地震をはじめ、各地で発生した大規模地震の教訓等を踏まえ、また、</w:t>
      </w:r>
      <w:r w:rsidR="008D7C0D">
        <w:rPr>
          <w:rFonts w:hAnsi="ＭＳ 明朝" w:hint="eastAsia"/>
          <w:color w:val="000000"/>
          <w:sz w:val="24"/>
        </w:rPr>
        <w:t>ＡＰ</w:t>
      </w:r>
      <w:r>
        <w:rPr>
          <w:rFonts w:ascii="Century" w:hint="eastAsia"/>
          <w:bCs/>
          <w:spacing w:val="0"/>
          <w:kern w:val="2"/>
          <w:sz w:val="24"/>
          <w:szCs w:val="24"/>
        </w:rPr>
        <w:t>の対象期間の中間年における目標達成状況等を総合的に点検し、</w:t>
      </w:r>
      <w:r w:rsidR="00B43B11" w:rsidRPr="008D3338">
        <w:rPr>
          <w:rFonts w:ascii="Century" w:hint="eastAsia"/>
          <w:bCs/>
          <w:spacing w:val="0"/>
          <w:kern w:val="2"/>
          <w:sz w:val="24"/>
          <w:szCs w:val="24"/>
        </w:rPr>
        <w:t>以下のとおり</w:t>
      </w:r>
      <w:r w:rsidR="00A420D8">
        <w:rPr>
          <w:rFonts w:ascii="Century" w:hint="eastAsia"/>
          <w:bCs/>
          <w:spacing w:val="0"/>
          <w:kern w:val="2"/>
          <w:sz w:val="24"/>
          <w:szCs w:val="24"/>
        </w:rPr>
        <w:t>中間</w:t>
      </w:r>
      <w:r w:rsidR="00B43B11" w:rsidRPr="008D3338">
        <w:rPr>
          <w:rFonts w:ascii="Century" w:hint="eastAsia"/>
          <w:bCs/>
          <w:spacing w:val="0"/>
          <w:kern w:val="2"/>
          <w:sz w:val="24"/>
          <w:szCs w:val="24"/>
        </w:rPr>
        <w:t>見直しを行う。</w:t>
      </w:r>
    </w:p>
    <w:p w14:paraId="38A29D90" w14:textId="77777777" w:rsidR="004A7FBD" w:rsidRDefault="004A7FBD" w:rsidP="004A7FBD">
      <w:pPr>
        <w:wordWrap/>
        <w:autoSpaceDE/>
        <w:autoSpaceDN/>
        <w:adjustRightInd/>
        <w:spacing w:line="360" w:lineRule="exact"/>
        <w:ind w:leftChars="200" w:left="623" w:hangingChars="100" w:hanging="221"/>
        <w:textAlignment w:val="auto"/>
        <w:rPr>
          <w:rFonts w:ascii="Century"/>
          <w:bCs/>
          <w:spacing w:val="0"/>
          <w:kern w:val="2"/>
          <w:sz w:val="24"/>
          <w:szCs w:val="24"/>
        </w:rPr>
      </w:pPr>
      <w:r>
        <w:rPr>
          <w:rFonts w:ascii="Century" w:hint="eastAsia"/>
          <w:bCs/>
          <w:spacing w:val="0"/>
          <w:kern w:val="2"/>
          <w:sz w:val="24"/>
          <w:szCs w:val="24"/>
        </w:rPr>
        <w:t>○</w:t>
      </w:r>
      <w:r w:rsidRPr="002F48A1">
        <w:rPr>
          <w:rFonts w:ascii="Century" w:hint="eastAsia"/>
          <w:bCs/>
          <w:spacing w:val="0"/>
          <w:kern w:val="2"/>
          <w:sz w:val="24"/>
          <w:szCs w:val="24"/>
        </w:rPr>
        <w:t>既に目標数値を達成した施策項目については、更に取組を推進し、未達の施策項目は、</w:t>
      </w:r>
      <w:r>
        <w:rPr>
          <w:rFonts w:ascii="Century" w:hint="eastAsia"/>
          <w:bCs/>
          <w:spacing w:val="0"/>
          <w:kern w:val="2"/>
          <w:sz w:val="24"/>
          <w:szCs w:val="24"/>
        </w:rPr>
        <w:t>期間内</w:t>
      </w:r>
      <w:r w:rsidRPr="002F48A1">
        <w:rPr>
          <w:rFonts w:ascii="Century" w:hint="eastAsia"/>
          <w:bCs/>
          <w:spacing w:val="0"/>
          <w:kern w:val="2"/>
          <w:sz w:val="24"/>
          <w:szCs w:val="24"/>
        </w:rPr>
        <w:t>に達成できるよう継続的に取り組む。特に進捗率の低い施策項目は、現状・原因分析の上、新たな取組施策を講じる等により進捗率の改善を図る。</w:t>
      </w:r>
    </w:p>
    <w:p w14:paraId="133BCDC3" w14:textId="66876D8C" w:rsidR="00823AD5" w:rsidRDefault="00823AD5" w:rsidP="00823AD5">
      <w:pPr>
        <w:wordWrap/>
        <w:autoSpaceDE/>
        <w:autoSpaceDN/>
        <w:adjustRightInd/>
        <w:spacing w:line="360" w:lineRule="exact"/>
        <w:ind w:leftChars="200" w:left="623" w:hangingChars="100" w:hanging="221"/>
        <w:textAlignment w:val="auto"/>
        <w:rPr>
          <w:rFonts w:ascii="Century"/>
          <w:bCs/>
          <w:spacing w:val="0"/>
          <w:kern w:val="2"/>
          <w:sz w:val="24"/>
          <w:szCs w:val="24"/>
        </w:rPr>
      </w:pPr>
      <w:r>
        <w:rPr>
          <w:rFonts w:ascii="Century" w:hint="eastAsia"/>
          <w:bCs/>
          <w:spacing w:val="0"/>
          <w:kern w:val="2"/>
          <w:sz w:val="24"/>
          <w:szCs w:val="24"/>
        </w:rPr>
        <w:t>○</w:t>
      </w:r>
      <w:r w:rsidRPr="0065376C">
        <w:rPr>
          <w:rFonts w:ascii="Century" w:hint="eastAsia"/>
          <w:bCs/>
          <w:spacing w:val="0"/>
          <w:kern w:val="2"/>
          <w:sz w:val="24"/>
          <w:szCs w:val="24"/>
        </w:rPr>
        <w:t>地震津波対策の更なる充実・強化を図るため、</w:t>
      </w:r>
      <w:r w:rsidRPr="002F48A1">
        <w:rPr>
          <w:rFonts w:ascii="Century" w:hint="eastAsia"/>
          <w:bCs/>
          <w:spacing w:val="0"/>
          <w:kern w:val="2"/>
          <w:sz w:val="24"/>
          <w:szCs w:val="24"/>
        </w:rPr>
        <w:t>令和６年能登半島地震の教訓等を踏まえ、市町村・関係機関等との協議・検討結果等を</w:t>
      </w:r>
      <w:r w:rsidR="008D7C0D">
        <w:rPr>
          <w:rFonts w:hAnsi="ＭＳ 明朝" w:hint="eastAsia"/>
          <w:color w:val="000000"/>
          <w:sz w:val="24"/>
        </w:rPr>
        <w:t>ＡＰ</w:t>
      </w:r>
      <w:r>
        <w:rPr>
          <w:rFonts w:ascii="Century" w:hint="eastAsia"/>
          <w:bCs/>
          <w:spacing w:val="0"/>
          <w:kern w:val="2"/>
          <w:sz w:val="24"/>
          <w:szCs w:val="24"/>
        </w:rPr>
        <w:t>に</w:t>
      </w:r>
      <w:r w:rsidRPr="002F48A1">
        <w:rPr>
          <w:rFonts w:ascii="Century" w:hint="eastAsia"/>
          <w:bCs/>
          <w:spacing w:val="0"/>
          <w:kern w:val="2"/>
          <w:sz w:val="24"/>
          <w:szCs w:val="24"/>
        </w:rPr>
        <w:t>反映する。</w:t>
      </w:r>
    </w:p>
    <w:p w14:paraId="40816213" w14:textId="134F1A12" w:rsidR="00B40D2A" w:rsidRDefault="00B40D2A" w:rsidP="00B40D2A">
      <w:pPr>
        <w:wordWrap/>
        <w:autoSpaceDE/>
        <w:autoSpaceDN/>
        <w:adjustRightInd/>
        <w:spacing w:line="360" w:lineRule="exact"/>
        <w:ind w:leftChars="200" w:left="623" w:hangingChars="100" w:hanging="221"/>
        <w:textAlignment w:val="auto"/>
        <w:rPr>
          <w:rFonts w:ascii="Century"/>
          <w:bCs/>
          <w:spacing w:val="0"/>
          <w:kern w:val="2"/>
          <w:sz w:val="24"/>
          <w:szCs w:val="24"/>
        </w:rPr>
      </w:pPr>
      <w:r>
        <w:rPr>
          <w:rFonts w:ascii="Century" w:hint="eastAsia"/>
          <w:bCs/>
          <w:spacing w:val="0"/>
          <w:kern w:val="2"/>
          <w:sz w:val="24"/>
          <w:szCs w:val="24"/>
        </w:rPr>
        <w:t>○</w:t>
      </w:r>
      <w:r w:rsidR="008D7C0D">
        <w:rPr>
          <w:rFonts w:hAnsi="ＭＳ 明朝" w:hint="eastAsia"/>
          <w:color w:val="000000"/>
          <w:sz w:val="24"/>
        </w:rPr>
        <w:t>ＡＰ</w:t>
      </w:r>
      <w:r>
        <w:rPr>
          <w:rFonts w:ascii="Century" w:hint="eastAsia"/>
          <w:bCs/>
          <w:spacing w:val="0"/>
          <w:kern w:val="2"/>
          <w:sz w:val="24"/>
          <w:szCs w:val="24"/>
        </w:rPr>
        <w:t>改定</w:t>
      </w:r>
      <w:r w:rsidR="00B43B11" w:rsidRPr="008D3338">
        <w:rPr>
          <w:rFonts w:ascii="Century" w:hint="eastAsia"/>
          <w:bCs/>
          <w:spacing w:val="0"/>
          <w:kern w:val="2"/>
          <w:sz w:val="24"/>
          <w:szCs w:val="24"/>
        </w:rPr>
        <w:t>後の状況変化を踏まえて、新規の施策項目や目標数値の設定を行う。</w:t>
      </w:r>
    </w:p>
    <w:p w14:paraId="5580A213" w14:textId="0C039288" w:rsidR="00681B82" w:rsidRPr="00C73F00" w:rsidRDefault="00681B82" w:rsidP="00681B82">
      <w:pPr>
        <w:wordWrap/>
        <w:autoSpaceDE/>
        <w:autoSpaceDN/>
        <w:adjustRightInd/>
        <w:spacing w:line="360" w:lineRule="exact"/>
        <w:ind w:leftChars="100" w:left="201" w:firstLineChars="100" w:firstLine="221"/>
        <w:textAlignment w:val="auto"/>
        <w:rPr>
          <w:rFonts w:ascii="Century"/>
          <w:bCs/>
          <w:spacing w:val="0"/>
          <w:kern w:val="2"/>
          <w:sz w:val="24"/>
          <w:szCs w:val="24"/>
        </w:rPr>
      </w:pPr>
      <w:r w:rsidRPr="00EE5467">
        <w:rPr>
          <w:rFonts w:ascii="Century" w:hint="eastAsia"/>
          <w:bCs/>
          <w:spacing w:val="0"/>
          <w:kern w:val="2"/>
          <w:sz w:val="24"/>
          <w:szCs w:val="24"/>
        </w:rPr>
        <w:t>また、</w:t>
      </w:r>
      <w:r w:rsidR="008D7C0D">
        <w:rPr>
          <w:rFonts w:hAnsi="ＭＳ 明朝" w:hint="eastAsia"/>
          <w:color w:val="000000"/>
          <w:sz w:val="24"/>
        </w:rPr>
        <w:t>ＡＰ</w:t>
      </w:r>
      <w:r>
        <w:rPr>
          <w:rFonts w:ascii="Century" w:hint="eastAsia"/>
          <w:bCs/>
          <w:spacing w:val="0"/>
          <w:kern w:val="2"/>
          <w:sz w:val="24"/>
          <w:szCs w:val="24"/>
        </w:rPr>
        <w:t>の</w:t>
      </w:r>
      <w:r w:rsidRPr="00EE5467">
        <w:rPr>
          <w:rFonts w:ascii="Century" w:hint="eastAsia"/>
          <w:bCs/>
          <w:spacing w:val="0"/>
          <w:kern w:val="2"/>
          <w:sz w:val="24"/>
          <w:szCs w:val="24"/>
        </w:rPr>
        <w:t>名称について、</w:t>
      </w:r>
      <w:r w:rsidR="00152A63" w:rsidRPr="00152A63">
        <w:rPr>
          <w:rFonts w:ascii="Century" w:hint="eastAsia"/>
          <w:bCs/>
          <w:spacing w:val="0"/>
          <w:kern w:val="2"/>
          <w:sz w:val="24"/>
          <w:szCs w:val="24"/>
        </w:rPr>
        <w:t>事前対策により被害をできるだけ小さくする取組を明確化</w:t>
      </w:r>
      <w:r w:rsidR="00152A63" w:rsidRPr="00152A63">
        <w:rPr>
          <w:rFonts w:ascii="Century" w:hint="eastAsia"/>
          <w:bCs/>
          <w:spacing w:val="0"/>
          <w:kern w:val="2"/>
          <w:sz w:val="24"/>
          <w:szCs w:val="24"/>
        </w:rPr>
        <w:lastRenderedPageBreak/>
        <w:t>するため、</w:t>
      </w:r>
      <w:r w:rsidRPr="00EE5467">
        <w:rPr>
          <w:rFonts w:ascii="Century" w:hint="eastAsia"/>
          <w:bCs/>
          <w:spacing w:val="0"/>
          <w:kern w:val="2"/>
          <w:sz w:val="24"/>
          <w:szCs w:val="24"/>
        </w:rPr>
        <w:t>「鳥取県震災対策アクションプラン」から、「鳥取県地震津波防災減災アクションプラン」に変更する。</w:t>
      </w:r>
    </w:p>
    <w:p w14:paraId="42D69B0E" w14:textId="708EA963" w:rsidR="00ED5B05" w:rsidRDefault="00B40D2A" w:rsidP="008D3338">
      <w:pPr>
        <w:wordWrap/>
        <w:autoSpaceDE/>
        <w:autoSpaceDN/>
        <w:adjustRightInd/>
        <w:spacing w:line="360" w:lineRule="exact"/>
        <w:ind w:firstLineChars="100" w:firstLine="182"/>
        <w:textAlignment w:val="auto"/>
        <w:rPr>
          <w:rFonts w:hAnsi="ＭＳ 明朝"/>
          <w:bCs/>
          <w:spacing w:val="0"/>
          <w:kern w:val="2"/>
          <w:sz w:val="20"/>
          <w:szCs w:val="20"/>
        </w:rPr>
      </w:pPr>
      <w:r>
        <w:rPr>
          <w:rFonts w:ascii="ＭＳ ゴシック" w:eastAsia="ＭＳ ゴシック" w:hAnsi="ＭＳ ゴシック" w:hint="eastAsia"/>
          <w:b/>
          <w:spacing w:val="0"/>
          <w:kern w:val="2"/>
          <w:sz w:val="20"/>
          <w:szCs w:val="20"/>
        </w:rPr>
        <w:t>＜</w:t>
      </w:r>
      <w:r w:rsidRPr="003E01EE">
        <w:rPr>
          <w:rFonts w:ascii="ＭＳ ゴシック" w:eastAsia="ＭＳ ゴシック" w:hAnsi="ＭＳ ゴシック" w:hint="eastAsia"/>
          <w:b/>
          <w:spacing w:val="0"/>
          <w:kern w:val="2"/>
          <w:sz w:val="20"/>
          <w:szCs w:val="20"/>
        </w:rPr>
        <w:t>参考</w:t>
      </w:r>
      <w:r>
        <w:rPr>
          <w:rFonts w:ascii="ＭＳ ゴシック" w:eastAsia="ＭＳ ゴシック" w:hAnsi="ＭＳ ゴシック" w:hint="eastAsia"/>
          <w:b/>
          <w:spacing w:val="0"/>
          <w:kern w:val="2"/>
          <w:sz w:val="20"/>
          <w:szCs w:val="20"/>
        </w:rPr>
        <w:t xml:space="preserve">１＞　</w:t>
      </w:r>
      <w:r w:rsidR="008D7C0D">
        <w:rPr>
          <w:rFonts w:ascii="ＭＳ ゴシック" w:eastAsia="ＭＳ ゴシック" w:hAnsi="ＭＳ ゴシック"/>
          <w:b/>
          <w:spacing w:val="0"/>
          <w:kern w:val="2"/>
          <w:sz w:val="20"/>
          <w:szCs w:val="20"/>
        </w:rPr>
        <w:t>ＡＰ</w:t>
      </w:r>
      <w:r>
        <w:rPr>
          <w:rFonts w:ascii="ＭＳ ゴシック" w:eastAsia="ＭＳ ゴシック" w:hAnsi="ＭＳ ゴシック" w:hint="eastAsia"/>
          <w:b/>
          <w:spacing w:val="0"/>
          <w:kern w:val="2"/>
          <w:sz w:val="20"/>
          <w:szCs w:val="20"/>
        </w:rPr>
        <w:t>（</w:t>
      </w:r>
      <w:r w:rsidRPr="00B40D2A">
        <w:rPr>
          <w:rFonts w:ascii="ＭＳ ゴシック" w:eastAsia="ＭＳ ゴシック" w:hAnsi="ＭＳ ゴシック" w:hint="eastAsia"/>
          <w:b/>
          <w:spacing w:val="0"/>
          <w:kern w:val="2"/>
          <w:sz w:val="20"/>
          <w:szCs w:val="20"/>
        </w:rPr>
        <w:t>数値目標</w:t>
      </w:r>
      <w:r>
        <w:rPr>
          <w:rFonts w:ascii="ＭＳ ゴシック" w:eastAsia="ＭＳ ゴシック" w:hAnsi="ＭＳ ゴシック" w:hint="eastAsia"/>
          <w:b/>
          <w:spacing w:val="0"/>
          <w:kern w:val="2"/>
          <w:sz w:val="20"/>
          <w:szCs w:val="20"/>
        </w:rPr>
        <w:t>）</w:t>
      </w:r>
      <w:r w:rsidRPr="00B40D2A">
        <w:rPr>
          <w:rFonts w:ascii="ＭＳ ゴシック" w:eastAsia="ＭＳ ゴシック" w:hAnsi="ＭＳ ゴシック" w:hint="eastAsia"/>
          <w:b/>
          <w:spacing w:val="0"/>
          <w:kern w:val="2"/>
          <w:sz w:val="20"/>
          <w:szCs w:val="20"/>
        </w:rPr>
        <w:t>の進捗状況</w:t>
      </w:r>
      <w:r>
        <w:rPr>
          <w:rFonts w:ascii="ＭＳ ゴシック" w:eastAsia="ＭＳ ゴシック" w:hAnsi="ＭＳ ゴシック" w:hint="eastAsia"/>
          <w:b/>
          <w:spacing w:val="0"/>
          <w:kern w:val="2"/>
          <w:sz w:val="20"/>
          <w:szCs w:val="20"/>
        </w:rPr>
        <w:t>の</w:t>
      </w:r>
      <w:r w:rsidRPr="00B40D2A">
        <w:rPr>
          <w:rFonts w:ascii="ＭＳ ゴシック" w:eastAsia="ＭＳ ゴシック" w:hAnsi="ＭＳ ゴシック" w:hint="eastAsia"/>
          <w:b/>
          <w:spacing w:val="0"/>
          <w:kern w:val="2"/>
          <w:sz w:val="20"/>
          <w:szCs w:val="20"/>
        </w:rPr>
        <w:t>中間検証</w:t>
      </w:r>
      <w:r>
        <w:rPr>
          <w:rFonts w:ascii="ＭＳ ゴシック" w:eastAsia="ＭＳ ゴシック" w:hAnsi="ＭＳ ゴシック" w:hint="eastAsia"/>
          <w:b/>
          <w:spacing w:val="0"/>
          <w:kern w:val="2"/>
          <w:sz w:val="20"/>
          <w:szCs w:val="20"/>
        </w:rPr>
        <w:t>の概要</w:t>
      </w:r>
    </w:p>
    <w:p w14:paraId="3E072DFF" w14:textId="3B50755B" w:rsidR="00B40D2A" w:rsidRDefault="00EC4C43" w:rsidP="00ED5B05">
      <w:pPr>
        <w:wordWrap/>
        <w:autoSpaceDE/>
        <w:autoSpaceDN/>
        <w:adjustRightInd/>
        <w:spacing w:line="360" w:lineRule="exact"/>
        <w:ind w:firstLineChars="200" w:firstLine="362"/>
        <w:textAlignment w:val="auto"/>
        <w:rPr>
          <w:rFonts w:hAnsi="ＭＳ 明朝"/>
          <w:bCs/>
          <w:spacing w:val="0"/>
          <w:kern w:val="2"/>
          <w:sz w:val="20"/>
          <w:szCs w:val="20"/>
        </w:rPr>
      </w:pPr>
      <w:r>
        <w:rPr>
          <w:rFonts w:hAnsi="ＭＳ 明朝" w:hint="eastAsia"/>
          <w:bCs/>
          <w:spacing w:val="0"/>
          <w:kern w:val="2"/>
          <w:sz w:val="20"/>
          <w:szCs w:val="20"/>
        </w:rPr>
        <w:t>（１）</w:t>
      </w:r>
      <w:r w:rsidR="00ED5B05" w:rsidRPr="00ED5B05">
        <w:rPr>
          <w:rFonts w:hAnsi="ＭＳ 明朝" w:hint="eastAsia"/>
          <w:bCs/>
          <w:spacing w:val="0"/>
          <w:kern w:val="2"/>
          <w:sz w:val="20"/>
          <w:szCs w:val="20"/>
        </w:rPr>
        <w:t>目標達成・進捗状況</w:t>
      </w:r>
    </w:p>
    <w:p w14:paraId="0DE837A3" w14:textId="3A78B3EA" w:rsidR="00EC4C43" w:rsidRDefault="00A420D8" w:rsidP="00EC4C43">
      <w:pPr>
        <w:wordWrap/>
        <w:autoSpaceDE/>
        <w:autoSpaceDN/>
        <w:adjustRightInd/>
        <w:spacing w:line="360" w:lineRule="exact"/>
        <w:ind w:leftChars="400" w:left="804" w:firstLineChars="100" w:firstLine="181"/>
        <w:textAlignment w:val="auto"/>
        <w:rPr>
          <w:rFonts w:hAnsi="ＭＳ 明朝"/>
          <w:bCs/>
          <w:spacing w:val="0"/>
          <w:kern w:val="2"/>
          <w:sz w:val="20"/>
          <w:szCs w:val="20"/>
        </w:rPr>
      </w:pPr>
      <w:bookmarkStart w:id="3" w:name="_Hlk171348171"/>
      <w:r w:rsidRPr="00A420D8">
        <w:rPr>
          <w:rFonts w:hAnsi="ＭＳ 明朝" w:hint="eastAsia"/>
          <w:bCs/>
          <w:spacing w:val="0"/>
          <w:kern w:val="2"/>
          <w:sz w:val="20"/>
          <w:szCs w:val="20"/>
        </w:rPr>
        <w:t>平成</w:t>
      </w:r>
      <w:r w:rsidR="00EE5C1A">
        <w:rPr>
          <w:rFonts w:hAnsi="ＭＳ 明朝" w:hint="eastAsia"/>
          <w:bCs/>
          <w:spacing w:val="0"/>
          <w:kern w:val="2"/>
          <w:sz w:val="20"/>
          <w:szCs w:val="20"/>
        </w:rPr>
        <w:t>３０</w:t>
      </w:r>
      <w:r w:rsidRPr="00A420D8">
        <w:rPr>
          <w:rFonts w:hAnsi="ＭＳ 明朝" w:hint="eastAsia"/>
          <w:bCs/>
          <w:spacing w:val="0"/>
          <w:kern w:val="2"/>
          <w:sz w:val="20"/>
          <w:szCs w:val="20"/>
        </w:rPr>
        <w:t>年度改定</w:t>
      </w:r>
      <w:r w:rsidR="008D7C0D">
        <w:rPr>
          <w:rFonts w:hAnsi="ＭＳ 明朝" w:hint="eastAsia"/>
          <w:bCs/>
          <w:spacing w:val="0"/>
          <w:kern w:val="2"/>
          <w:sz w:val="20"/>
          <w:szCs w:val="20"/>
        </w:rPr>
        <w:t>ＡＰ</w:t>
      </w:r>
      <w:r w:rsidR="00ED5B05" w:rsidRPr="00ED5B05">
        <w:rPr>
          <w:rFonts w:hAnsi="ＭＳ 明朝" w:hint="eastAsia"/>
          <w:bCs/>
          <w:spacing w:val="0"/>
          <w:kern w:val="2"/>
          <w:sz w:val="20"/>
          <w:szCs w:val="20"/>
        </w:rPr>
        <w:t>で設定してい</w:t>
      </w:r>
      <w:r>
        <w:rPr>
          <w:rFonts w:hAnsi="ＭＳ 明朝" w:hint="eastAsia"/>
          <w:bCs/>
          <w:spacing w:val="0"/>
          <w:kern w:val="2"/>
          <w:sz w:val="20"/>
          <w:szCs w:val="20"/>
        </w:rPr>
        <w:t>た</w:t>
      </w:r>
      <w:r w:rsidR="003F6EF5">
        <w:rPr>
          <w:rFonts w:hAnsi="ＭＳ 明朝" w:hint="eastAsia"/>
          <w:bCs/>
          <w:spacing w:val="0"/>
          <w:kern w:val="2"/>
          <w:sz w:val="20"/>
          <w:szCs w:val="20"/>
        </w:rPr>
        <w:t>56</w:t>
      </w:r>
      <w:r w:rsidR="00ED5B05" w:rsidRPr="00ED5B05">
        <w:rPr>
          <w:rFonts w:hAnsi="ＭＳ 明朝" w:hint="eastAsia"/>
          <w:bCs/>
          <w:spacing w:val="0"/>
          <w:kern w:val="2"/>
          <w:sz w:val="20"/>
          <w:szCs w:val="20"/>
        </w:rPr>
        <w:t>項目の指標（数値目標）に係る</w:t>
      </w:r>
      <w:r w:rsidR="00EC4C43">
        <w:rPr>
          <w:rFonts w:hAnsi="ＭＳ 明朝" w:hint="eastAsia"/>
          <w:bCs/>
          <w:spacing w:val="0"/>
          <w:kern w:val="2"/>
          <w:sz w:val="20"/>
          <w:szCs w:val="20"/>
        </w:rPr>
        <w:t>「</w:t>
      </w:r>
      <w:r w:rsidR="00ED5B05" w:rsidRPr="00ED5B05">
        <w:rPr>
          <w:rFonts w:hAnsi="ＭＳ 明朝" w:hint="eastAsia"/>
          <w:bCs/>
          <w:spacing w:val="0"/>
          <w:kern w:val="2"/>
          <w:sz w:val="20"/>
          <w:szCs w:val="20"/>
        </w:rPr>
        <w:t>目標達成率</w:t>
      </w:r>
      <w:r w:rsidR="00EC4C43">
        <w:rPr>
          <w:rFonts w:hAnsi="ＭＳ 明朝" w:hint="eastAsia"/>
          <w:bCs/>
          <w:spacing w:val="0"/>
          <w:kern w:val="2"/>
          <w:sz w:val="20"/>
          <w:szCs w:val="20"/>
        </w:rPr>
        <w:t>」</w:t>
      </w:r>
      <w:r w:rsidR="00ED5B05" w:rsidRPr="00ED5B05">
        <w:rPr>
          <w:rFonts w:hAnsi="ＭＳ 明朝" w:hint="eastAsia"/>
          <w:bCs/>
          <w:spacing w:val="0"/>
          <w:kern w:val="2"/>
          <w:sz w:val="20"/>
          <w:szCs w:val="20"/>
        </w:rPr>
        <w:t>（</w:t>
      </w:r>
      <w:r w:rsidR="00EC4C43">
        <w:rPr>
          <w:rFonts w:hAnsi="ＭＳ 明朝" w:hint="eastAsia"/>
          <w:bCs/>
          <w:spacing w:val="0"/>
          <w:kern w:val="2"/>
          <w:sz w:val="20"/>
          <w:szCs w:val="20"/>
        </w:rPr>
        <w:t>令和</w:t>
      </w:r>
      <w:r w:rsidR="00EC4C43" w:rsidRPr="00ED5B05">
        <w:rPr>
          <w:rFonts w:hAnsi="ＭＳ 明朝" w:hint="eastAsia"/>
          <w:bCs/>
          <w:spacing w:val="0"/>
          <w:kern w:val="2"/>
          <w:sz w:val="20"/>
          <w:szCs w:val="20"/>
        </w:rPr>
        <w:t>10</w:t>
      </w:r>
      <w:r w:rsidR="00EC4C43">
        <w:rPr>
          <w:rFonts w:hAnsi="ＭＳ 明朝" w:hint="eastAsia"/>
          <w:bCs/>
          <w:spacing w:val="0"/>
          <w:kern w:val="2"/>
          <w:sz w:val="20"/>
          <w:szCs w:val="20"/>
        </w:rPr>
        <w:t>年度</w:t>
      </w:r>
      <w:r w:rsidR="00ED5B05" w:rsidRPr="00ED5B05">
        <w:rPr>
          <w:rFonts w:hAnsi="ＭＳ 明朝" w:hint="eastAsia"/>
          <w:bCs/>
          <w:spacing w:val="0"/>
          <w:kern w:val="2"/>
          <w:sz w:val="20"/>
          <w:szCs w:val="20"/>
        </w:rPr>
        <w:t>目標数値に対する</w:t>
      </w:r>
      <w:r w:rsidR="00EC4C43">
        <w:rPr>
          <w:rFonts w:hAnsi="ＭＳ 明朝" w:hint="eastAsia"/>
          <w:bCs/>
          <w:spacing w:val="0"/>
          <w:kern w:val="2"/>
          <w:sz w:val="20"/>
          <w:szCs w:val="20"/>
        </w:rPr>
        <w:t>令和5年度数値</w:t>
      </w:r>
      <w:r w:rsidR="00ED5B05" w:rsidRPr="00ED5B05">
        <w:rPr>
          <w:rFonts w:hAnsi="ＭＳ 明朝" w:hint="eastAsia"/>
          <w:bCs/>
          <w:spacing w:val="0"/>
          <w:kern w:val="2"/>
          <w:sz w:val="20"/>
          <w:szCs w:val="20"/>
        </w:rPr>
        <w:t>の割合</w:t>
      </w:r>
      <w:r w:rsidR="008D7C0D">
        <w:rPr>
          <w:rFonts w:hAnsi="ＭＳ 明朝" w:hint="eastAsia"/>
          <w:bCs/>
          <w:spacing w:val="0"/>
          <w:kern w:val="2"/>
          <w:sz w:val="20"/>
          <w:szCs w:val="20"/>
        </w:rPr>
        <w:t>（※一部令和5年度数値ではない項目あり。）</w:t>
      </w:r>
      <w:r w:rsidR="00ED5B05" w:rsidRPr="00ED5B05">
        <w:rPr>
          <w:rFonts w:hAnsi="ＭＳ 明朝" w:hint="eastAsia"/>
          <w:bCs/>
          <w:spacing w:val="0"/>
          <w:kern w:val="2"/>
          <w:sz w:val="20"/>
          <w:szCs w:val="20"/>
        </w:rPr>
        <w:t>）は、</w:t>
      </w:r>
      <w:r w:rsidR="003B25FD">
        <w:rPr>
          <w:rFonts w:hAnsi="ＭＳ 明朝" w:hint="eastAsia"/>
          <w:bCs/>
          <w:spacing w:val="0"/>
          <w:kern w:val="2"/>
          <w:sz w:val="20"/>
          <w:szCs w:val="20"/>
        </w:rPr>
        <w:t>以下の左</w:t>
      </w:r>
      <w:r w:rsidR="00563D5B">
        <w:rPr>
          <w:rFonts w:hAnsi="ＭＳ 明朝" w:hint="eastAsia"/>
          <w:bCs/>
          <w:spacing w:val="0"/>
          <w:kern w:val="2"/>
          <w:sz w:val="20"/>
          <w:szCs w:val="20"/>
        </w:rPr>
        <w:t>表</w:t>
      </w:r>
      <w:r>
        <w:rPr>
          <w:rFonts w:hAnsi="ＭＳ 明朝" w:hint="eastAsia"/>
          <w:bCs/>
          <w:spacing w:val="0"/>
          <w:kern w:val="2"/>
          <w:sz w:val="20"/>
          <w:szCs w:val="20"/>
        </w:rPr>
        <w:t>のとおりであった。</w:t>
      </w:r>
    </w:p>
    <w:p w14:paraId="20DC420B" w14:textId="3A9C013C" w:rsidR="003B25FD" w:rsidRDefault="003B25FD" w:rsidP="008D3338">
      <w:pPr>
        <w:wordWrap/>
        <w:autoSpaceDE/>
        <w:autoSpaceDN/>
        <w:adjustRightInd/>
        <w:spacing w:line="360" w:lineRule="exact"/>
        <w:ind w:leftChars="400" w:left="804" w:firstLineChars="100" w:firstLine="181"/>
        <w:textAlignment w:val="auto"/>
        <w:rPr>
          <w:rFonts w:hAnsi="ＭＳ 明朝"/>
          <w:bCs/>
          <w:spacing w:val="0"/>
          <w:kern w:val="2"/>
          <w:sz w:val="20"/>
          <w:szCs w:val="20"/>
        </w:rPr>
      </w:pPr>
      <w:r>
        <w:rPr>
          <w:rFonts w:hAnsi="ＭＳ 明朝" w:hint="eastAsia"/>
          <w:bCs/>
          <w:spacing w:val="0"/>
          <w:kern w:val="2"/>
          <w:sz w:val="20"/>
          <w:szCs w:val="20"/>
        </w:rPr>
        <w:t>また、</w:t>
      </w:r>
      <w:r w:rsidRPr="00ED5B05">
        <w:rPr>
          <w:rFonts w:hAnsi="ＭＳ 明朝" w:hint="eastAsia"/>
          <w:bCs/>
          <w:spacing w:val="0"/>
          <w:kern w:val="2"/>
          <w:sz w:val="20"/>
          <w:szCs w:val="20"/>
        </w:rPr>
        <w:t>指標（数値目標）に係る</w:t>
      </w:r>
      <w:r w:rsidR="00EC4C43">
        <w:rPr>
          <w:rFonts w:hAnsi="ＭＳ 明朝" w:hint="eastAsia"/>
          <w:bCs/>
          <w:spacing w:val="0"/>
          <w:kern w:val="2"/>
          <w:sz w:val="20"/>
          <w:szCs w:val="20"/>
        </w:rPr>
        <w:t>「</w:t>
      </w:r>
      <w:r w:rsidRPr="00ED5B05">
        <w:rPr>
          <w:rFonts w:hAnsi="ＭＳ 明朝" w:hint="eastAsia"/>
          <w:bCs/>
          <w:spacing w:val="0"/>
          <w:kern w:val="2"/>
          <w:sz w:val="20"/>
          <w:szCs w:val="20"/>
        </w:rPr>
        <w:t>進捗率</w:t>
      </w:r>
      <w:r w:rsidR="00EC4C43">
        <w:rPr>
          <w:rFonts w:hAnsi="ＭＳ 明朝" w:hint="eastAsia"/>
          <w:bCs/>
          <w:spacing w:val="0"/>
          <w:kern w:val="2"/>
          <w:sz w:val="20"/>
          <w:szCs w:val="20"/>
        </w:rPr>
        <w:t>」</w:t>
      </w:r>
      <w:r w:rsidRPr="00ED5B05">
        <w:rPr>
          <w:rFonts w:hAnsi="ＭＳ 明朝" w:hint="eastAsia"/>
          <w:bCs/>
          <w:spacing w:val="0"/>
          <w:kern w:val="2"/>
          <w:sz w:val="20"/>
          <w:szCs w:val="20"/>
        </w:rPr>
        <w:t>（</w:t>
      </w:r>
      <w:r w:rsidR="00EC4C43">
        <w:rPr>
          <w:rFonts w:hAnsi="ＭＳ 明朝" w:hint="eastAsia"/>
          <w:bCs/>
          <w:spacing w:val="0"/>
          <w:kern w:val="2"/>
          <w:sz w:val="20"/>
          <w:szCs w:val="20"/>
        </w:rPr>
        <w:t>対象期間10</w:t>
      </w:r>
      <w:r w:rsidRPr="00ED5B05">
        <w:rPr>
          <w:rFonts w:hAnsi="ＭＳ 明朝" w:hint="eastAsia"/>
          <w:bCs/>
          <w:spacing w:val="0"/>
          <w:kern w:val="2"/>
          <w:sz w:val="20"/>
          <w:szCs w:val="20"/>
        </w:rPr>
        <w:t>年間の増減目標に対する</w:t>
      </w:r>
      <w:r w:rsidR="003F6EF5">
        <w:rPr>
          <w:rFonts w:hAnsi="ＭＳ 明朝" w:hint="eastAsia"/>
          <w:bCs/>
          <w:spacing w:val="0"/>
          <w:kern w:val="2"/>
          <w:sz w:val="20"/>
          <w:szCs w:val="20"/>
        </w:rPr>
        <w:t>5</w:t>
      </w:r>
      <w:r w:rsidRPr="00ED5B05">
        <w:rPr>
          <w:rFonts w:hAnsi="ＭＳ 明朝" w:hint="eastAsia"/>
          <w:bCs/>
          <w:spacing w:val="0"/>
          <w:kern w:val="2"/>
          <w:sz w:val="20"/>
          <w:szCs w:val="20"/>
        </w:rPr>
        <w:t>年間（</w:t>
      </w:r>
      <w:r w:rsidR="00EC4C43">
        <w:rPr>
          <w:rFonts w:hAnsi="ＭＳ 明朝" w:hint="eastAsia"/>
          <w:bCs/>
          <w:spacing w:val="0"/>
          <w:kern w:val="2"/>
          <w:sz w:val="20"/>
          <w:szCs w:val="20"/>
        </w:rPr>
        <w:t>令和</w:t>
      </w:r>
      <w:r w:rsidRPr="00ED5B05">
        <w:rPr>
          <w:rFonts w:hAnsi="ＭＳ 明朝" w:hint="eastAsia"/>
          <w:bCs/>
          <w:spacing w:val="0"/>
          <w:kern w:val="2"/>
          <w:sz w:val="20"/>
          <w:szCs w:val="20"/>
        </w:rPr>
        <w:t>1～</w:t>
      </w:r>
      <w:r w:rsidR="003F6EF5">
        <w:rPr>
          <w:rFonts w:hAnsi="ＭＳ 明朝" w:hint="eastAsia"/>
          <w:bCs/>
          <w:spacing w:val="0"/>
          <w:kern w:val="2"/>
          <w:sz w:val="20"/>
          <w:szCs w:val="20"/>
        </w:rPr>
        <w:t>5</w:t>
      </w:r>
      <w:r w:rsidR="00EC4C43">
        <w:rPr>
          <w:rFonts w:hAnsi="ＭＳ 明朝" w:hint="eastAsia"/>
          <w:bCs/>
          <w:spacing w:val="0"/>
          <w:kern w:val="2"/>
          <w:sz w:val="20"/>
          <w:szCs w:val="20"/>
        </w:rPr>
        <w:t>年度</w:t>
      </w:r>
      <w:r w:rsidRPr="00ED5B05">
        <w:rPr>
          <w:rFonts w:hAnsi="ＭＳ 明朝" w:hint="eastAsia"/>
          <w:bCs/>
          <w:spacing w:val="0"/>
          <w:kern w:val="2"/>
          <w:sz w:val="20"/>
          <w:szCs w:val="20"/>
        </w:rPr>
        <w:t>）の増減実績の割合）は、</w:t>
      </w:r>
      <w:r>
        <w:rPr>
          <w:rFonts w:hAnsi="ＭＳ 明朝" w:hint="eastAsia"/>
          <w:bCs/>
          <w:spacing w:val="0"/>
          <w:kern w:val="2"/>
          <w:sz w:val="20"/>
          <w:szCs w:val="20"/>
        </w:rPr>
        <w:t>以下の右表のとおりであった。</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832"/>
        <w:gridCol w:w="699"/>
        <w:gridCol w:w="824"/>
        <w:gridCol w:w="2197"/>
        <w:gridCol w:w="831"/>
        <w:gridCol w:w="665"/>
      </w:tblGrid>
      <w:tr w:rsidR="009E2839" w:rsidRPr="00535F42" w14:paraId="058ED06A" w14:textId="77777777" w:rsidTr="00535F42">
        <w:tc>
          <w:tcPr>
            <w:tcW w:w="2271" w:type="dxa"/>
            <w:shd w:val="clear" w:color="auto" w:fill="auto"/>
          </w:tcPr>
          <w:bookmarkEnd w:id="3"/>
          <w:p w14:paraId="3CDE574B" w14:textId="77777777" w:rsidR="003B25FD" w:rsidRPr="009E2839" w:rsidRDefault="003B25FD" w:rsidP="00535F42">
            <w:pPr>
              <w:wordWrap/>
              <w:autoSpaceDE/>
              <w:autoSpaceDN/>
              <w:adjustRightInd/>
              <w:spacing w:line="340" w:lineRule="exact"/>
              <w:jc w:val="center"/>
              <w:textAlignment w:val="auto"/>
              <w:rPr>
                <w:rFonts w:ascii="ＭＳ ゴシック" w:eastAsia="ＭＳ ゴシック" w:hAnsi="ＭＳ ゴシック"/>
                <w:b/>
                <w:spacing w:val="0"/>
                <w:kern w:val="2"/>
                <w:sz w:val="20"/>
                <w:szCs w:val="20"/>
              </w:rPr>
            </w:pPr>
            <w:r w:rsidRPr="009E2839">
              <w:rPr>
                <w:rFonts w:ascii="ＭＳ ゴシック" w:eastAsia="ＭＳ ゴシック" w:hAnsi="ＭＳ ゴシック" w:hint="eastAsia"/>
                <w:b/>
                <w:spacing w:val="0"/>
                <w:kern w:val="2"/>
                <w:sz w:val="20"/>
                <w:szCs w:val="20"/>
              </w:rPr>
              <w:t>目標達成率</w:t>
            </w:r>
            <w:r w:rsidRPr="00535F42">
              <w:rPr>
                <w:rFonts w:hAnsi="ＭＳ 明朝" w:hint="eastAsia"/>
                <w:bCs/>
                <w:spacing w:val="0"/>
                <w:kern w:val="2"/>
                <w:sz w:val="20"/>
                <w:szCs w:val="20"/>
              </w:rPr>
              <w:t>(※1)</w:t>
            </w:r>
          </w:p>
        </w:tc>
        <w:tc>
          <w:tcPr>
            <w:tcW w:w="851" w:type="dxa"/>
            <w:shd w:val="clear" w:color="auto" w:fill="auto"/>
          </w:tcPr>
          <w:p w14:paraId="38C7B409" w14:textId="77777777" w:rsidR="003B25FD" w:rsidRPr="00535F42" w:rsidRDefault="003B25FD" w:rsidP="00535F42">
            <w:pPr>
              <w:wordWrap/>
              <w:autoSpaceDE/>
              <w:autoSpaceDN/>
              <w:adjustRightInd/>
              <w:spacing w:line="340" w:lineRule="exact"/>
              <w:jc w:val="center"/>
              <w:textAlignment w:val="auto"/>
              <w:rPr>
                <w:rFonts w:hAnsi="ＭＳ 明朝"/>
                <w:bCs/>
                <w:spacing w:val="0"/>
                <w:kern w:val="2"/>
                <w:sz w:val="20"/>
                <w:szCs w:val="20"/>
              </w:rPr>
            </w:pPr>
            <w:r w:rsidRPr="009E2839">
              <w:rPr>
                <w:rFonts w:hint="eastAsia"/>
                <w:sz w:val="20"/>
                <w:szCs w:val="20"/>
              </w:rPr>
              <w:t>項目数</w:t>
            </w:r>
          </w:p>
        </w:tc>
        <w:tc>
          <w:tcPr>
            <w:tcW w:w="708" w:type="dxa"/>
            <w:shd w:val="clear" w:color="auto" w:fill="auto"/>
          </w:tcPr>
          <w:p w14:paraId="6052844D" w14:textId="77777777" w:rsidR="003B25FD" w:rsidRPr="00535F42" w:rsidRDefault="003B25FD" w:rsidP="00535F42">
            <w:pPr>
              <w:wordWrap/>
              <w:autoSpaceDE/>
              <w:autoSpaceDN/>
              <w:adjustRightInd/>
              <w:spacing w:line="340" w:lineRule="exact"/>
              <w:jc w:val="center"/>
              <w:textAlignment w:val="auto"/>
              <w:rPr>
                <w:rFonts w:hAnsi="ＭＳ 明朝"/>
                <w:bCs/>
                <w:spacing w:val="0"/>
                <w:kern w:val="2"/>
                <w:sz w:val="20"/>
                <w:szCs w:val="20"/>
              </w:rPr>
            </w:pPr>
            <w:r w:rsidRPr="009E2839">
              <w:rPr>
                <w:rFonts w:hint="eastAsia"/>
                <w:sz w:val="20"/>
                <w:szCs w:val="20"/>
              </w:rPr>
              <w:t>割合</w:t>
            </w:r>
          </w:p>
        </w:tc>
        <w:tc>
          <w:tcPr>
            <w:tcW w:w="851" w:type="dxa"/>
            <w:tcBorders>
              <w:top w:val="nil"/>
              <w:bottom w:val="nil"/>
            </w:tcBorders>
            <w:shd w:val="clear" w:color="auto" w:fill="auto"/>
          </w:tcPr>
          <w:p w14:paraId="58AA5F4E" w14:textId="77777777" w:rsidR="003B25FD" w:rsidRPr="00535F42" w:rsidRDefault="003B25FD" w:rsidP="00535F42">
            <w:pPr>
              <w:wordWrap/>
              <w:autoSpaceDE/>
              <w:autoSpaceDN/>
              <w:adjustRightInd/>
              <w:spacing w:line="340" w:lineRule="exact"/>
              <w:jc w:val="center"/>
              <w:textAlignment w:val="auto"/>
              <w:rPr>
                <w:rFonts w:hAnsi="ＭＳ 明朝"/>
                <w:bCs/>
                <w:spacing w:val="0"/>
                <w:kern w:val="2"/>
                <w:sz w:val="20"/>
                <w:szCs w:val="20"/>
              </w:rPr>
            </w:pPr>
          </w:p>
        </w:tc>
        <w:tc>
          <w:tcPr>
            <w:tcW w:w="2268" w:type="dxa"/>
            <w:shd w:val="clear" w:color="auto" w:fill="auto"/>
          </w:tcPr>
          <w:p w14:paraId="1B170B4E" w14:textId="77777777" w:rsidR="003B25FD" w:rsidRPr="009E2839" w:rsidRDefault="003B25FD" w:rsidP="00535F42">
            <w:pPr>
              <w:wordWrap/>
              <w:autoSpaceDE/>
              <w:autoSpaceDN/>
              <w:adjustRightInd/>
              <w:spacing w:line="340" w:lineRule="exact"/>
              <w:jc w:val="center"/>
              <w:textAlignment w:val="auto"/>
              <w:rPr>
                <w:rFonts w:ascii="ＭＳ ゴシック" w:eastAsia="ＭＳ ゴシック" w:hAnsi="ＭＳ ゴシック"/>
                <w:b/>
                <w:bCs/>
                <w:spacing w:val="0"/>
                <w:kern w:val="2"/>
                <w:sz w:val="20"/>
                <w:szCs w:val="20"/>
              </w:rPr>
            </w:pPr>
            <w:r w:rsidRPr="009E2839">
              <w:rPr>
                <w:rFonts w:ascii="ＭＳ ゴシック" w:eastAsia="ＭＳ ゴシック" w:hAnsi="ＭＳ ゴシック" w:hint="eastAsia"/>
                <w:b/>
                <w:bCs/>
                <w:sz w:val="20"/>
                <w:szCs w:val="20"/>
              </w:rPr>
              <w:t>進捗率</w:t>
            </w:r>
            <w:r w:rsidRPr="00535F42">
              <w:rPr>
                <w:rFonts w:hAnsi="ＭＳ 明朝" w:hint="eastAsia"/>
                <w:bCs/>
                <w:spacing w:val="0"/>
                <w:kern w:val="2"/>
                <w:sz w:val="20"/>
                <w:szCs w:val="20"/>
              </w:rPr>
              <w:t>(※2)</w:t>
            </w:r>
          </w:p>
        </w:tc>
        <w:tc>
          <w:tcPr>
            <w:tcW w:w="850" w:type="dxa"/>
            <w:shd w:val="clear" w:color="auto" w:fill="auto"/>
          </w:tcPr>
          <w:p w14:paraId="5E196C40" w14:textId="77777777" w:rsidR="003B25FD" w:rsidRPr="00535F42" w:rsidRDefault="003B25FD" w:rsidP="00535F42">
            <w:pPr>
              <w:wordWrap/>
              <w:autoSpaceDE/>
              <w:autoSpaceDN/>
              <w:adjustRightInd/>
              <w:spacing w:line="340" w:lineRule="exact"/>
              <w:jc w:val="center"/>
              <w:textAlignment w:val="auto"/>
              <w:rPr>
                <w:rFonts w:hAnsi="ＭＳ 明朝"/>
                <w:bCs/>
                <w:spacing w:val="0"/>
                <w:kern w:val="2"/>
                <w:sz w:val="20"/>
                <w:szCs w:val="20"/>
              </w:rPr>
            </w:pPr>
            <w:r w:rsidRPr="009E2839">
              <w:rPr>
                <w:rFonts w:hint="eastAsia"/>
                <w:sz w:val="20"/>
                <w:szCs w:val="20"/>
              </w:rPr>
              <w:t>項目数</w:t>
            </w:r>
          </w:p>
        </w:tc>
        <w:tc>
          <w:tcPr>
            <w:tcW w:w="673" w:type="dxa"/>
            <w:shd w:val="clear" w:color="auto" w:fill="auto"/>
          </w:tcPr>
          <w:p w14:paraId="105AC6F1" w14:textId="77777777" w:rsidR="003B25FD" w:rsidRPr="00535F42" w:rsidRDefault="003B25FD" w:rsidP="00535F42">
            <w:pPr>
              <w:wordWrap/>
              <w:autoSpaceDE/>
              <w:autoSpaceDN/>
              <w:adjustRightInd/>
              <w:spacing w:line="340" w:lineRule="exact"/>
              <w:jc w:val="center"/>
              <w:textAlignment w:val="auto"/>
              <w:rPr>
                <w:rFonts w:hAnsi="ＭＳ 明朝"/>
                <w:bCs/>
                <w:spacing w:val="0"/>
                <w:kern w:val="2"/>
                <w:sz w:val="20"/>
                <w:szCs w:val="20"/>
              </w:rPr>
            </w:pPr>
            <w:r w:rsidRPr="009E2839">
              <w:rPr>
                <w:rFonts w:hint="eastAsia"/>
                <w:sz w:val="20"/>
                <w:szCs w:val="20"/>
              </w:rPr>
              <w:t>割合</w:t>
            </w:r>
          </w:p>
        </w:tc>
      </w:tr>
      <w:tr w:rsidR="009E2839" w:rsidRPr="00535F42" w14:paraId="349E10ED" w14:textId="77777777" w:rsidTr="00535F42">
        <w:tc>
          <w:tcPr>
            <w:tcW w:w="2271" w:type="dxa"/>
            <w:shd w:val="clear" w:color="auto" w:fill="auto"/>
          </w:tcPr>
          <w:p w14:paraId="52DE2336"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r w:rsidRPr="00535F42">
              <w:rPr>
                <w:rFonts w:hAnsi="ＭＳ 明朝" w:hint="eastAsia"/>
                <w:bCs/>
                <w:spacing w:val="0"/>
                <w:kern w:val="2"/>
                <w:sz w:val="20"/>
                <w:szCs w:val="20"/>
              </w:rPr>
              <w:t>100%以上</w:t>
            </w:r>
          </w:p>
        </w:tc>
        <w:tc>
          <w:tcPr>
            <w:tcW w:w="851" w:type="dxa"/>
            <w:shd w:val="clear" w:color="auto" w:fill="auto"/>
          </w:tcPr>
          <w:p w14:paraId="2EF9AB01"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23</w:t>
            </w:r>
          </w:p>
        </w:tc>
        <w:tc>
          <w:tcPr>
            <w:tcW w:w="708" w:type="dxa"/>
            <w:shd w:val="clear" w:color="auto" w:fill="auto"/>
          </w:tcPr>
          <w:p w14:paraId="3B221DC7"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41%</w:t>
            </w:r>
          </w:p>
        </w:tc>
        <w:tc>
          <w:tcPr>
            <w:tcW w:w="851" w:type="dxa"/>
            <w:tcBorders>
              <w:top w:val="nil"/>
              <w:bottom w:val="nil"/>
            </w:tcBorders>
            <w:shd w:val="clear" w:color="auto" w:fill="auto"/>
          </w:tcPr>
          <w:p w14:paraId="26DD4206"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p>
        </w:tc>
        <w:tc>
          <w:tcPr>
            <w:tcW w:w="2268" w:type="dxa"/>
            <w:shd w:val="clear" w:color="auto" w:fill="auto"/>
          </w:tcPr>
          <w:p w14:paraId="113A94C8"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r w:rsidRPr="009E2839">
              <w:rPr>
                <w:rFonts w:hint="eastAsia"/>
                <w:sz w:val="20"/>
                <w:szCs w:val="20"/>
              </w:rPr>
              <w:t>100%以上</w:t>
            </w:r>
          </w:p>
        </w:tc>
        <w:tc>
          <w:tcPr>
            <w:tcW w:w="850" w:type="dxa"/>
            <w:shd w:val="clear" w:color="auto" w:fill="auto"/>
          </w:tcPr>
          <w:p w14:paraId="0F6A83C4"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rFonts w:hint="eastAsia"/>
                <w:sz w:val="20"/>
                <w:szCs w:val="20"/>
              </w:rPr>
              <w:t>2</w:t>
            </w:r>
            <w:r w:rsidR="0086630A">
              <w:rPr>
                <w:rFonts w:hint="eastAsia"/>
                <w:sz w:val="20"/>
                <w:szCs w:val="20"/>
              </w:rPr>
              <w:t>4</w:t>
            </w:r>
          </w:p>
        </w:tc>
        <w:tc>
          <w:tcPr>
            <w:tcW w:w="673" w:type="dxa"/>
            <w:shd w:val="clear" w:color="auto" w:fill="auto"/>
          </w:tcPr>
          <w:p w14:paraId="044DB825"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rFonts w:hint="eastAsia"/>
                <w:sz w:val="20"/>
                <w:szCs w:val="20"/>
              </w:rPr>
              <w:t>4</w:t>
            </w:r>
            <w:r w:rsidR="0086630A">
              <w:rPr>
                <w:rFonts w:hint="eastAsia"/>
                <w:sz w:val="20"/>
                <w:szCs w:val="20"/>
              </w:rPr>
              <w:t>3</w:t>
            </w:r>
            <w:r w:rsidRPr="009E2839">
              <w:rPr>
                <w:rFonts w:hint="eastAsia"/>
                <w:sz w:val="20"/>
                <w:szCs w:val="20"/>
              </w:rPr>
              <w:t>%</w:t>
            </w:r>
          </w:p>
        </w:tc>
      </w:tr>
      <w:tr w:rsidR="009E2839" w:rsidRPr="00535F42" w14:paraId="15057A53" w14:textId="77777777" w:rsidTr="00535F42">
        <w:tc>
          <w:tcPr>
            <w:tcW w:w="2271" w:type="dxa"/>
            <w:shd w:val="clear" w:color="auto" w:fill="auto"/>
          </w:tcPr>
          <w:p w14:paraId="2EFC1164"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r w:rsidRPr="00535F42">
              <w:rPr>
                <w:rFonts w:hAnsi="ＭＳ 明朝" w:hint="eastAsia"/>
                <w:bCs/>
                <w:spacing w:val="0"/>
                <w:kern w:val="2"/>
                <w:sz w:val="20"/>
                <w:szCs w:val="20"/>
              </w:rPr>
              <w:t>70%以上100%未満</w:t>
            </w:r>
          </w:p>
        </w:tc>
        <w:tc>
          <w:tcPr>
            <w:tcW w:w="851" w:type="dxa"/>
            <w:shd w:val="clear" w:color="auto" w:fill="auto"/>
          </w:tcPr>
          <w:p w14:paraId="1733F323"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23</w:t>
            </w:r>
          </w:p>
        </w:tc>
        <w:tc>
          <w:tcPr>
            <w:tcW w:w="708" w:type="dxa"/>
            <w:shd w:val="clear" w:color="auto" w:fill="auto"/>
          </w:tcPr>
          <w:p w14:paraId="3F0335F8"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41%</w:t>
            </w:r>
          </w:p>
        </w:tc>
        <w:tc>
          <w:tcPr>
            <w:tcW w:w="851" w:type="dxa"/>
            <w:tcBorders>
              <w:top w:val="nil"/>
              <w:bottom w:val="nil"/>
            </w:tcBorders>
            <w:shd w:val="clear" w:color="auto" w:fill="auto"/>
          </w:tcPr>
          <w:p w14:paraId="793A4408"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p>
        </w:tc>
        <w:tc>
          <w:tcPr>
            <w:tcW w:w="2268" w:type="dxa"/>
            <w:shd w:val="clear" w:color="auto" w:fill="auto"/>
          </w:tcPr>
          <w:p w14:paraId="4B50D80C" w14:textId="77777777" w:rsidR="003B25FD" w:rsidRPr="00535F42" w:rsidRDefault="003F6EF5" w:rsidP="00535F42">
            <w:pPr>
              <w:wordWrap/>
              <w:autoSpaceDE/>
              <w:autoSpaceDN/>
              <w:adjustRightInd/>
              <w:spacing w:line="340" w:lineRule="exact"/>
              <w:textAlignment w:val="auto"/>
              <w:rPr>
                <w:rFonts w:hAnsi="ＭＳ 明朝"/>
                <w:bCs/>
                <w:spacing w:val="0"/>
                <w:kern w:val="2"/>
                <w:sz w:val="20"/>
                <w:szCs w:val="20"/>
              </w:rPr>
            </w:pPr>
            <w:r>
              <w:rPr>
                <w:rFonts w:hint="eastAsia"/>
                <w:sz w:val="20"/>
                <w:szCs w:val="20"/>
              </w:rPr>
              <w:t>5</w:t>
            </w:r>
            <w:r w:rsidR="003B25FD" w:rsidRPr="009E2839">
              <w:rPr>
                <w:rFonts w:hint="eastAsia"/>
                <w:sz w:val="20"/>
                <w:szCs w:val="20"/>
              </w:rPr>
              <w:t>0%以上100%未満</w:t>
            </w:r>
          </w:p>
        </w:tc>
        <w:tc>
          <w:tcPr>
            <w:tcW w:w="850" w:type="dxa"/>
            <w:shd w:val="clear" w:color="auto" w:fill="auto"/>
          </w:tcPr>
          <w:p w14:paraId="777D28FC"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rFonts w:hint="eastAsia"/>
                <w:sz w:val="20"/>
                <w:szCs w:val="20"/>
              </w:rPr>
              <w:t>1</w:t>
            </w:r>
            <w:r w:rsidR="0086630A">
              <w:rPr>
                <w:rFonts w:hint="eastAsia"/>
                <w:sz w:val="20"/>
                <w:szCs w:val="20"/>
              </w:rPr>
              <w:t>0</w:t>
            </w:r>
          </w:p>
        </w:tc>
        <w:tc>
          <w:tcPr>
            <w:tcW w:w="673" w:type="dxa"/>
            <w:shd w:val="clear" w:color="auto" w:fill="auto"/>
          </w:tcPr>
          <w:p w14:paraId="179A4994" w14:textId="77777777" w:rsidR="003B25FD" w:rsidRPr="00535F42" w:rsidRDefault="0086630A" w:rsidP="00535F42">
            <w:pPr>
              <w:wordWrap/>
              <w:autoSpaceDE/>
              <w:autoSpaceDN/>
              <w:adjustRightInd/>
              <w:spacing w:line="340" w:lineRule="exact"/>
              <w:jc w:val="right"/>
              <w:textAlignment w:val="auto"/>
              <w:rPr>
                <w:rFonts w:hAnsi="ＭＳ 明朝"/>
                <w:bCs/>
                <w:spacing w:val="0"/>
                <w:kern w:val="2"/>
                <w:sz w:val="20"/>
                <w:szCs w:val="20"/>
              </w:rPr>
            </w:pPr>
            <w:r>
              <w:rPr>
                <w:rFonts w:hint="eastAsia"/>
                <w:sz w:val="20"/>
                <w:szCs w:val="20"/>
              </w:rPr>
              <w:t>18</w:t>
            </w:r>
            <w:r w:rsidR="003B25FD" w:rsidRPr="009E2839">
              <w:rPr>
                <w:rFonts w:hint="eastAsia"/>
                <w:sz w:val="20"/>
                <w:szCs w:val="20"/>
              </w:rPr>
              <w:t>%</w:t>
            </w:r>
          </w:p>
        </w:tc>
      </w:tr>
      <w:tr w:rsidR="009E2839" w:rsidRPr="00535F42" w14:paraId="4382F33C" w14:textId="77777777" w:rsidTr="00535F42">
        <w:tc>
          <w:tcPr>
            <w:tcW w:w="2271" w:type="dxa"/>
            <w:shd w:val="clear" w:color="auto" w:fill="auto"/>
          </w:tcPr>
          <w:p w14:paraId="0E32878A"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r w:rsidRPr="00535F42">
              <w:rPr>
                <w:rFonts w:hAnsi="ＭＳ 明朝" w:hint="eastAsia"/>
                <w:bCs/>
                <w:spacing w:val="0"/>
                <w:kern w:val="2"/>
                <w:sz w:val="20"/>
                <w:szCs w:val="20"/>
              </w:rPr>
              <w:t>70%未満</w:t>
            </w:r>
          </w:p>
        </w:tc>
        <w:tc>
          <w:tcPr>
            <w:tcW w:w="851" w:type="dxa"/>
            <w:shd w:val="clear" w:color="auto" w:fill="auto"/>
          </w:tcPr>
          <w:p w14:paraId="43867440"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7</w:t>
            </w:r>
          </w:p>
        </w:tc>
        <w:tc>
          <w:tcPr>
            <w:tcW w:w="708" w:type="dxa"/>
            <w:shd w:val="clear" w:color="auto" w:fill="auto"/>
          </w:tcPr>
          <w:p w14:paraId="1826A128"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13%</w:t>
            </w:r>
          </w:p>
        </w:tc>
        <w:tc>
          <w:tcPr>
            <w:tcW w:w="851" w:type="dxa"/>
            <w:tcBorders>
              <w:top w:val="nil"/>
              <w:bottom w:val="nil"/>
            </w:tcBorders>
            <w:shd w:val="clear" w:color="auto" w:fill="auto"/>
          </w:tcPr>
          <w:p w14:paraId="1D013035"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p>
        </w:tc>
        <w:tc>
          <w:tcPr>
            <w:tcW w:w="2268" w:type="dxa"/>
            <w:shd w:val="clear" w:color="auto" w:fill="auto"/>
          </w:tcPr>
          <w:p w14:paraId="51A32F54" w14:textId="77777777" w:rsidR="003B25FD" w:rsidRPr="00535F42" w:rsidRDefault="003F6EF5" w:rsidP="00535F42">
            <w:pPr>
              <w:wordWrap/>
              <w:autoSpaceDE/>
              <w:autoSpaceDN/>
              <w:adjustRightInd/>
              <w:spacing w:line="340" w:lineRule="exact"/>
              <w:textAlignment w:val="auto"/>
              <w:rPr>
                <w:rFonts w:hAnsi="ＭＳ 明朝"/>
                <w:bCs/>
                <w:spacing w:val="0"/>
                <w:kern w:val="2"/>
                <w:sz w:val="20"/>
                <w:szCs w:val="20"/>
              </w:rPr>
            </w:pPr>
            <w:r>
              <w:rPr>
                <w:rFonts w:hint="eastAsia"/>
                <w:sz w:val="20"/>
                <w:szCs w:val="20"/>
              </w:rPr>
              <w:t>5</w:t>
            </w:r>
            <w:r w:rsidR="003B25FD" w:rsidRPr="009E2839">
              <w:rPr>
                <w:rFonts w:hint="eastAsia"/>
                <w:sz w:val="20"/>
                <w:szCs w:val="20"/>
              </w:rPr>
              <w:t>0%未満、数値低下</w:t>
            </w:r>
          </w:p>
        </w:tc>
        <w:tc>
          <w:tcPr>
            <w:tcW w:w="850" w:type="dxa"/>
            <w:shd w:val="clear" w:color="auto" w:fill="auto"/>
          </w:tcPr>
          <w:p w14:paraId="7C5B8DB1"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rFonts w:hint="eastAsia"/>
                <w:sz w:val="20"/>
                <w:szCs w:val="20"/>
              </w:rPr>
              <w:t>1</w:t>
            </w:r>
            <w:r w:rsidR="0086630A">
              <w:rPr>
                <w:rFonts w:hint="eastAsia"/>
                <w:sz w:val="20"/>
                <w:szCs w:val="20"/>
              </w:rPr>
              <w:t>9</w:t>
            </w:r>
          </w:p>
        </w:tc>
        <w:tc>
          <w:tcPr>
            <w:tcW w:w="673" w:type="dxa"/>
            <w:shd w:val="clear" w:color="auto" w:fill="auto"/>
          </w:tcPr>
          <w:p w14:paraId="5F57B9E2" w14:textId="77777777" w:rsidR="003B25FD" w:rsidRPr="00535F42" w:rsidRDefault="0086630A" w:rsidP="00535F42">
            <w:pPr>
              <w:wordWrap/>
              <w:autoSpaceDE/>
              <w:autoSpaceDN/>
              <w:adjustRightInd/>
              <w:spacing w:line="340" w:lineRule="exact"/>
              <w:jc w:val="right"/>
              <w:textAlignment w:val="auto"/>
              <w:rPr>
                <w:rFonts w:hAnsi="ＭＳ 明朝"/>
                <w:bCs/>
                <w:spacing w:val="0"/>
                <w:kern w:val="2"/>
                <w:sz w:val="20"/>
                <w:szCs w:val="20"/>
              </w:rPr>
            </w:pPr>
            <w:r>
              <w:rPr>
                <w:rFonts w:hint="eastAsia"/>
                <w:sz w:val="20"/>
                <w:szCs w:val="20"/>
              </w:rPr>
              <w:t>34</w:t>
            </w:r>
            <w:r w:rsidR="003B25FD" w:rsidRPr="009E2839">
              <w:rPr>
                <w:rFonts w:hint="eastAsia"/>
                <w:sz w:val="20"/>
                <w:szCs w:val="20"/>
              </w:rPr>
              <w:t>%</w:t>
            </w:r>
          </w:p>
        </w:tc>
      </w:tr>
      <w:tr w:rsidR="009E2839" w:rsidRPr="00535F42" w14:paraId="68919E02" w14:textId="77777777" w:rsidTr="00535F42">
        <w:tc>
          <w:tcPr>
            <w:tcW w:w="2271" w:type="dxa"/>
            <w:shd w:val="clear" w:color="auto" w:fill="auto"/>
          </w:tcPr>
          <w:p w14:paraId="11BA205D"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r w:rsidRPr="00535F42">
              <w:rPr>
                <w:rFonts w:hAnsi="ＭＳ 明朝" w:hint="eastAsia"/>
                <w:bCs/>
                <w:spacing w:val="0"/>
                <w:kern w:val="2"/>
                <w:sz w:val="20"/>
                <w:szCs w:val="20"/>
              </w:rPr>
              <w:t>その他（数値不明等）</w:t>
            </w:r>
          </w:p>
        </w:tc>
        <w:tc>
          <w:tcPr>
            <w:tcW w:w="851" w:type="dxa"/>
            <w:shd w:val="clear" w:color="auto" w:fill="auto"/>
          </w:tcPr>
          <w:p w14:paraId="2C7841EA"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3</w:t>
            </w:r>
          </w:p>
        </w:tc>
        <w:tc>
          <w:tcPr>
            <w:tcW w:w="708" w:type="dxa"/>
            <w:shd w:val="clear" w:color="auto" w:fill="auto"/>
          </w:tcPr>
          <w:p w14:paraId="1C857558"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sz w:val="20"/>
                <w:szCs w:val="20"/>
              </w:rPr>
              <w:t>5%</w:t>
            </w:r>
          </w:p>
        </w:tc>
        <w:tc>
          <w:tcPr>
            <w:tcW w:w="851" w:type="dxa"/>
            <w:tcBorders>
              <w:top w:val="nil"/>
              <w:bottom w:val="nil"/>
            </w:tcBorders>
            <w:shd w:val="clear" w:color="auto" w:fill="auto"/>
          </w:tcPr>
          <w:p w14:paraId="46F36172"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p>
        </w:tc>
        <w:tc>
          <w:tcPr>
            <w:tcW w:w="2268" w:type="dxa"/>
            <w:shd w:val="clear" w:color="auto" w:fill="auto"/>
          </w:tcPr>
          <w:p w14:paraId="01EE4043" w14:textId="77777777" w:rsidR="003B25FD" w:rsidRPr="00535F42" w:rsidRDefault="003B25FD" w:rsidP="00535F42">
            <w:pPr>
              <w:wordWrap/>
              <w:autoSpaceDE/>
              <w:autoSpaceDN/>
              <w:adjustRightInd/>
              <w:spacing w:line="340" w:lineRule="exact"/>
              <w:textAlignment w:val="auto"/>
              <w:rPr>
                <w:rFonts w:hAnsi="ＭＳ 明朝"/>
                <w:bCs/>
                <w:spacing w:val="0"/>
                <w:kern w:val="2"/>
                <w:sz w:val="20"/>
                <w:szCs w:val="20"/>
              </w:rPr>
            </w:pPr>
            <w:r w:rsidRPr="009E2839">
              <w:rPr>
                <w:rFonts w:hint="eastAsia"/>
                <w:sz w:val="20"/>
                <w:szCs w:val="20"/>
              </w:rPr>
              <w:t>その他(数値不明等)</w:t>
            </w:r>
          </w:p>
        </w:tc>
        <w:tc>
          <w:tcPr>
            <w:tcW w:w="850" w:type="dxa"/>
            <w:shd w:val="clear" w:color="auto" w:fill="auto"/>
          </w:tcPr>
          <w:p w14:paraId="2C2408C2"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rFonts w:hint="eastAsia"/>
                <w:sz w:val="20"/>
                <w:szCs w:val="20"/>
              </w:rPr>
              <w:t>3</w:t>
            </w:r>
          </w:p>
        </w:tc>
        <w:tc>
          <w:tcPr>
            <w:tcW w:w="673" w:type="dxa"/>
            <w:shd w:val="clear" w:color="auto" w:fill="auto"/>
          </w:tcPr>
          <w:p w14:paraId="7D70B9B7" w14:textId="77777777" w:rsidR="003B25FD" w:rsidRPr="00535F42" w:rsidRDefault="003B25FD" w:rsidP="00535F42">
            <w:pPr>
              <w:wordWrap/>
              <w:autoSpaceDE/>
              <w:autoSpaceDN/>
              <w:adjustRightInd/>
              <w:spacing w:line="340" w:lineRule="exact"/>
              <w:jc w:val="right"/>
              <w:textAlignment w:val="auto"/>
              <w:rPr>
                <w:rFonts w:hAnsi="ＭＳ 明朝"/>
                <w:bCs/>
                <w:spacing w:val="0"/>
                <w:kern w:val="2"/>
                <w:sz w:val="20"/>
                <w:szCs w:val="20"/>
              </w:rPr>
            </w:pPr>
            <w:r w:rsidRPr="009E2839">
              <w:rPr>
                <w:rFonts w:hint="eastAsia"/>
                <w:sz w:val="20"/>
                <w:szCs w:val="20"/>
              </w:rPr>
              <w:t>5%</w:t>
            </w:r>
          </w:p>
        </w:tc>
      </w:tr>
    </w:tbl>
    <w:p w14:paraId="3567AEBC" w14:textId="77777777" w:rsidR="003B25FD" w:rsidRDefault="003B25FD" w:rsidP="003B25FD">
      <w:pPr>
        <w:wordWrap/>
        <w:autoSpaceDE/>
        <w:autoSpaceDN/>
        <w:adjustRightInd/>
        <w:spacing w:line="360" w:lineRule="exact"/>
        <w:ind w:leftChars="350" w:left="793" w:hangingChars="50" w:hanging="90"/>
        <w:textAlignment w:val="auto"/>
        <w:rPr>
          <w:rFonts w:hAnsi="ＭＳ 明朝"/>
          <w:bCs/>
          <w:spacing w:val="0"/>
          <w:kern w:val="2"/>
          <w:sz w:val="20"/>
          <w:szCs w:val="20"/>
        </w:rPr>
      </w:pPr>
      <w:bookmarkStart w:id="4" w:name="_Hlk171348621"/>
      <w:r>
        <w:rPr>
          <w:rFonts w:hAnsi="ＭＳ 明朝" w:hint="eastAsia"/>
          <w:bCs/>
          <w:spacing w:val="0"/>
          <w:kern w:val="2"/>
          <w:sz w:val="20"/>
          <w:szCs w:val="20"/>
        </w:rPr>
        <w:t xml:space="preserve">※1　</w:t>
      </w:r>
      <w:r w:rsidRPr="003B25FD">
        <w:rPr>
          <w:rFonts w:hAnsi="ＭＳ 明朝" w:hint="eastAsia"/>
          <w:bCs/>
          <w:spacing w:val="0"/>
          <w:kern w:val="2"/>
          <w:sz w:val="20"/>
          <w:szCs w:val="20"/>
        </w:rPr>
        <w:t>R</w:t>
      </w:r>
      <w:r w:rsidR="003F6EF5">
        <w:rPr>
          <w:rFonts w:hAnsi="ＭＳ 明朝" w:hint="eastAsia"/>
          <w:bCs/>
          <w:spacing w:val="0"/>
          <w:kern w:val="2"/>
          <w:sz w:val="20"/>
          <w:szCs w:val="20"/>
        </w:rPr>
        <w:t>5</w:t>
      </w:r>
      <w:r w:rsidRPr="003B25FD">
        <w:rPr>
          <w:rFonts w:hAnsi="ＭＳ 明朝" w:hint="eastAsia"/>
          <w:bCs/>
          <w:spacing w:val="0"/>
          <w:kern w:val="2"/>
          <w:sz w:val="20"/>
          <w:szCs w:val="20"/>
        </w:rPr>
        <w:t>現況数値</w:t>
      </w:r>
      <w:r w:rsidR="00EE5C1A">
        <w:rPr>
          <w:rFonts w:hAnsi="ＭＳ 明朝" w:hint="eastAsia"/>
          <w:bCs/>
          <w:spacing w:val="0"/>
          <w:kern w:val="2"/>
          <w:sz w:val="20"/>
          <w:szCs w:val="20"/>
        </w:rPr>
        <w:t>/</w:t>
      </w:r>
      <w:r w:rsidRPr="003B25FD">
        <w:rPr>
          <w:rFonts w:hAnsi="ＭＳ 明朝" w:hint="eastAsia"/>
          <w:bCs/>
          <w:spacing w:val="0"/>
          <w:kern w:val="2"/>
          <w:sz w:val="20"/>
          <w:szCs w:val="20"/>
        </w:rPr>
        <w:t>R10目標数値</w:t>
      </w:r>
    </w:p>
    <w:p w14:paraId="65A72D60" w14:textId="77777777" w:rsidR="00E02469" w:rsidRDefault="003B25FD" w:rsidP="008D3338">
      <w:pPr>
        <w:wordWrap/>
        <w:autoSpaceDE/>
        <w:autoSpaceDN/>
        <w:adjustRightInd/>
        <w:spacing w:line="360" w:lineRule="exact"/>
        <w:ind w:leftChars="350" w:left="793" w:hangingChars="50" w:hanging="90"/>
        <w:textAlignment w:val="auto"/>
        <w:rPr>
          <w:rFonts w:hAnsi="ＭＳ 明朝"/>
          <w:bCs/>
          <w:spacing w:val="0"/>
          <w:kern w:val="2"/>
          <w:sz w:val="20"/>
          <w:szCs w:val="20"/>
        </w:rPr>
      </w:pPr>
      <w:r>
        <w:rPr>
          <w:rFonts w:hAnsi="ＭＳ 明朝" w:hint="eastAsia"/>
          <w:bCs/>
          <w:spacing w:val="0"/>
          <w:kern w:val="2"/>
          <w:sz w:val="20"/>
          <w:szCs w:val="20"/>
        </w:rPr>
        <w:t>※2　(</w:t>
      </w:r>
      <w:r w:rsidRPr="003B25FD">
        <w:rPr>
          <w:rFonts w:hAnsi="ＭＳ 明朝" w:hint="eastAsia"/>
          <w:bCs/>
          <w:spacing w:val="0"/>
          <w:kern w:val="2"/>
          <w:sz w:val="20"/>
          <w:szCs w:val="20"/>
        </w:rPr>
        <w:t>R</w:t>
      </w:r>
      <w:r w:rsidR="003F6EF5">
        <w:rPr>
          <w:rFonts w:hAnsi="ＭＳ 明朝" w:hint="eastAsia"/>
          <w:bCs/>
          <w:spacing w:val="0"/>
          <w:kern w:val="2"/>
          <w:sz w:val="20"/>
          <w:szCs w:val="20"/>
        </w:rPr>
        <w:t>5</w:t>
      </w:r>
      <w:r w:rsidRPr="003B25FD">
        <w:rPr>
          <w:rFonts w:hAnsi="ＭＳ 明朝" w:hint="eastAsia"/>
          <w:bCs/>
          <w:spacing w:val="0"/>
          <w:kern w:val="2"/>
          <w:sz w:val="20"/>
          <w:szCs w:val="20"/>
        </w:rPr>
        <w:t>現況数値－H30</w:t>
      </w:r>
      <w:r>
        <w:rPr>
          <w:rFonts w:hAnsi="ＭＳ 明朝" w:hint="eastAsia"/>
          <w:bCs/>
          <w:spacing w:val="0"/>
          <w:kern w:val="2"/>
          <w:sz w:val="20"/>
          <w:szCs w:val="20"/>
        </w:rPr>
        <w:t>改定</w:t>
      </w:r>
      <w:r w:rsidRPr="003B25FD">
        <w:rPr>
          <w:rFonts w:hAnsi="ＭＳ 明朝" w:hint="eastAsia"/>
          <w:bCs/>
          <w:spacing w:val="0"/>
          <w:kern w:val="2"/>
          <w:sz w:val="20"/>
          <w:szCs w:val="20"/>
        </w:rPr>
        <w:t>時数値</w:t>
      </w:r>
      <w:r>
        <w:rPr>
          <w:rFonts w:hAnsi="ＭＳ 明朝" w:hint="eastAsia"/>
          <w:bCs/>
          <w:spacing w:val="0"/>
          <w:kern w:val="2"/>
          <w:sz w:val="20"/>
          <w:szCs w:val="20"/>
        </w:rPr>
        <w:t>)</w:t>
      </w:r>
      <w:r w:rsidR="00EE5C1A">
        <w:rPr>
          <w:rFonts w:hAnsi="ＭＳ 明朝" w:hint="eastAsia"/>
          <w:bCs/>
          <w:spacing w:val="0"/>
          <w:kern w:val="2"/>
          <w:sz w:val="20"/>
          <w:szCs w:val="20"/>
        </w:rPr>
        <w:t>/</w:t>
      </w:r>
      <w:r>
        <w:rPr>
          <w:rFonts w:hAnsi="ＭＳ 明朝" w:hint="eastAsia"/>
          <w:bCs/>
          <w:spacing w:val="0"/>
          <w:kern w:val="2"/>
          <w:sz w:val="20"/>
          <w:szCs w:val="20"/>
        </w:rPr>
        <w:t>(</w:t>
      </w:r>
      <w:r w:rsidRPr="003B25FD">
        <w:rPr>
          <w:rFonts w:hAnsi="ＭＳ 明朝" w:hint="eastAsia"/>
          <w:bCs/>
          <w:spacing w:val="0"/>
          <w:kern w:val="2"/>
          <w:sz w:val="20"/>
          <w:szCs w:val="20"/>
        </w:rPr>
        <w:t>R10目標数値－H30</w:t>
      </w:r>
      <w:r>
        <w:rPr>
          <w:rFonts w:hAnsi="ＭＳ 明朝" w:hint="eastAsia"/>
          <w:bCs/>
          <w:spacing w:val="0"/>
          <w:kern w:val="2"/>
          <w:sz w:val="20"/>
          <w:szCs w:val="20"/>
        </w:rPr>
        <w:t>改定</w:t>
      </w:r>
      <w:r w:rsidRPr="003B25FD">
        <w:rPr>
          <w:rFonts w:hAnsi="ＭＳ 明朝" w:hint="eastAsia"/>
          <w:bCs/>
          <w:spacing w:val="0"/>
          <w:kern w:val="2"/>
          <w:sz w:val="20"/>
          <w:szCs w:val="20"/>
        </w:rPr>
        <w:t>時数値</w:t>
      </w:r>
      <w:r>
        <w:rPr>
          <w:rFonts w:hAnsi="ＭＳ 明朝" w:hint="eastAsia"/>
          <w:bCs/>
          <w:spacing w:val="0"/>
          <w:kern w:val="2"/>
          <w:sz w:val="20"/>
          <w:szCs w:val="20"/>
        </w:rPr>
        <w:t>)</w:t>
      </w:r>
    </w:p>
    <w:p w14:paraId="598495DD" w14:textId="17E63607" w:rsidR="00ED5B05" w:rsidRDefault="00EC4C43" w:rsidP="00ED5B05">
      <w:pPr>
        <w:wordWrap/>
        <w:autoSpaceDE/>
        <w:autoSpaceDN/>
        <w:adjustRightInd/>
        <w:spacing w:line="360" w:lineRule="exact"/>
        <w:ind w:firstLineChars="200" w:firstLine="362"/>
        <w:textAlignment w:val="auto"/>
        <w:rPr>
          <w:rFonts w:hAnsi="ＭＳ 明朝"/>
          <w:bCs/>
          <w:spacing w:val="0"/>
          <w:kern w:val="2"/>
          <w:sz w:val="20"/>
          <w:szCs w:val="20"/>
        </w:rPr>
      </w:pPr>
      <w:r>
        <w:rPr>
          <w:rFonts w:hAnsi="ＭＳ 明朝" w:hint="eastAsia"/>
          <w:bCs/>
          <w:spacing w:val="0"/>
          <w:kern w:val="2"/>
          <w:sz w:val="20"/>
          <w:szCs w:val="20"/>
        </w:rPr>
        <w:t>（２）</w:t>
      </w:r>
      <w:r w:rsidR="00AF72C1" w:rsidRPr="00AF72C1">
        <w:rPr>
          <w:rFonts w:hAnsi="ＭＳ 明朝" w:hint="eastAsia"/>
          <w:bCs/>
          <w:spacing w:val="0"/>
          <w:kern w:val="2"/>
          <w:sz w:val="20"/>
          <w:szCs w:val="20"/>
        </w:rPr>
        <w:t>全体分析</w:t>
      </w:r>
    </w:p>
    <w:p w14:paraId="5EA91809" w14:textId="5D9216C0" w:rsidR="00EC4C43" w:rsidRDefault="00EC4C43" w:rsidP="00EC4C43">
      <w:pPr>
        <w:wordWrap/>
        <w:autoSpaceDE/>
        <w:autoSpaceDN/>
        <w:adjustRightInd/>
        <w:spacing w:line="360" w:lineRule="exact"/>
        <w:ind w:leftChars="400" w:left="985" w:hangingChars="100" w:hanging="181"/>
        <w:textAlignment w:val="auto"/>
        <w:rPr>
          <w:rFonts w:hAnsi="ＭＳ 明朝"/>
          <w:bCs/>
          <w:spacing w:val="0"/>
          <w:kern w:val="2"/>
          <w:sz w:val="20"/>
          <w:szCs w:val="20"/>
        </w:rPr>
      </w:pPr>
      <w:r>
        <w:rPr>
          <w:rFonts w:hAnsi="ＭＳ 明朝" w:hint="eastAsia"/>
          <w:bCs/>
          <w:spacing w:val="0"/>
          <w:kern w:val="2"/>
          <w:sz w:val="20"/>
          <w:szCs w:val="20"/>
        </w:rPr>
        <w:t>○</w:t>
      </w:r>
      <w:r w:rsidR="003B25FD" w:rsidRPr="00AF72C1">
        <w:rPr>
          <w:rFonts w:hAnsi="ＭＳ 明朝" w:hint="eastAsia"/>
          <w:bCs/>
          <w:spacing w:val="0"/>
          <w:kern w:val="2"/>
          <w:sz w:val="20"/>
          <w:szCs w:val="20"/>
        </w:rPr>
        <w:t>目標達成率</w:t>
      </w:r>
      <w:r w:rsidR="003B25FD">
        <w:rPr>
          <w:rFonts w:hAnsi="ＭＳ 明朝" w:hint="eastAsia"/>
          <w:bCs/>
          <w:spacing w:val="0"/>
          <w:kern w:val="2"/>
          <w:sz w:val="20"/>
          <w:szCs w:val="20"/>
        </w:rPr>
        <w:t>については、</w:t>
      </w:r>
      <w:r w:rsidR="00AF72C1" w:rsidRPr="00AF72C1">
        <w:rPr>
          <w:rFonts w:hAnsi="ＭＳ 明朝" w:hint="eastAsia"/>
          <w:bCs/>
          <w:spacing w:val="0"/>
          <w:kern w:val="2"/>
          <w:sz w:val="20"/>
          <w:szCs w:val="20"/>
        </w:rPr>
        <w:t>全体としては約８割の項目で</w:t>
      </w:r>
      <w:r w:rsidR="00AF72C1">
        <w:rPr>
          <w:rFonts w:hAnsi="ＭＳ 明朝" w:hint="eastAsia"/>
          <w:bCs/>
          <w:spacing w:val="0"/>
          <w:kern w:val="2"/>
          <w:sz w:val="20"/>
          <w:szCs w:val="20"/>
        </w:rPr>
        <w:t>70%</w:t>
      </w:r>
      <w:r w:rsidR="00AF72C1" w:rsidRPr="00AF72C1">
        <w:rPr>
          <w:rFonts w:hAnsi="ＭＳ 明朝" w:hint="eastAsia"/>
          <w:bCs/>
          <w:spacing w:val="0"/>
          <w:kern w:val="2"/>
          <w:sz w:val="20"/>
          <w:szCs w:val="20"/>
        </w:rPr>
        <w:t>以上となっており、</w:t>
      </w:r>
      <w:r w:rsidR="008D7C0D">
        <w:rPr>
          <w:rFonts w:hAnsi="ＭＳ 明朝" w:hint="eastAsia"/>
          <w:bCs/>
          <w:spacing w:val="0"/>
          <w:kern w:val="2"/>
          <w:sz w:val="20"/>
          <w:szCs w:val="20"/>
        </w:rPr>
        <w:t>ＡＰ</w:t>
      </w:r>
      <w:r w:rsidR="00AF72C1" w:rsidRPr="00AF72C1">
        <w:rPr>
          <w:rFonts w:hAnsi="ＭＳ 明朝" w:hint="eastAsia"/>
          <w:bCs/>
          <w:spacing w:val="0"/>
          <w:kern w:val="2"/>
          <w:sz w:val="20"/>
          <w:szCs w:val="20"/>
        </w:rPr>
        <w:t>に定める取組施策が奏功し、概ね順調に取組の成果が現れているものと考えられる。</w:t>
      </w:r>
    </w:p>
    <w:p w14:paraId="6DE38354" w14:textId="1986842C" w:rsidR="00EC4C43" w:rsidRDefault="00EC4C43" w:rsidP="00EC4C43">
      <w:pPr>
        <w:wordWrap/>
        <w:autoSpaceDE/>
        <w:autoSpaceDN/>
        <w:adjustRightInd/>
        <w:spacing w:line="360" w:lineRule="exact"/>
        <w:ind w:leftChars="400" w:left="985" w:hangingChars="100" w:hanging="181"/>
        <w:textAlignment w:val="auto"/>
        <w:rPr>
          <w:rFonts w:hAnsi="ＭＳ 明朝"/>
          <w:bCs/>
          <w:spacing w:val="0"/>
          <w:kern w:val="2"/>
          <w:sz w:val="20"/>
          <w:szCs w:val="20"/>
        </w:rPr>
      </w:pPr>
      <w:r>
        <w:rPr>
          <w:rFonts w:hAnsi="ＭＳ 明朝" w:hint="eastAsia"/>
          <w:bCs/>
          <w:spacing w:val="0"/>
          <w:kern w:val="2"/>
          <w:sz w:val="20"/>
          <w:szCs w:val="20"/>
        </w:rPr>
        <w:t>○</w:t>
      </w:r>
      <w:r w:rsidR="00AF72C1" w:rsidRPr="00AF72C1">
        <w:rPr>
          <w:rFonts w:hAnsi="ＭＳ 明朝" w:hint="eastAsia"/>
          <w:bCs/>
          <w:spacing w:val="0"/>
          <w:kern w:val="2"/>
          <w:sz w:val="20"/>
          <w:szCs w:val="20"/>
        </w:rPr>
        <w:t>一方、進捗率</w:t>
      </w:r>
      <w:r w:rsidR="003B25FD">
        <w:rPr>
          <w:rFonts w:hAnsi="ＭＳ 明朝" w:hint="eastAsia"/>
          <w:bCs/>
          <w:spacing w:val="0"/>
          <w:kern w:val="2"/>
          <w:sz w:val="20"/>
          <w:szCs w:val="20"/>
        </w:rPr>
        <w:t>について</w:t>
      </w:r>
      <w:r w:rsidR="00AF72C1" w:rsidRPr="00AF72C1">
        <w:rPr>
          <w:rFonts w:hAnsi="ＭＳ 明朝" w:hint="eastAsia"/>
          <w:bCs/>
          <w:spacing w:val="0"/>
          <w:kern w:val="2"/>
          <w:sz w:val="20"/>
          <w:szCs w:val="20"/>
        </w:rPr>
        <w:t>は、</w:t>
      </w:r>
      <w:r w:rsidR="0086630A">
        <w:rPr>
          <w:rFonts w:hAnsi="ＭＳ 明朝" w:hint="eastAsia"/>
          <w:bCs/>
          <w:spacing w:val="0"/>
          <w:kern w:val="2"/>
          <w:sz w:val="20"/>
          <w:szCs w:val="20"/>
        </w:rPr>
        <w:t>５</w:t>
      </w:r>
      <w:r w:rsidR="00AF72C1" w:rsidRPr="00AF72C1">
        <w:rPr>
          <w:rFonts w:hAnsi="ＭＳ 明朝" w:hint="eastAsia"/>
          <w:bCs/>
          <w:spacing w:val="0"/>
          <w:kern w:val="2"/>
          <w:sz w:val="20"/>
          <w:szCs w:val="20"/>
        </w:rPr>
        <w:t>年間の進捗状況の目安となる</w:t>
      </w:r>
      <w:r w:rsidR="0086630A">
        <w:rPr>
          <w:rFonts w:hAnsi="ＭＳ 明朝" w:hint="eastAsia"/>
          <w:bCs/>
          <w:spacing w:val="0"/>
          <w:kern w:val="2"/>
          <w:sz w:val="20"/>
          <w:szCs w:val="20"/>
        </w:rPr>
        <w:t>5</w:t>
      </w:r>
      <w:r w:rsidR="00AF72C1">
        <w:rPr>
          <w:rFonts w:hAnsi="ＭＳ 明朝" w:hint="eastAsia"/>
          <w:bCs/>
          <w:spacing w:val="0"/>
          <w:kern w:val="2"/>
          <w:sz w:val="20"/>
          <w:szCs w:val="20"/>
        </w:rPr>
        <w:t>0%</w:t>
      </w:r>
      <w:r w:rsidR="00AF72C1" w:rsidRPr="00AF72C1">
        <w:rPr>
          <w:rFonts w:hAnsi="ＭＳ 明朝" w:hint="eastAsia"/>
          <w:bCs/>
          <w:spacing w:val="0"/>
          <w:kern w:val="2"/>
          <w:sz w:val="20"/>
          <w:szCs w:val="20"/>
        </w:rPr>
        <w:t>に届かない項目（</w:t>
      </w:r>
      <w:r w:rsidR="0086630A">
        <w:rPr>
          <w:rFonts w:hAnsi="ＭＳ 明朝" w:hint="eastAsia"/>
          <w:bCs/>
          <w:spacing w:val="0"/>
          <w:kern w:val="2"/>
          <w:sz w:val="20"/>
          <w:szCs w:val="20"/>
        </w:rPr>
        <w:t>5</w:t>
      </w:r>
      <w:r w:rsidR="00AF72C1">
        <w:rPr>
          <w:rFonts w:hAnsi="ＭＳ 明朝" w:hint="eastAsia"/>
          <w:bCs/>
          <w:spacing w:val="0"/>
          <w:kern w:val="2"/>
          <w:sz w:val="20"/>
          <w:szCs w:val="20"/>
        </w:rPr>
        <w:t>0%</w:t>
      </w:r>
      <w:r w:rsidR="00AF72C1" w:rsidRPr="00AF72C1">
        <w:rPr>
          <w:rFonts w:hAnsi="ＭＳ 明朝" w:hint="eastAsia"/>
          <w:bCs/>
          <w:spacing w:val="0"/>
          <w:kern w:val="2"/>
          <w:sz w:val="20"/>
          <w:szCs w:val="20"/>
        </w:rPr>
        <w:t>未満、数値低下）が全体の約３割あり、必ずしも進捗が芳しくないものもあ</w:t>
      </w:r>
      <w:r w:rsidR="00AF72C1">
        <w:rPr>
          <w:rFonts w:hAnsi="ＭＳ 明朝" w:hint="eastAsia"/>
          <w:bCs/>
          <w:spacing w:val="0"/>
          <w:kern w:val="2"/>
          <w:sz w:val="20"/>
          <w:szCs w:val="20"/>
        </w:rPr>
        <w:t>った。</w:t>
      </w:r>
    </w:p>
    <w:p w14:paraId="61CADFB9" w14:textId="4BCE017D" w:rsidR="00EC4C43" w:rsidRDefault="00EC4C43" w:rsidP="00EC4C43">
      <w:pPr>
        <w:wordWrap/>
        <w:autoSpaceDE/>
        <w:autoSpaceDN/>
        <w:adjustRightInd/>
        <w:spacing w:line="360" w:lineRule="exact"/>
        <w:ind w:leftChars="400" w:left="985" w:hangingChars="100" w:hanging="181"/>
        <w:textAlignment w:val="auto"/>
        <w:rPr>
          <w:rFonts w:hAnsi="ＭＳ 明朝"/>
          <w:bCs/>
          <w:spacing w:val="0"/>
          <w:kern w:val="2"/>
          <w:sz w:val="20"/>
          <w:szCs w:val="20"/>
        </w:rPr>
      </w:pPr>
      <w:r>
        <w:rPr>
          <w:rFonts w:hAnsi="ＭＳ 明朝" w:hint="eastAsia"/>
          <w:bCs/>
          <w:spacing w:val="0"/>
          <w:kern w:val="2"/>
          <w:sz w:val="20"/>
          <w:szCs w:val="20"/>
        </w:rPr>
        <w:t>○</w:t>
      </w:r>
      <w:r w:rsidR="00AF72C1" w:rsidRPr="00AF72C1">
        <w:rPr>
          <w:rFonts w:hAnsi="ＭＳ 明朝" w:hint="eastAsia"/>
          <w:bCs/>
          <w:spacing w:val="0"/>
          <w:kern w:val="2"/>
          <w:sz w:val="20"/>
          <w:szCs w:val="20"/>
        </w:rPr>
        <w:t>特に、「感震ブレーカーの設置」</w:t>
      </w:r>
      <w:r w:rsidR="00AF72C1">
        <w:rPr>
          <w:rFonts w:hAnsi="ＭＳ 明朝" w:hint="eastAsia"/>
          <w:bCs/>
          <w:spacing w:val="0"/>
          <w:kern w:val="2"/>
          <w:sz w:val="20"/>
          <w:szCs w:val="20"/>
        </w:rPr>
        <w:t>（施策項目1）</w:t>
      </w:r>
      <w:r w:rsidR="00AF72C1" w:rsidRPr="00AF72C1">
        <w:rPr>
          <w:rFonts w:hAnsi="ＭＳ 明朝" w:hint="eastAsia"/>
          <w:bCs/>
          <w:spacing w:val="0"/>
          <w:kern w:val="2"/>
          <w:sz w:val="20"/>
          <w:szCs w:val="20"/>
        </w:rPr>
        <w:t>、「家具の転倒防止対策」</w:t>
      </w:r>
      <w:r w:rsidR="00AF72C1">
        <w:rPr>
          <w:rFonts w:hAnsi="ＭＳ 明朝" w:hint="eastAsia"/>
          <w:bCs/>
          <w:spacing w:val="0"/>
          <w:kern w:val="2"/>
          <w:sz w:val="20"/>
          <w:szCs w:val="20"/>
        </w:rPr>
        <w:t>（施策項目23）</w:t>
      </w:r>
      <w:r w:rsidR="00AF72C1" w:rsidRPr="00AF72C1">
        <w:rPr>
          <w:rFonts w:hAnsi="ＭＳ 明朝" w:hint="eastAsia"/>
          <w:bCs/>
          <w:spacing w:val="0"/>
          <w:kern w:val="2"/>
          <w:sz w:val="20"/>
          <w:szCs w:val="20"/>
        </w:rPr>
        <w:t>など、県民の主体的な行動に</w:t>
      </w:r>
      <w:r w:rsidR="00E02469">
        <w:rPr>
          <w:rFonts w:hAnsi="ＭＳ 明朝" w:hint="eastAsia"/>
          <w:bCs/>
          <w:spacing w:val="0"/>
          <w:kern w:val="2"/>
          <w:sz w:val="20"/>
          <w:szCs w:val="20"/>
        </w:rPr>
        <w:t>よる</w:t>
      </w:r>
      <w:r w:rsidR="00AF72C1" w:rsidRPr="00AF72C1">
        <w:rPr>
          <w:rFonts w:hAnsi="ＭＳ 明朝" w:hint="eastAsia"/>
          <w:bCs/>
          <w:spacing w:val="0"/>
          <w:kern w:val="2"/>
          <w:sz w:val="20"/>
          <w:szCs w:val="20"/>
        </w:rPr>
        <w:t>ところが</w:t>
      </w:r>
      <w:r w:rsidR="00C71722" w:rsidRPr="00C71722">
        <w:rPr>
          <w:rFonts w:hAnsi="ＭＳ 明朝" w:hint="eastAsia"/>
          <w:bCs/>
          <w:spacing w:val="0"/>
          <w:kern w:val="2"/>
          <w:sz w:val="20"/>
          <w:szCs w:val="20"/>
        </w:rPr>
        <w:t>大きいものの進捗が遅れている。</w:t>
      </w:r>
    </w:p>
    <w:p w14:paraId="5570D8D6" w14:textId="2824E28E" w:rsidR="00E02469" w:rsidRPr="00E02469" w:rsidRDefault="00EC4C43" w:rsidP="008D3338">
      <w:pPr>
        <w:wordWrap/>
        <w:autoSpaceDE/>
        <w:autoSpaceDN/>
        <w:adjustRightInd/>
        <w:spacing w:line="360" w:lineRule="exact"/>
        <w:ind w:leftChars="400" w:left="985" w:hangingChars="100" w:hanging="181"/>
        <w:textAlignment w:val="auto"/>
        <w:rPr>
          <w:rFonts w:hAnsi="ＭＳ 明朝"/>
          <w:bCs/>
          <w:spacing w:val="0"/>
          <w:kern w:val="2"/>
          <w:sz w:val="20"/>
          <w:szCs w:val="20"/>
        </w:rPr>
      </w:pPr>
      <w:r>
        <w:rPr>
          <w:rFonts w:hAnsi="ＭＳ 明朝" w:hint="eastAsia"/>
          <w:bCs/>
          <w:spacing w:val="0"/>
          <w:kern w:val="2"/>
          <w:sz w:val="20"/>
          <w:szCs w:val="20"/>
        </w:rPr>
        <w:t>○</w:t>
      </w:r>
      <w:r w:rsidR="00AF72C1" w:rsidRPr="00AF72C1">
        <w:rPr>
          <w:rFonts w:hAnsi="ＭＳ 明朝" w:hint="eastAsia"/>
          <w:bCs/>
          <w:spacing w:val="0"/>
          <w:kern w:val="2"/>
          <w:sz w:val="20"/>
          <w:szCs w:val="20"/>
        </w:rPr>
        <w:t>また、「病院の耐震化」</w:t>
      </w:r>
      <w:r w:rsidR="00E02469">
        <w:rPr>
          <w:rFonts w:hAnsi="ＭＳ 明朝" w:hint="eastAsia"/>
          <w:bCs/>
          <w:spacing w:val="0"/>
          <w:kern w:val="2"/>
          <w:sz w:val="20"/>
          <w:szCs w:val="20"/>
        </w:rPr>
        <w:t>（施策項目13）</w:t>
      </w:r>
      <w:r w:rsidR="00AF72C1" w:rsidRPr="00AF72C1">
        <w:rPr>
          <w:rFonts w:hAnsi="ＭＳ 明朝" w:hint="eastAsia"/>
          <w:bCs/>
          <w:spacing w:val="0"/>
          <w:kern w:val="2"/>
          <w:sz w:val="20"/>
          <w:szCs w:val="20"/>
        </w:rPr>
        <w:t>、「上・下水道施設の耐震化」</w:t>
      </w:r>
      <w:r w:rsidR="00E02469">
        <w:rPr>
          <w:rFonts w:hAnsi="ＭＳ 明朝" w:hint="eastAsia"/>
          <w:bCs/>
          <w:spacing w:val="0"/>
          <w:kern w:val="2"/>
          <w:sz w:val="20"/>
          <w:szCs w:val="20"/>
        </w:rPr>
        <w:t>（施策項目17、18）</w:t>
      </w:r>
      <w:r w:rsidR="00AF72C1" w:rsidRPr="00AF72C1">
        <w:rPr>
          <w:rFonts w:hAnsi="ＭＳ 明朝" w:hint="eastAsia"/>
          <w:bCs/>
          <w:spacing w:val="0"/>
          <w:kern w:val="2"/>
          <w:sz w:val="20"/>
          <w:szCs w:val="20"/>
        </w:rPr>
        <w:t>等のハード整備について</w:t>
      </w:r>
      <w:r w:rsidR="00E02469">
        <w:rPr>
          <w:rFonts w:hAnsi="ＭＳ 明朝" w:hint="eastAsia"/>
          <w:bCs/>
          <w:spacing w:val="0"/>
          <w:kern w:val="2"/>
          <w:sz w:val="20"/>
          <w:szCs w:val="20"/>
        </w:rPr>
        <w:t>は</w:t>
      </w:r>
      <w:r w:rsidR="00AF72C1" w:rsidRPr="00AF72C1">
        <w:rPr>
          <w:rFonts w:hAnsi="ＭＳ 明朝" w:hint="eastAsia"/>
          <w:bCs/>
          <w:spacing w:val="0"/>
          <w:kern w:val="2"/>
          <w:sz w:val="20"/>
          <w:szCs w:val="20"/>
        </w:rPr>
        <w:t>、莫大な費用等がネックとなって取組が進んでいないものがある。</w:t>
      </w:r>
    </w:p>
    <w:bookmarkEnd w:id="4"/>
    <w:p w14:paraId="653B793C" w14:textId="77777777" w:rsidR="00B43B11" w:rsidRPr="008D3338" w:rsidRDefault="00B40D2A" w:rsidP="008D3338">
      <w:pPr>
        <w:wordWrap/>
        <w:autoSpaceDE/>
        <w:autoSpaceDN/>
        <w:adjustRightInd/>
        <w:spacing w:line="360" w:lineRule="exact"/>
        <w:ind w:firstLineChars="100" w:firstLine="182"/>
        <w:textAlignment w:val="auto"/>
        <w:rPr>
          <w:rFonts w:ascii="ＭＳ ゴシック" w:eastAsia="ＭＳ ゴシック" w:hAnsi="ＭＳ ゴシック"/>
          <w:b/>
          <w:spacing w:val="0"/>
          <w:kern w:val="2"/>
          <w:sz w:val="20"/>
          <w:szCs w:val="20"/>
        </w:rPr>
      </w:pPr>
      <w:r>
        <w:rPr>
          <w:rFonts w:ascii="ＭＳ ゴシック" w:eastAsia="ＭＳ ゴシック" w:hAnsi="ＭＳ ゴシック" w:hint="eastAsia"/>
          <w:b/>
          <w:spacing w:val="0"/>
          <w:kern w:val="2"/>
          <w:sz w:val="20"/>
          <w:szCs w:val="20"/>
        </w:rPr>
        <w:t>＜</w:t>
      </w:r>
      <w:r w:rsidR="00B43B11" w:rsidRPr="008D3338">
        <w:rPr>
          <w:rFonts w:ascii="ＭＳ ゴシック" w:eastAsia="ＭＳ ゴシック" w:hAnsi="ＭＳ ゴシック" w:hint="eastAsia"/>
          <w:b/>
          <w:spacing w:val="0"/>
          <w:kern w:val="2"/>
          <w:sz w:val="20"/>
          <w:szCs w:val="20"/>
        </w:rPr>
        <w:t>参考</w:t>
      </w:r>
      <w:r>
        <w:rPr>
          <w:rFonts w:ascii="ＭＳ ゴシック" w:eastAsia="ＭＳ ゴシック" w:hAnsi="ＭＳ ゴシック" w:hint="eastAsia"/>
          <w:b/>
          <w:spacing w:val="0"/>
          <w:kern w:val="2"/>
          <w:sz w:val="20"/>
          <w:szCs w:val="20"/>
        </w:rPr>
        <w:t xml:space="preserve">２＞　</w:t>
      </w:r>
      <w:r w:rsidR="003F6C0A">
        <w:rPr>
          <w:rFonts w:ascii="ＭＳ ゴシック" w:eastAsia="ＭＳ ゴシック" w:hAnsi="ＭＳ ゴシック" w:hint="eastAsia"/>
          <w:b/>
          <w:spacing w:val="0"/>
          <w:kern w:val="2"/>
          <w:sz w:val="20"/>
          <w:szCs w:val="20"/>
        </w:rPr>
        <w:t>令和６年</w:t>
      </w:r>
      <w:r w:rsidR="00B43B11" w:rsidRPr="008D3338">
        <w:rPr>
          <w:rFonts w:ascii="ＭＳ ゴシック" w:eastAsia="ＭＳ ゴシック" w:hAnsi="ＭＳ ゴシック" w:hint="eastAsia"/>
          <w:b/>
          <w:spacing w:val="0"/>
          <w:kern w:val="2"/>
          <w:sz w:val="20"/>
          <w:szCs w:val="20"/>
        </w:rPr>
        <w:t>能登半島地震を受けた地震津波対策の見直しに係る検討会等の開催状況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718"/>
        <w:gridCol w:w="3960"/>
      </w:tblGrid>
      <w:tr w:rsidR="003F6C0A" w:rsidRPr="004F0B7F" w14:paraId="5B94AFFB" w14:textId="77777777" w:rsidTr="008D3338">
        <w:tc>
          <w:tcPr>
            <w:tcW w:w="850" w:type="dxa"/>
            <w:shd w:val="clear" w:color="auto" w:fill="auto"/>
          </w:tcPr>
          <w:p w14:paraId="35A6D76D" w14:textId="77777777" w:rsidR="003F6C0A" w:rsidRPr="004F0B7F" w:rsidRDefault="003F6C0A" w:rsidP="004F0B7F">
            <w:pPr>
              <w:wordWrap/>
              <w:autoSpaceDE/>
              <w:autoSpaceDN/>
              <w:adjustRightInd/>
              <w:spacing w:line="340" w:lineRule="exact"/>
              <w:jc w:val="center"/>
              <w:textAlignment w:val="auto"/>
              <w:rPr>
                <w:rFonts w:hAnsi="ＭＳ 明朝"/>
                <w:bCs/>
                <w:spacing w:val="0"/>
                <w:kern w:val="2"/>
                <w:sz w:val="20"/>
                <w:szCs w:val="20"/>
              </w:rPr>
            </w:pPr>
            <w:r w:rsidRPr="004F0B7F">
              <w:rPr>
                <w:rFonts w:hAnsi="ＭＳ 明朝" w:hint="eastAsia"/>
                <w:bCs/>
                <w:spacing w:val="0"/>
                <w:kern w:val="2"/>
                <w:sz w:val="20"/>
                <w:szCs w:val="20"/>
              </w:rPr>
              <w:t>年月日</w:t>
            </w:r>
          </w:p>
        </w:tc>
        <w:tc>
          <w:tcPr>
            <w:tcW w:w="3827" w:type="dxa"/>
            <w:shd w:val="clear" w:color="auto" w:fill="auto"/>
          </w:tcPr>
          <w:p w14:paraId="5CA34843" w14:textId="77777777" w:rsidR="003F6C0A" w:rsidRPr="004F0B7F" w:rsidRDefault="003F6C0A" w:rsidP="004F0B7F">
            <w:pPr>
              <w:wordWrap/>
              <w:autoSpaceDE/>
              <w:autoSpaceDN/>
              <w:adjustRightInd/>
              <w:spacing w:line="340" w:lineRule="exact"/>
              <w:jc w:val="center"/>
              <w:textAlignment w:val="auto"/>
              <w:rPr>
                <w:rFonts w:hAnsi="ＭＳ 明朝"/>
                <w:bCs/>
                <w:spacing w:val="0"/>
                <w:kern w:val="2"/>
                <w:sz w:val="20"/>
                <w:szCs w:val="20"/>
              </w:rPr>
            </w:pPr>
            <w:r w:rsidRPr="004F0B7F">
              <w:rPr>
                <w:rFonts w:hAnsi="ＭＳ 明朝" w:hint="eastAsia"/>
                <w:bCs/>
                <w:spacing w:val="0"/>
                <w:kern w:val="2"/>
                <w:sz w:val="20"/>
                <w:szCs w:val="20"/>
              </w:rPr>
              <w:t>会議名</w:t>
            </w:r>
          </w:p>
        </w:tc>
        <w:tc>
          <w:tcPr>
            <w:tcW w:w="4075" w:type="dxa"/>
            <w:shd w:val="clear" w:color="auto" w:fill="auto"/>
          </w:tcPr>
          <w:p w14:paraId="7F18201B" w14:textId="77777777" w:rsidR="003F6C0A" w:rsidRPr="004F0B7F" w:rsidRDefault="003F6C0A" w:rsidP="004F0B7F">
            <w:pPr>
              <w:wordWrap/>
              <w:autoSpaceDE/>
              <w:autoSpaceDN/>
              <w:adjustRightInd/>
              <w:spacing w:line="340" w:lineRule="exact"/>
              <w:jc w:val="center"/>
              <w:textAlignment w:val="auto"/>
              <w:rPr>
                <w:rFonts w:hAnsi="ＭＳ 明朝"/>
                <w:bCs/>
                <w:spacing w:val="0"/>
                <w:kern w:val="2"/>
                <w:sz w:val="20"/>
                <w:szCs w:val="20"/>
              </w:rPr>
            </w:pPr>
            <w:r w:rsidRPr="004F0B7F">
              <w:rPr>
                <w:rFonts w:hAnsi="ＭＳ 明朝" w:hint="eastAsia"/>
                <w:bCs/>
                <w:spacing w:val="0"/>
                <w:kern w:val="2"/>
                <w:sz w:val="20"/>
                <w:szCs w:val="20"/>
              </w:rPr>
              <w:t>出席者</w:t>
            </w:r>
          </w:p>
        </w:tc>
      </w:tr>
      <w:tr w:rsidR="003F6C0A" w:rsidRPr="004F0B7F" w14:paraId="5F1C4872" w14:textId="77777777" w:rsidTr="008D3338">
        <w:tc>
          <w:tcPr>
            <w:tcW w:w="850" w:type="dxa"/>
            <w:shd w:val="clear" w:color="auto" w:fill="auto"/>
          </w:tcPr>
          <w:p w14:paraId="723019E8"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R6/1/18</w:t>
            </w:r>
          </w:p>
        </w:tc>
        <w:tc>
          <w:tcPr>
            <w:tcW w:w="3827" w:type="dxa"/>
            <w:shd w:val="clear" w:color="auto" w:fill="auto"/>
          </w:tcPr>
          <w:p w14:paraId="3A5EBE6F"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令和６年能登半島地震を踏まえた新たな地震津波対策に向けた会合</w:t>
            </w:r>
          </w:p>
        </w:tc>
        <w:tc>
          <w:tcPr>
            <w:tcW w:w="4075" w:type="dxa"/>
            <w:shd w:val="clear" w:color="auto" w:fill="auto"/>
          </w:tcPr>
          <w:p w14:paraId="5FBC8A8E"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市町村、県警察本部、消防局、陸上自衛隊、有識者</w:t>
            </w:r>
          </w:p>
        </w:tc>
      </w:tr>
      <w:tr w:rsidR="003F6C0A" w:rsidRPr="004F0B7F" w14:paraId="3DC09369" w14:textId="77777777" w:rsidTr="008D3338">
        <w:tc>
          <w:tcPr>
            <w:tcW w:w="850" w:type="dxa"/>
            <w:shd w:val="clear" w:color="auto" w:fill="auto"/>
          </w:tcPr>
          <w:p w14:paraId="5B14159A"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R6/1/26</w:t>
            </w:r>
          </w:p>
        </w:tc>
        <w:tc>
          <w:tcPr>
            <w:tcW w:w="3827" w:type="dxa"/>
            <w:shd w:val="clear" w:color="auto" w:fill="auto"/>
          </w:tcPr>
          <w:p w14:paraId="2C8DAD22"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県・市町村防災対策研究会（第１回　能登半島地震を受けての地震津波対策）</w:t>
            </w:r>
          </w:p>
        </w:tc>
        <w:tc>
          <w:tcPr>
            <w:tcW w:w="4075" w:type="dxa"/>
            <w:shd w:val="clear" w:color="auto" w:fill="auto"/>
          </w:tcPr>
          <w:p w14:paraId="5237B250"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市町村、消防局、有識者</w:t>
            </w:r>
          </w:p>
        </w:tc>
      </w:tr>
      <w:tr w:rsidR="003F6C0A" w:rsidRPr="004F0B7F" w14:paraId="1BEA486F" w14:textId="77777777" w:rsidTr="008D3338">
        <w:tc>
          <w:tcPr>
            <w:tcW w:w="850" w:type="dxa"/>
            <w:shd w:val="clear" w:color="auto" w:fill="auto"/>
          </w:tcPr>
          <w:p w14:paraId="1FE3EFA6"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R6/2/15</w:t>
            </w:r>
          </w:p>
        </w:tc>
        <w:tc>
          <w:tcPr>
            <w:tcW w:w="3827" w:type="dxa"/>
            <w:shd w:val="clear" w:color="auto" w:fill="auto"/>
          </w:tcPr>
          <w:p w14:paraId="066D783E"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令和６年能登半島地震を受けた地震津波対策に向けた会合（初動対処）</w:t>
            </w:r>
          </w:p>
        </w:tc>
        <w:tc>
          <w:tcPr>
            <w:tcW w:w="4075" w:type="dxa"/>
            <w:shd w:val="clear" w:color="auto" w:fill="auto"/>
          </w:tcPr>
          <w:p w14:paraId="30AA9A32"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県市長会、県町村会、有識者</w:t>
            </w:r>
          </w:p>
        </w:tc>
      </w:tr>
      <w:tr w:rsidR="003F6C0A" w:rsidRPr="004F0B7F" w14:paraId="7BCF75C3" w14:textId="77777777" w:rsidTr="008D3338">
        <w:tc>
          <w:tcPr>
            <w:tcW w:w="850" w:type="dxa"/>
            <w:shd w:val="clear" w:color="auto" w:fill="auto"/>
          </w:tcPr>
          <w:p w14:paraId="05E97CC1"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R6/2/26</w:t>
            </w:r>
          </w:p>
        </w:tc>
        <w:tc>
          <w:tcPr>
            <w:tcW w:w="3827" w:type="dxa"/>
            <w:shd w:val="clear" w:color="auto" w:fill="auto"/>
          </w:tcPr>
          <w:p w14:paraId="6963B4F4"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鳥取県防災顧問会議</w:t>
            </w:r>
          </w:p>
        </w:tc>
        <w:tc>
          <w:tcPr>
            <w:tcW w:w="4075" w:type="dxa"/>
            <w:shd w:val="clear" w:color="auto" w:fill="auto"/>
          </w:tcPr>
          <w:p w14:paraId="3121E15D"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防災顧問</w:t>
            </w:r>
          </w:p>
        </w:tc>
      </w:tr>
      <w:tr w:rsidR="003F6C0A" w:rsidRPr="004F0B7F" w14:paraId="72D4B730" w14:textId="77777777" w:rsidTr="008D3338">
        <w:tc>
          <w:tcPr>
            <w:tcW w:w="850" w:type="dxa"/>
            <w:shd w:val="clear" w:color="auto" w:fill="auto"/>
          </w:tcPr>
          <w:p w14:paraId="60E5B6E5"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R6/3/5</w:t>
            </w:r>
          </w:p>
        </w:tc>
        <w:tc>
          <w:tcPr>
            <w:tcW w:w="3827" w:type="dxa"/>
            <w:shd w:val="clear" w:color="auto" w:fill="auto"/>
          </w:tcPr>
          <w:p w14:paraId="67A64F2C"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能登半島地震を受けた実動組織との会合</w:t>
            </w:r>
          </w:p>
        </w:tc>
        <w:tc>
          <w:tcPr>
            <w:tcW w:w="4075" w:type="dxa"/>
            <w:shd w:val="clear" w:color="auto" w:fill="auto"/>
          </w:tcPr>
          <w:p w14:paraId="72383EF8"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自衛隊（陸上・海上・航空）、海上保安庁、県警察本部、消防局、県市長会、県町村会</w:t>
            </w:r>
          </w:p>
        </w:tc>
      </w:tr>
      <w:tr w:rsidR="003F6C0A" w:rsidRPr="004F0B7F" w14:paraId="15C6F0CA" w14:textId="77777777" w:rsidTr="008D3338">
        <w:tc>
          <w:tcPr>
            <w:tcW w:w="850" w:type="dxa"/>
            <w:shd w:val="clear" w:color="auto" w:fill="auto"/>
          </w:tcPr>
          <w:p w14:paraId="65849975"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R6/4/15</w:t>
            </w:r>
          </w:p>
        </w:tc>
        <w:tc>
          <w:tcPr>
            <w:tcW w:w="3827" w:type="dxa"/>
            <w:shd w:val="clear" w:color="auto" w:fill="auto"/>
          </w:tcPr>
          <w:p w14:paraId="2B00026F"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県・市町村防災対策研究会（第２回　能登半島地震を受けての地震津波対策）</w:t>
            </w:r>
          </w:p>
        </w:tc>
        <w:tc>
          <w:tcPr>
            <w:tcW w:w="4075" w:type="dxa"/>
            <w:shd w:val="clear" w:color="auto" w:fill="auto"/>
          </w:tcPr>
          <w:p w14:paraId="3A6A2980"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市町村等、消防局、有識者</w:t>
            </w:r>
          </w:p>
        </w:tc>
      </w:tr>
      <w:tr w:rsidR="003F6C0A" w:rsidRPr="004F0B7F" w14:paraId="2080C6B4" w14:textId="77777777" w:rsidTr="008D3338">
        <w:tc>
          <w:tcPr>
            <w:tcW w:w="850" w:type="dxa"/>
            <w:shd w:val="clear" w:color="auto" w:fill="auto"/>
          </w:tcPr>
          <w:p w14:paraId="0C102E55"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R6/4/22</w:t>
            </w:r>
          </w:p>
        </w:tc>
        <w:tc>
          <w:tcPr>
            <w:tcW w:w="3827" w:type="dxa"/>
            <w:shd w:val="clear" w:color="auto" w:fill="auto"/>
          </w:tcPr>
          <w:p w14:paraId="63CE2827"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t>空・海緊急救助・輸送オペレーション協議</w:t>
            </w:r>
            <w:r w:rsidRPr="004F0B7F">
              <w:rPr>
                <w:rFonts w:hAnsi="ＭＳ 明朝" w:hint="eastAsia"/>
                <w:bCs/>
                <w:spacing w:val="0"/>
                <w:kern w:val="2"/>
                <w:sz w:val="20"/>
                <w:szCs w:val="20"/>
              </w:rPr>
              <w:lastRenderedPageBreak/>
              <w:t>会</w:t>
            </w:r>
          </w:p>
        </w:tc>
        <w:tc>
          <w:tcPr>
            <w:tcW w:w="4075" w:type="dxa"/>
            <w:shd w:val="clear" w:color="auto" w:fill="auto"/>
          </w:tcPr>
          <w:p w14:paraId="76E73FA0" w14:textId="77777777" w:rsidR="003F6C0A" w:rsidRPr="004F0B7F" w:rsidRDefault="003F6C0A" w:rsidP="004F0B7F">
            <w:pPr>
              <w:wordWrap/>
              <w:autoSpaceDE/>
              <w:autoSpaceDN/>
              <w:adjustRightInd/>
              <w:spacing w:line="340" w:lineRule="exact"/>
              <w:textAlignment w:val="auto"/>
              <w:rPr>
                <w:rFonts w:hAnsi="ＭＳ 明朝"/>
                <w:bCs/>
                <w:spacing w:val="0"/>
                <w:kern w:val="2"/>
                <w:sz w:val="20"/>
                <w:szCs w:val="20"/>
              </w:rPr>
            </w:pPr>
            <w:r w:rsidRPr="004F0B7F">
              <w:rPr>
                <w:rFonts w:hAnsi="ＭＳ 明朝" w:hint="eastAsia"/>
                <w:bCs/>
                <w:spacing w:val="0"/>
                <w:kern w:val="2"/>
                <w:sz w:val="20"/>
                <w:szCs w:val="20"/>
              </w:rPr>
              <w:lastRenderedPageBreak/>
              <w:t>自衛隊（陸上・海上・航空）、海上保安庁、県</w:t>
            </w:r>
            <w:r w:rsidRPr="004F0B7F">
              <w:rPr>
                <w:rFonts w:hAnsi="ＭＳ 明朝" w:hint="eastAsia"/>
                <w:bCs/>
                <w:spacing w:val="0"/>
                <w:kern w:val="2"/>
                <w:sz w:val="20"/>
                <w:szCs w:val="20"/>
              </w:rPr>
              <w:lastRenderedPageBreak/>
              <w:t>警察本部、消防局、県市長会、県町村会</w:t>
            </w:r>
          </w:p>
        </w:tc>
      </w:tr>
    </w:tbl>
    <w:p w14:paraId="07539853" w14:textId="77777777" w:rsidR="00B43B11" w:rsidRPr="008D3338" w:rsidRDefault="00B43B11" w:rsidP="00E71BA4">
      <w:pPr>
        <w:wordWrap/>
        <w:autoSpaceDE/>
        <w:autoSpaceDN/>
        <w:adjustRightInd/>
        <w:spacing w:line="360" w:lineRule="exact"/>
        <w:textAlignment w:val="auto"/>
        <w:rPr>
          <w:rFonts w:ascii="Century"/>
          <w:bCs/>
          <w:spacing w:val="0"/>
          <w:kern w:val="2"/>
          <w:sz w:val="24"/>
          <w:szCs w:val="24"/>
        </w:rPr>
      </w:pPr>
    </w:p>
    <w:p w14:paraId="2D074CB8" w14:textId="36473CF9" w:rsidR="00375825" w:rsidRDefault="00B43B11" w:rsidP="00027561">
      <w:pPr>
        <w:wordWrap/>
        <w:autoSpaceDE/>
        <w:autoSpaceDN/>
        <w:adjustRightInd/>
        <w:snapToGrid w:val="0"/>
        <w:textAlignment w:val="auto"/>
        <w:rPr>
          <w:rFonts w:ascii="ＭＳ ゴシック" w:eastAsia="ＭＳ ゴシック" w:hAnsi="ＭＳ ゴシック"/>
          <w:b/>
          <w:spacing w:val="0"/>
          <w:kern w:val="2"/>
          <w:sz w:val="24"/>
          <w:szCs w:val="24"/>
        </w:rPr>
      </w:pPr>
      <w:r>
        <w:rPr>
          <w:rFonts w:ascii="ＭＳ ゴシック" w:eastAsia="ＭＳ ゴシック" w:hAnsi="ＭＳ ゴシック" w:hint="eastAsia"/>
          <w:b/>
          <w:spacing w:val="0"/>
          <w:kern w:val="2"/>
          <w:sz w:val="24"/>
          <w:szCs w:val="24"/>
        </w:rPr>
        <w:t>４</w:t>
      </w:r>
      <w:r w:rsidR="00375825" w:rsidRPr="006B52AB">
        <w:rPr>
          <w:rFonts w:ascii="ＭＳ ゴシック" w:eastAsia="ＭＳ ゴシック" w:hAnsi="ＭＳ ゴシック" w:hint="eastAsia"/>
          <w:b/>
          <w:spacing w:val="0"/>
          <w:kern w:val="2"/>
          <w:sz w:val="24"/>
          <w:szCs w:val="24"/>
        </w:rPr>
        <w:t xml:space="preserve">　地域防災計画との関係</w:t>
      </w:r>
    </w:p>
    <w:p w14:paraId="0C16FAE6" w14:textId="65FAF1A6" w:rsidR="00375825" w:rsidRDefault="00375825" w:rsidP="00375825">
      <w:pPr>
        <w:snapToGrid w:val="0"/>
        <w:spacing w:line="320" w:lineRule="exact"/>
        <w:ind w:leftChars="100" w:left="201" w:firstLineChars="100" w:firstLine="231"/>
        <w:rPr>
          <w:rFonts w:hAnsi="ＭＳ 明朝"/>
          <w:color w:val="000000"/>
          <w:sz w:val="24"/>
        </w:rPr>
      </w:pPr>
      <w:r>
        <w:rPr>
          <w:rFonts w:hAnsi="ＭＳ 明朝" w:hint="eastAsia"/>
          <w:color w:val="000000"/>
          <w:sz w:val="24"/>
        </w:rPr>
        <w:t>鳥取</w:t>
      </w:r>
      <w:r w:rsidRPr="00BB3C5B">
        <w:rPr>
          <w:rFonts w:hAnsi="ＭＳ 明朝" w:hint="eastAsia"/>
          <w:color w:val="000000"/>
          <w:sz w:val="24"/>
        </w:rPr>
        <w:t>県地域防災計画は、災害対策基本法に基づき、</w:t>
      </w:r>
      <w:r>
        <w:rPr>
          <w:rFonts w:hAnsi="ＭＳ 明朝" w:hint="eastAsia"/>
          <w:color w:val="000000"/>
          <w:sz w:val="24"/>
        </w:rPr>
        <w:t>地震も含む災害に対する</w:t>
      </w:r>
      <w:r w:rsidRPr="00BB3C5B">
        <w:rPr>
          <w:rFonts w:hAnsi="ＭＳ 明朝" w:hint="eastAsia"/>
          <w:color w:val="000000"/>
          <w:sz w:val="24"/>
        </w:rPr>
        <w:t>事</w:t>
      </w:r>
      <w:r>
        <w:rPr>
          <w:rFonts w:hAnsi="ＭＳ 明朝" w:hint="eastAsia"/>
          <w:color w:val="000000"/>
          <w:sz w:val="24"/>
        </w:rPr>
        <w:t>前対策から応急対策、復旧・復興対策までを総合的に定めた計画である。</w:t>
      </w:r>
      <w:r w:rsidR="008D7C0D">
        <w:rPr>
          <w:rFonts w:hAnsi="ＭＳ 明朝"/>
          <w:color w:val="000000"/>
          <w:sz w:val="24"/>
        </w:rPr>
        <w:t>ＡＰ</w:t>
      </w:r>
      <w:r>
        <w:rPr>
          <w:rFonts w:hAnsi="ＭＳ 明朝" w:hint="eastAsia"/>
          <w:color w:val="000000"/>
          <w:sz w:val="24"/>
        </w:rPr>
        <w:t>における</w:t>
      </w:r>
      <w:r w:rsidRPr="00BB3C5B">
        <w:rPr>
          <w:rFonts w:hAnsi="ＭＳ 明朝" w:hint="eastAsia"/>
          <w:color w:val="000000"/>
          <w:sz w:val="24"/>
        </w:rPr>
        <w:t>「減災目標」や、その目標を達成するための対策については、</w:t>
      </w:r>
      <w:r>
        <w:rPr>
          <w:rFonts w:hAnsi="ＭＳ 明朝" w:hint="eastAsia"/>
          <w:color w:val="000000"/>
          <w:sz w:val="24"/>
        </w:rPr>
        <w:t>先述のとおり、地震防災対策特別措置法では地域防災計画に定めることとされている事項である。</w:t>
      </w:r>
    </w:p>
    <w:p w14:paraId="21FFB3D5" w14:textId="395C6553" w:rsidR="00B9388B" w:rsidRDefault="00375825" w:rsidP="00375825">
      <w:pPr>
        <w:snapToGrid w:val="0"/>
        <w:spacing w:line="320" w:lineRule="exact"/>
        <w:ind w:leftChars="100" w:left="201" w:firstLineChars="100" w:firstLine="231"/>
        <w:rPr>
          <w:rFonts w:hAnsi="ＭＳ 明朝"/>
          <w:color w:val="000000"/>
          <w:sz w:val="24"/>
        </w:rPr>
      </w:pPr>
      <w:r>
        <w:rPr>
          <w:rFonts w:hAnsi="ＭＳ 明朝" w:hint="eastAsia"/>
          <w:color w:val="000000"/>
          <w:sz w:val="24"/>
        </w:rPr>
        <w:t>従って、</w:t>
      </w:r>
      <w:r w:rsidRPr="00BB3C5B">
        <w:rPr>
          <w:rFonts w:hAnsi="ＭＳ 明朝" w:hint="eastAsia"/>
          <w:color w:val="000000"/>
          <w:sz w:val="24"/>
        </w:rPr>
        <w:t>今後、</w:t>
      </w:r>
      <w:r w:rsidR="008D7C0D">
        <w:rPr>
          <w:rFonts w:hAnsi="ＭＳ 明朝"/>
          <w:color w:val="000000"/>
          <w:sz w:val="24"/>
        </w:rPr>
        <w:t>ＡＰ</w:t>
      </w:r>
      <w:r>
        <w:rPr>
          <w:rFonts w:hAnsi="ＭＳ 明朝" w:hint="eastAsia"/>
          <w:color w:val="000000"/>
          <w:sz w:val="24"/>
        </w:rPr>
        <w:t>の内容は、そのまま</w:t>
      </w:r>
      <w:r w:rsidRPr="00BB3C5B">
        <w:rPr>
          <w:rFonts w:hAnsi="ＭＳ 明朝" w:hint="eastAsia"/>
          <w:color w:val="000000"/>
          <w:sz w:val="24"/>
        </w:rPr>
        <w:t>地域防災計画</w:t>
      </w:r>
      <w:r>
        <w:rPr>
          <w:rFonts w:hAnsi="ＭＳ 明朝" w:hint="eastAsia"/>
          <w:color w:val="000000"/>
          <w:sz w:val="24"/>
        </w:rPr>
        <w:t>に</w:t>
      </w:r>
      <w:r w:rsidRPr="00BB3C5B">
        <w:rPr>
          <w:rFonts w:hAnsi="ＭＳ 明朝" w:hint="eastAsia"/>
          <w:color w:val="000000"/>
          <w:sz w:val="24"/>
        </w:rPr>
        <w:t>反映</w:t>
      </w:r>
      <w:r>
        <w:rPr>
          <w:rFonts w:hAnsi="ＭＳ 明朝" w:hint="eastAsia"/>
          <w:color w:val="000000"/>
          <w:sz w:val="24"/>
        </w:rPr>
        <w:t>することとし、</w:t>
      </w:r>
      <w:r w:rsidR="008D7C0D">
        <w:rPr>
          <w:rFonts w:hAnsi="ＭＳ 明朝"/>
          <w:color w:val="000000"/>
          <w:sz w:val="24"/>
        </w:rPr>
        <w:t>ＡＰ</w:t>
      </w:r>
      <w:r>
        <w:rPr>
          <w:rFonts w:hAnsi="ＭＳ 明朝" w:hint="eastAsia"/>
          <w:color w:val="000000"/>
          <w:sz w:val="24"/>
        </w:rPr>
        <w:t>に基づき、速やかに同計画を改正するものとする</w:t>
      </w:r>
      <w:r w:rsidRPr="00BB3C5B">
        <w:rPr>
          <w:rFonts w:hAnsi="ＭＳ 明朝" w:hint="eastAsia"/>
          <w:color w:val="000000"/>
          <w:sz w:val="24"/>
        </w:rPr>
        <w:t>。</w:t>
      </w:r>
    </w:p>
    <w:p w14:paraId="64AD7A0A" w14:textId="77777777" w:rsidR="00B9388B" w:rsidRDefault="00B9388B" w:rsidP="00B9388B">
      <w:pPr>
        <w:snapToGrid w:val="0"/>
        <w:spacing w:line="320" w:lineRule="exact"/>
        <w:rPr>
          <w:rFonts w:hAnsi="ＭＳ 明朝"/>
          <w:color w:val="000000"/>
          <w:sz w:val="24"/>
        </w:rPr>
      </w:pPr>
    </w:p>
    <w:p w14:paraId="2A6ECDBA" w14:textId="505747C6" w:rsidR="00375825" w:rsidRPr="00416974" w:rsidRDefault="00B9388B" w:rsidP="00B9388B">
      <w:pPr>
        <w:widowControl/>
        <w:wordWrap/>
        <w:autoSpaceDE/>
        <w:autoSpaceDN/>
        <w:adjustRightInd/>
        <w:jc w:val="left"/>
        <w:textAlignment w:val="auto"/>
        <w:rPr>
          <w:rFonts w:ascii="ＭＳ ゴシック" w:eastAsia="ＭＳ ゴシック" w:hAnsi="ＭＳ ゴシック"/>
          <w:spacing w:val="0"/>
          <w:kern w:val="2"/>
          <w:sz w:val="24"/>
          <w:szCs w:val="24"/>
        </w:rPr>
      </w:pPr>
      <w:r>
        <w:rPr>
          <w:rFonts w:hAnsi="ＭＳ 明朝"/>
          <w:color w:val="000000"/>
          <w:sz w:val="24"/>
        </w:rPr>
        <w:br w:type="page"/>
      </w:r>
    </w:p>
    <w:p w14:paraId="0ECC79B6" w14:textId="4BE7AC41" w:rsidR="00375825" w:rsidRPr="00D6738C" w:rsidRDefault="00375825" w:rsidP="00375825">
      <w:pPr>
        <w:pBdr>
          <w:top w:val="single" w:sz="4" w:space="1" w:color="auto" w:shadow="1"/>
          <w:left w:val="single" w:sz="4" w:space="4" w:color="auto" w:shadow="1"/>
          <w:bottom w:val="single" w:sz="4" w:space="1" w:color="auto" w:shadow="1"/>
          <w:right w:val="single" w:sz="4" w:space="4" w:color="auto" w:shadow="1"/>
        </w:pBdr>
        <w:tabs>
          <w:tab w:val="left" w:pos="7980"/>
        </w:tabs>
        <w:snapToGrid w:val="0"/>
        <w:ind w:rightChars="19" w:right="38"/>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Ⅱ</w:t>
      </w:r>
      <w:r w:rsidRPr="00D6738C">
        <w:rPr>
          <w:rFonts w:ascii="ＭＳ ゴシック" w:eastAsia="ＭＳ ゴシック" w:hAnsi="ＭＳ ゴシック" w:hint="eastAsia"/>
          <w:b/>
          <w:sz w:val="28"/>
          <w:szCs w:val="28"/>
        </w:rPr>
        <w:t xml:space="preserve">　大規模地震による被害の想定</w:t>
      </w:r>
    </w:p>
    <w:p w14:paraId="556602AC" w14:textId="77777777" w:rsidR="00375825" w:rsidRPr="006B52AB" w:rsidRDefault="00375825" w:rsidP="00027561">
      <w:pPr>
        <w:tabs>
          <w:tab w:val="left" w:pos="7980"/>
        </w:tabs>
        <w:wordWrap/>
        <w:snapToGrid w:val="0"/>
        <w:spacing w:beforeLines="50" w:before="145"/>
        <w:ind w:rightChars="19" w:right="38"/>
        <w:rPr>
          <w:rFonts w:ascii="ＭＳ ゴシック" w:eastAsia="ＭＳ ゴシック" w:hAnsi="ＭＳ ゴシック"/>
          <w:b/>
          <w:sz w:val="24"/>
          <w:szCs w:val="24"/>
        </w:rPr>
      </w:pPr>
      <w:r w:rsidRPr="006B52AB">
        <w:rPr>
          <w:rFonts w:ascii="ＭＳ ゴシック" w:eastAsia="ＭＳ ゴシック" w:hAnsi="ＭＳ ゴシック" w:hint="eastAsia"/>
          <w:b/>
          <w:sz w:val="24"/>
          <w:szCs w:val="24"/>
        </w:rPr>
        <w:t>１　想定地震</w:t>
      </w:r>
    </w:p>
    <w:p w14:paraId="45816C3B" w14:textId="28A7FE84" w:rsidR="00375825" w:rsidRPr="006B52AB" w:rsidRDefault="00505AA5" w:rsidP="00375825">
      <w:pPr>
        <w:snapToGrid w:val="0"/>
        <w:ind w:leftChars="100" w:left="201" w:firstLineChars="100" w:firstLine="231"/>
        <w:rPr>
          <w:rFonts w:hAnsi="ＭＳ 明朝"/>
          <w:sz w:val="24"/>
          <w:szCs w:val="24"/>
        </w:rPr>
      </w:pPr>
      <w:r>
        <w:rPr>
          <w:rFonts w:hAnsi="ＭＳ 明朝" w:hint="eastAsia"/>
          <w:sz w:val="24"/>
          <w:szCs w:val="24"/>
        </w:rPr>
        <w:t>ＡＰ</w:t>
      </w:r>
      <w:r w:rsidR="00375825" w:rsidRPr="006B52AB">
        <w:rPr>
          <w:rFonts w:hAnsi="ＭＳ 明朝" w:hint="eastAsia"/>
          <w:sz w:val="24"/>
          <w:szCs w:val="24"/>
        </w:rPr>
        <w:t>の対象地震として、県内で発生の蓋然性が高い、次の</w:t>
      </w:r>
      <w:r w:rsidR="001415A0">
        <w:rPr>
          <w:rFonts w:hAnsi="ＭＳ 明朝" w:hint="eastAsia"/>
          <w:sz w:val="24"/>
          <w:szCs w:val="24"/>
        </w:rPr>
        <w:t>（１）～（４）の</w:t>
      </w:r>
      <w:r w:rsidR="00375825" w:rsidRPr="006B52AB">
        <w:rPr>
          <w:rFonts w:hAnsi="ＭＳ 明朝" w:hint="eastAsia"/>
          <w:sz w:val="24"/>
          <w:szCs w:val="24"/>
        </w:rPr>
        <w:t>４つの地震を想定する。</w:t>
      </w:r>
    </w:p>
    <w:p w14:paraId="1121F4EB" w14:textId="77777777" w:rsidR="00375825" w:rsidRPr="006B52AB" w:rsidRDefault="00375825" w:rsidP="009E492A">
      <w:pPr>
        <w:snapToGrid w:val="0"/>
        <w:rPr>
          <w:rFonts w:hAnsi="ＭＳ 明朝"/>
          <w:sz w:val="24"/>
          <w:szCs w:val="24"/>
        </w:rPr>
      </w:pPr>
    </w:p>
    <w:p w14:paraId="5EBD9AE9" w14:textId="77777777" w:rsidR="00375825" w:rsidRPr="006B52AB" w:rsidRDefault="00375825" w:rsidP="00375825">
      <w:pPr>
        <w:wordWrap/>
        <w:snapToGrid w:val="0"/>
        <w:rPr>
          <w:rFonts w:ascii="ＭＳ ゴシック" w:eastAsia="ＭＳ ゴシック" w:hAnsi="ＭＳ ゴシック"/>
          <w:b/>
          <w:sz w:val="24"/>
          <w:szCs w:val="24"/>
        </w:rPr>
      </w:pPr>
      <w:r w:rsidRPr="006B52AB">
        <w:rPr>
          <w:rFonts w:ascii="ＭＳ ゴシック" w:eastAsia="ＭＳ ゴシック" w:hAnsi="ＭＳ ゴシック" w:hint="eastAsia"/>
          <w:b/>
          <w:sz w:val="24"/>
          <w:szCs w:val="24"/>
        </w:rPr>
        <w:t>（１）鹿野・吉岡断層による地震</w:t>
      </w:r>
    </w:p>
    <w:p w14:paraId="2AECB7AF" w14:textId="77777777" w:rsidR="00375825" w:rsidRPr="006B52AB" w:rsidRDefault="00375825" w:rsidP="00375825">
      <w:pPr>
        <w:wordWrap/>
        <w:snapToGrid w:val="0"/>
        <w:ind w:leftChars="228" w:left="458" w:rightChars="1" w:right="2" w:firstLineChars="100" w:firstLine="231"/>
        <w:rPr>
          <w:rFonts w:hAnsi="ＭＳ 明朝"/>
          <w:sz w:val="24"/>
          <w:szCs w:val="24"/>
        </w:rPr>
      </w:pPr>
      <w:r w:rsidRPr="006B52AB">
        <w:rPr>
          <w:rFonts w:hAnsi="ＭＳ 明朝" w:hint="eastAsia"/>
          <w:sz w:val="24"/>
          <w:szCs w:val="24"/>
        </w:rPr>
        <w:t>昭和</w:t>
      </w:r>
      <w:r w:rsidR="008D7FFA">
        <w:rPr>
          <w:rFonts w:hAnsi="ＭＳ 明朝" w:hint="eastAsia"/>
          <w:sz w:val="24"/>
          <w:szCs w:val="24"/>
        </w:rPr>
        <w:t>１８</w:t>
      </w:r>
      <w:r w:rsidRPr="006B52AB">
        <w:rPr>
          <w:rFonts w:hAnsi="ＭＳ 明朝" w:hint="eastAsia"/>
          <w:sz w:val="24"/>
          <w:szCs w:val="24"/>
        </w:rPr>
        <w:t>年に発生した鳥取地震の震源断層による、マグニチュード7.4の地震を想定する。</w:t>
      </w:r>
    </w:p>
    <w:p w14:paraId="564F82A6" w14:textId="77777777" w:rsidR="00375825" w:rsidRPr="006B52AB" w:rsidRDefault="00375825" w:rsidP="00375825">
      <w:pPr>
        <w:wordWrap/>
        <w:snapToGrid w:val="0"/>
        <w:ind w:leftChars="228" w:left="458" w:rightChars="1" w:right="2" w:firstLineChars="100" w:firstLine="231"/>
        <w:rPr>
          <w:rFonts w:hAnsi="ＭＳ 明朝"/>
          <w:sz w:val="24"/>
          <w:szCs w:val="24"/>
        </w:rPr>
      </w:pPr>
      <w:r w:rsidRPr="006B52AB">
        <w:rPr>
          <w:rFonts w:hAnsi="ＭＳ 明朝" w:hint="eastAsia"/>
          <w:sz w:val="24"/>
          <w:szCs w:val="24"/>
        </w:rPr>
        <w:t>鳥取市の広い範囲で震度</w:t>
      </w:r>
      <w:r w:rsidR="008D7FFA">
        <w:rPr>
          <w:rFonts w:hAnsi="ＭＳ 明朝" w:hint="eastAsia"/>
          <w:sz w:val="24"/>
          <w:szCs w:val="24"/>
        </w:rPr>
        <w:t>６</w:t>
      </w:r>
      <w:r w:rsidRPr="006B52AB">
        <w:rPr>
          <w:rFonts w:hAnsi="ＭＳ 明朝" w:hint="eastAsia"/>
          <w:sz w:val="24"/>
          <w:szCs w:val="24"/>
        </w:rPr>
        <w:t>強が分布し、中央から東側の一部で震度</w:t>
      </w:r>
      <w:r w:rsidR="008D7FFA">
        <w:rPr>
          <w:rFonts w:hAnsi="ＭＳ 明朝" w:hint="eastAsia"/>
          <w:sz w:val="24"/>
          <w:szCs w:val="24"/>
        </w:rPr>
        <w:t>７</w:t>
      </w:r>
      <w:r w:rsidRPr="006B52AB">
        <w:rPr>
          <w:rFonts w:hAnsi="ＭＳ 明朝" w:hint="eastAsia"/>
          <w:sz w:val="24"/>
          <w:szCs w:val="24"/>
        </w:rPr>
        <w:t>となっている。</w:t>
      </w:r>
    </w:p>
    <w:p w14:paraId="4353FE7C" w14:textId="77777777" w:rsidR="00375825" w:rsidRPr="008D7FFA" w:rsidRDefault="00375825" w:rsidP="009E492A">
      <w:pPr>
        <w:wordWrap/>
        <w:snapToGrid w:val="0"/>
        <w:ind w:rightChars="1" w:right="2"/>
        <w:rPr>
          <w:rFonts w:hAnsi="ＭＳ 明朝"/>
          <w:sz w:val="24"/>
          <w:szCs w:val="24"/>
        </w:rPr>
      </w:pPr>
    </w:p>
    <w:p w14:paraId="0856AF45" w14:textId="77777777" w:rsidR="00375825" w:rsidRPr="006B52AB" w:rsidRDefault="00375825" w:rsidP="00375825">
      <w:pPr>
        <w:wordWrap/>
        <w:snapToGrid w:val="0"/>
        <w:rPr>
          <w:rFonts w:ascii="ＭＳ ゴシック" w:eastAsia="ＭＳ ゴシック" w:hAnsi="ＭＳ ゴシック"/>
          <w:b/>
          <w:sz w:val="24"/>
          <w:szCs w:val="24"/>
        </w:rPr>
      </w:pPr>
      <w:r w:rsidRPr="006B52AB">
        <w:rPr>
          <w:rFonts w:ascii="ＭＳ ゴシック" w:eastAsia="ＭＳ ゴシック" w:hAnsi="ＭＳ ゴシック" w:hint="eastAsia"/>
          <w:b/>
          <w:sz w:val="24"/>
          <w:szCs w:val="24"/>
        </w:rPr>
        <w:t>（２）倉吉南方の推定断層による地震</w:t>
      </w:r>
    </w:p>
    <w:p w14:paraId="008EA3D7" w14:textId="77777777" w:rsidR="00375825" w:rsidRPr="006B52AB" w:rsidRDefault="00375825" w:rsidP="00375825">
      <w:pPr>
        <w:wordWrap/>
        <w:snapToGrid w:val="0"/>
        <w:ind w:leftChars="228" w:left="458" w:rightChars="1" w:right="2" w:firstLineChars="100" w:firstLine="231"/>
        <w:rPr>
          <w:rFonts w:hAnsi="ＭＳ 明朝"/>
          <w:sz w:val="24"/>
          <w:szCs w:val="24"/>
        </w:rPr>
      </w:pPr>
      <w:r w:rsidRPr="006B52AB">
        <w:rPr>
          <w:rFonts w:hAnsi="ＭＳ 明朝" w:hint="eastAsia"/>
          <w:sz w:val="24"/>
          <w:szCs w:val="24"/>
        </w:rPr>
        <w:t>県中部の活断層系による地震を想定したマグニチュード7.3の地震である。</w:t>
      </w:r>
    </w:p>
    <w:p w14:paraId="7B30244D" w14:textId="77777777" w:rsidR="00375825" w:rsidRPr="006B52AB" w:rsidRDefault="00375825" w:rsidP="00375825">
      <w:pPr>
        <w:wordWrap/>
        <w:snapToGrid w:val="0"/>
        <w:ind w:leftChars="228" w:left="458" w:rightChars="1" w:right="2" w:firstLineChars="100" w:firstLine="231"/>
        <w:rPr>
          <w:rFonts w:hAnsi="ＭＳ 明朝"/>
          <w:sz w:val="24"/>
          <w:szCs w:val="24"/>
        </w:rPr>
      </w:pPr>
      <w:r w:rsidRPr="006B52AB">
        <w:rPr>
          <w:rFonts w:hint="eastAsia"/>
          <w:sz w:val="24"/>
          <w:szCs w:val="24"/>
        </w:rPr>
        <w:t>倉吉市、湯梨浜町、三朝町を中心に震度</w:t>
      </w:r>
      <w:r w:rsidR="008D7FFA">
        <w:rPr>
          <w:rFonts w:hint="eastAsia"/>
          <w:sz w:val="24"/>
          <w:szCs w:val="24"/>
        </w:rPr>
        <w:t>６</w:t>
      </w:r>
      <w:r w:rsidRPr="006B52AB">
        <w:rPr>
          <w:rFonts w:hint="eastAsia"/>
          <w:sz w:val="24"/>
          <w:szCs w:val="24"/>
        </w:rPr>
        <w:t>強が分布し、一部で震度</w:t>
      </w:r>
      <w:r w:rsidR="008D7FFA">
        <w:rPr>
          <w:rFonts w:hint="eastAsia"/>
          <w:sz w:val="24"/>
          <w:szCs w:val="24"/>
        </w:rPr>
        <w:t>７</w:t>
      </w:r>
      <w:r w:rsidRPr="006B52AB">
        <w:rPr>
          <w:rFonts w:hint="eastAsia"/>
          <w:sz w:val="24"/>
          <w:szCs w:val="24"/>
        </w:rPr>
        <w:t>となっている。北栄町、琴浦町の一部で震度</w:t>
      </w:r>
      <w:r w:rsidR="008D7FFA">
        <w:rPr>
          <w:rFonts w:hint="eastAsia"/>
          <w:sz w:val="24"/>
          <w:szCs w:val="24"/>
        </w:rPr>
        <w:t>６</w:t>
      </w:r>
      <w:r w:rsidRPr="006B52AB">
        <w:rPr>
          <w:rFonts w:hint="eastAsia"/>
          <w:sz w:val="24"/>
          <w:szCs w:val="24"/>
        </w:rPr>
        <w:t>強となる地域が点在する。</w:t>
      </w:r>
    </w:p>
    <w:p w14:paraId="00ED9CD5" w14:textId="77777777" w:rsidR="00375825" w:rsidRPr="008D7FFA" w:rsidRDefault="00375825" w:rsidP="009E492A">
      <w:pPr>
        <w:wordWrap/>
        <w:snapToGrid w:val="0"/>
        <w:ind w:rightChars="1" w:right="2"/>
        <w:rPr>
          <w:rFonts w:hAnsi="ＭＳ 明朝"/>
          <w:sz w:val="24"/>
          <w:szCs w:val="24"/>
        </w:rPr>
      </w:pPr>
    </w:p>
    <w:p w14:paraId="36A643F6" w14:textId="77777777" w:rsidR="00375825" w:rsidRPr="006B52AB" w:rsidRDefault="00375825" w:rsidP="00375825">
      <w:pPr>
        <w:wordWrap/>
        <w:snapToGrid w:val="0"/>
        <w:rPr>
          <w:rFonts w:ascii="ＭＳ ゴシック" w:eastAsia="ＭＳ ゴシック" w:hAnsi="ＭＳ ゴシック"/>
          <w:b/>
          <w:sz w:val="24"/>
          <w:szCs w:val="24"/>
        </w:rPr>
      </w:pPr>
      <w:r w:rsidRPr="006B52AB">
        <w:rPr>
          <w:rFonts w:ascii="ＭＳ ゴシック" w:eastAsia="ＭＳ ゴシック" w:hAnsi="ＭＳ ゴシック" w:hint="eastAsia"/>
          <w:b/>
          <w:sz w:val="24"/>
          <w:szCs w:val="24"/>
        </w:rPr>
        <w:t>（３）鳥取県西部地震断層による地震</w:t>
      </w:r>
    </w:p>
    <w:p w14:paraId="238A1122" w14:textId="77777777" w:rsidR="00375825" w:rsidRPr="006B52AB" w:rsidRDefault="00375825" w:rsidP="00375825">
      <w:pPr>
        <w:wordWrap/>
        <w:snapToGrid w:val="0"/>
        <w:ind w:leftChars="228" w:left="458" w:rightChars="1" w:right="2" w:firstLineChars="100" w:firstLine="231"/>
        <w:rPr>
          <w:rFonts w:hAnsi="ＭＳ 明朝"/>
          <w:sz w:val="24"/>
          <w:szCs w:val="24"/>
        </w:rPr>
      </w:pPr>
      <w:r w:rsidRPr="006B52AB">
        <w:rPr>
          <w:rFonts w:hAnsi="ＭＳ 明朝" w:hint="eastAsia"/>
          <w:sz w:val="24"/>
          <w:szCs w:val="24"/>
        </w:rPr>
        <w:t>平成</w:t>
      </w:r>
      <w:r w:rsidR="008D7FFA">
        <w:rPr>
          <w:rFonts w:hAnsi="ＭＳ 明朝" w:hint="eastAsia"/>
          <w:sz w:val="24"/>
          <w:szCs w:val="24"/>
        </w:rPr>
        <w:t>１２</w:t>
      </w:r>
      <w:r w:rsidRPr="006B52AB">
        <w:rPr>
          <w:rFonts w:hAnsi="ＭＳ 明朝" w:hint="eastAsia"/>
          <w:sz w:val="24"/>
          <w:szCs w:val="24"/>
        </w:rPr>
        <w:t>年に発生した鳥取県西部地震の再来を想定したマグニチュード7.3の地震である。</w:t>
      </w:r>
    </w:p>
    <w:p w14:paraId="02BFFF5A" w14:textId="77777777" w:rsidR="00375825" w:rsidRPr="006B52AB" w:rsidRDefault="00375825" w:rsidP="00375825">
      <w:pPr>
        <w:wordWrap/>
        <w:snapToGrid w:val="0"/>
        <w:ind w:leftChars="228" w:left="458" w:rightChars="1" w:right="2" w:firstLineChars="100" w:firstLine="231"/>
        <w:rPr>
          <w:rFonts w:hAnsi="ＭＳ 明朝"/>
          <w:sz w:val="24"/>
          <w:szCs w:val="24"/>
        </w:rPr>
      </w:pPr>
      <w:r w:rsidRPr="006B52AB">
        <w:rPr>
          <w:rFonts w:hint="eastAsia"/>
          <w:sz w:val="24"/>
          <w:szCs w:val="24"/>
        </w:rPr>
        <w:t>南部町の広い地域で震度</w:t>
      </w:r>
      <w:r w:rsidR="008D7FFA">
        <w:rPr>
          <w:rFonts w:hint="eastAsia"/>
          <w:sz w:val="24"/>
          <w:szCs w:val="24"/>
        </w:rPr>
        <w:t>６</w:t>
      </w:r>
      <w:r w:rsidRPr="006B52AB">
        <w:rPr>
          <w:rFonts w:hint="eastAsia"/>
          <w:sz w:val="24"/>
          <w:szCs w:val="24"/>
        </w:rPr>
        <w:t>強が分布し、米子市、日野町、伯耆町、江府町にも震度６強が分布する。南部町、米子市の一部で震度</w:t>
      </w:r>
      <w:r w:rsidR="00B65FEB">
        <w:rPr>
          <w:rFonts w:hint="eastAsia"/>
          <w:sz w:val="24"/>
          <w:szCs w:val="24"/>
        </w:rPr>
        <w:t>７</w:t>
      </w:r>
      <w:r w:rsidRPr="006B52AB">
        <w:rPr>
          <w:rFonts w:hint="eastAsia"/>
          <w:sz w:val="24"/>
          <w:szCs w:val="24"/>
        </w:rPr>
        <w:t>となる地域が点在する。</w:t>
      </w:r>
    </w:p>
    <w:p w14:paraId="1AB3C370" w14:textId="77777777" w:rsidR="00375825" w:rsidRPr="006B52AB" w:rsidRDefault="00375825" w:rsidP="00375825">
      <w:pPr>
        <w:snapToGrid w:val="0"/>
        <w:rPr>
          <w:rFonts w:hAnsi="ＭＳ 明朝"/>
          <w:sz w:val="24"/>
          <w:szCs w:val="24"/>
        </w:rPr>
      </w:pPr>
    </w:p>
    <w:p w14:paraId="7D5D6BD0" w14:textId="77777777" w:rsidR="00375825" w:rsidRPr="006B52AB" w:rsidRDefault="00375825" w:rsidP="00B65FEB">
      <w:pPr>
        <w:snapToGrid w:val="0"/>
        <w:rPr>
          <w:rFonts w:ascii="ＭＳ ゴシック" w:eastAsia="ＭＳ ゴシック" w:hAnsi="ＭＳ ゴシック"/>
          <w:b/>
          <w:sz w:val="24"/>
          <w:szCs w:val="24"/>
        </w:rPr>
      </w:pPr>
      <w:r w:rsidRPr="006B52AB">
        <w:rPr>
          <w:rFonts w:ascii="ＭＳ ゴシック" w:eastAsia="ＭＳ ゴシック" w:hAnsi="ＭＳ ゴシック" w:hint="eastAsia"/>
          <w:b/>
          <w:sz w:val="24"/>
          <w:szCs w:val="24"/>
        </w:rPr>
        <w:t>（４）</w:t>
      </w:r>
      <w:r w:rsidR="0008670D">
        <w:rPr>
          <w:rFonts w:ascii="ＭＳ ゴシック" w:eastAsia="ＭＳ ゴシック" w:hAnsi="ＭＳ ゴシック" w:hint="eastAsia"/>
          <w:b/>
          <w:sz w:val="24"/>
          <w:szCs w:val="24"/>
        </w:rPr>
        <w:t>F55</w:t>
      </w:r>
      <w:r w:rsidRPr="006B52AB">
        <w:rPr>
          <w:rFonts w:ascii="ＭＳ ゴシック" w:eastAsia="ＭＳ ゴシック" w:hAnsi="ＭＳ ゴシック" w:hint="eastAsia"/>
          <w:b/>
          <w:sz w:val="24"/>
          <w:szCs w:val="24"/>
        </w:rPr>
        <w:t>断層による地震</w:t>
      </w:r>
    </w:p>
    <w:p w14:paraId="03FE1063" w14:textId="77777777" w:rsidR="00B65FEB" w:rsidRDefault="00375825" w:rsidP="00B65FEB">
      <w:pPr>
        <w:snapToGrid w:val="0"/>
        <w:ind w:leftChars="200" w:left="402" w:firstLineChars="100" w:firstLine="231"/>
        <w:rPr>
          <w:rFonts w:hAnsi="ＭＳ 明朝"/>
          <w:sz w:val="24"/>
          <w:szCs w:val="24"/>
        </w:rPr>
      </w:pPr>
      <w:r w:rsidRPr="006B52AB">
        <w:rPr>
          <w:rFonts w:hAnsi="ＭＳ 明朝" w:hint="eastAsia"/>
          <w:sz w:val="24"/>
          <w:szCs w:val="24"/>
        </w:rPr>
        <w:t>「日本海における大規模地震に関する調査検討会」（平成２６年）で評価された鳥取県沖の</w:t>
      </w:r>
      <w:r w:rsidR="0008670D">
        <w:rPr>
          <w:rFonts w:hAnsi="ＭＳ 明朝" w:hint="eastAsia"/>
          <w:sz w:val="24"/>
          <w:szCs w:val="24"/>
        </w:rPr>
        <w:t>F55</w:t>
      </w:r>
      <w:r w:rsidRPr="006B52AB">
        <w:rPr>
          <w:rFonts w:hAnsi="ＭＳ 明朝" w:hint="eastAsia"/>
          <w:sz w:val="24"/>
          <w:szCs w:val="24"/>
        </w:rPr>
        <w:t>断層による、マグニチュード8.1の地震である。</w:t>
      </w:r>
    </w:p>
    <w:p w14:paraId="44C76953" w14:textId="77777777" w:rsidR="00375825" w:rsidRPr="006B52AB" w:rsidRDefault="00375825" w:rsidP="00B65FEB">
      <w:pPr>
        <w:snapToGrid w:val="0"/>
        <w:ind w:leftChars="200" w:left="402" w:firstLineChars="100" w:firstLine="231"/>
        <w:rPr>
          <w:rFonts w:hAnsi="ＭＳ 明朝"/>
          <w:sz w:val="24"/>
          <w:szCs w:val="24"/>
        </w:rPr>
      </w:pPr>
      <w:r w:rsidRPr="006B52AB">
        <w:rPr>
          <w:rFonts w:hAnsi="ＭＳ 明朝" w:hint="eastAsia"/>
          <w:sz w:val="24"/>
          <w:szCs w:val="24"/>
        </w:rPr>
        <w:t>境港市、米子市、倉吉市、大山町、琴浦町、北栄町の海岸付近に一部震度６強が分布する。</w:t>
      </w:r>
    </w:p>
    <w:p w14:paraId="31207A4F" w14:textId="77777777" w:rsidR="00375825" w:rsidRDefault="00375825" w:rsidP="009E492A">
      <w:pPr>
        <w:wordWrap/>
        <w:snapToGrid w:val="0"/>
        <w:ind w:rightChars="1" w:right="2"/>
        <w:rPr>
          <w:rFonts w:hAnsi="ＭＳ 明朝"/>
          <w:sz w:val="24"/>
          <w:szCs w:val="24"/>
        </w:rPr>
      </w:pPr>
    </w:p>
    <w:p w14:paraId="4600E46B" w14:textId="77777777" w:rsidR="001415A0" w:rsidRPr="006B52AB" w:rsidRDefault="001415A0" w:rsidP="001415A0">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２　</w:t>
      </w:r>
      <w:r w:rsidRPr="001415A0">
        <w:rPr>
          <w:rFonts w:ascii="ＭＳ ゴシック" w:eastAsia="ＭＳ ゴシック" w:hAnsi="ＭＳ ゴシック" w:hint="eastAsia"/>
          <w:b/>
          <w:sz w:val="24"/>
          <w:szCs w:val="24"/>
        </w:rPr>
        <w:t>令和６年度中間見直し</w:t>
      </w:r>
      <w:r>
        <w:rPr>
          <w:rFonts w:ascii="ＭＳ ゴシック" w:eastAsia="ＭＳ ゴシック" w:hAnsi="ＭＳ ゴシック" w:hint="eastAsia"/>
          <w:b/>
          <w:sz w:val="24"/>
          <w:szCs w:val="24"/>
        </w:rPr>
        <w:t>における被害想定の取扱い</w:t>
      </w:r>
    </w:p>
    <w:p w14:paraId="2B47ADCC" w14:textId="7824E000" w:rsidR="001415A0" w:rsidRDefault="00152A63" w:rsidP="008D3338">
      <w:pPr>
        <w:wordWrap/>
        <w:snapToGrid w:val="0"/>
        <w:ind w:leftChars="100" w:left="201" w:rightChars="1" w:right="2" w:firstLineChars="100" w:firstLine="231"/>
        <w:rPr>
          <w:rFonts w:hAnsi="ＭＳ 明朝"/>
          <w:sz w:val="24"/>
          <w:szCs w:val="24"/>
        </w:rPr>
      </w:pPr>
      <w:r w:rsidRPr="00152A63">
        <w:rPr>
          <w:rFonts w:hAnsi="ＭＳ 明朝" w:hint="eastAsia"/>
          <w:sz w:val="24"/>
          <w:szCs w:val="24"/>
        </w:rPr>
        <w:t>平成</w:t>
      </w:r>
      <w:r w:rsidR="00AE4E51">
        <w:rPr>
          <w:rFonts w:hAnsi="ＭＳ 明朝" w:hint="eastAsia"/>
          <w:sz w:val="24"/>
          <w:szCs w:val="24"/>
        </w:rPr>
        <w:t>３０年度</w:t>
      </w:r>
      <w:r w:rsidRPr="00152A63">
        <w:rPr>
          <w:rFonts w:hAnsi="ＭＳ 明朝" w:hint="eastAsia"/>
          <w:sz w:val="24"/>
          <w:szCs w:val="24"/>
        </w:rPr>
        <w:t>の</w:t>
      </w:r>
      <w:r w:rsidR="008D7C0D">
        <w:rPr>
          <w:rFonts w:hAnsi="ＭＳ 明朝"/>
          <w:sz w:val="24"/>
          <w:szCs w:val="24"/>
        </w:rPr>
        <w:t>ＡＰ</w:t>
      </w:r>
      <w:r w:rsidRPr="00152A63">
        <w:rPr>
          <w:rFonts w:hAnsi="ＭＳ 明朝" w:hint="eastAsia"/>
          <w:sz w:val="24"/>
          <w:szCs w:val="24"/>
        </w:rPr>
        <w:t>改定後の新しい知見や、令和６年能登半島地震の発生などを受け、被害想定を見直しの要否を検討した結果、以下の理由から、令和６年度中間見直しにおいては被害想定の見直しは行わない。ただし、今後、被害想定の見直しが必要な程度の新たな知見が得られた場合は、次回</w:t>
      </w:r>
      <w:r w:rsidR="008D7C0D">
        <w:rPr>
          <w:rFonts w:hAnsi="ＭＳ 明朝" w:hint="eastAsia"/>
          <w:sz w:val="24"/>
          <w:szCs w:val="24"/>
        </w:rPr>
        <w:t>ＡＰ</w:t>
      </w:r>
      <w:r w:rsidRPr="00152A63">
        <w:rPr>
          <w:rFonts w:hAnsi="ＭＳ 明朝" w:hint="eastAsia"/>
          <w:sz w:val="24"/>
          <w:szCs w:val="24"/>
        </w:rPr>
        <w:t>で見直しを行う。</w:t>
      </w:r>
    </w:p>
    <w:p w14:paraId="77E3252D" w14:textId="0D71A9C5" w:rsidR="001415A0" w:rsidRDefault="001415A0" w:rsidP="001415A0">
      <w:pPr>
        <w:wordWrap/>
        <w:snapToGrid w:val="0"/>
        <w:ind w:leftChars="100" w:left="432" w:rightChars="1" w:right="2" w:hangingChars="100" w:hanging="231"/>
        <w:rPr>
          <w:rFonts w:hAnsi="ＭＳ 明朝"/>
          <w:sz w:val="24"/>
          <w:szCs w:val="24"/>
        </w:rPr>
      </w:pPr>
      <w:r w:rsidRPr="001415A0">
        <w:rPr>
          <w:rFonts w:hAnsi="ＭＳ 明朝" w:hint="eastAsia"/>
          <w:sz w:val="24"/>
          <w:szCs w:val="24"/>
        </w:rPr>
        <w:t>ア　平成３</w:t>
      </w:r>
      <w:r w:rsidR="00AE4E51">
        <w:rPr>
          <w:rFonts w:hAnsi="ＭＳ 明朝" w:hint="eastAsia"/>
          <w:sz w:val="24"/>
          <w:szCs w:val="24"/>
        </w:rPr>
        <w:t>０年度</w:t>
      </w:r>
      <w:r w:rsidR="008D7C0D">
        <w:rPr>
          <w:rFonts w:hAnsi="ＭＳ 明朝" w:hint="eastAsia"/>
          <w:sz w:val="24"/>
          <w:szCs w:val="24"/>
        </w:rPr>
        <w:t>のＡＰ</w:t>
      </w:r>
      <w:r w:rsidRPr="001415A0">
        <w:rPr>
          <w:rFonts w:hAnsi="ＭＳ 明朝" w:hint="eastAsia"/>
          <w:sz w:val="24"/>
          <w:szCs w:val="24"/>
        </w:rPr>
        <w:t>改定</w:t>
      </w:r>
      <w:r w:rsidR="00AE4E51">
        <w:rPr>
          <w:rFonts w:hAnsi="ＭＳ 明朝" w:hint="eastAsia"/>
          <w:sz w:val="24"/>
          <w:szCs w:val="24"/>
        </w:rPr>
        <w:t>以降</w:t>
      </w:r>
      <w:r w:rsidRPr="001415A0">
        <w:rPr>
          <w:rFonts w:hAnsi="ＭＳ 明朝" w:hint="eastAsia"/>
          <w:sz w:val="24"/>
          <w:szCs w:val="24"/>
        </w:rPr>
        <w:t>、大きな被害が発生する震度５以上の地震が一度も発生していないこと（最大震度３）。</w:t>
      </w:r>
    </w:p>
    <w:p w14:paraId="601626C8" w14:textId="77777777" w:rsidR="001415A0" w:rsidRDefault="001415A0" w:rsidP="001415A0">
      <w:pPr>
        <w:wordWrap/>
        <w:snapToGrid w:val="0"/>
        <w:ind w:leftChars="100" w:left="432" w:rightChars="1" w:right="2" w:hangingChars="100" w:hanging="231"/>
        <w:rPr>
          <w:rFonts w:hAnsi="ＭＳ 明朝"/>
          <w:sz w:val="24"/>
          <w:szCs w:val="24"/>
        </w:rPr>
      </w:pPr>
      <w:r w:rsidRPr="001415A0">
        <w:rPr>
          <w:rFonts w:hAnsi="ＭＳ 明朝" w:hint="eastAsia"/>
          <w:sz w:val="24"/>
          <w:szCs w:val="24"/>
        </w:rPr>
        <w:t>イ　新たな知見として、令和４年３月に地震調査研究推進本部（本部長：文部科学大臣）が本県沖に「伯耆沖断層帯」という活断層を認定し、位置、長さ、形状などを推定したが、伯耆沖断層帯については、本県が想定済みの活断層である「</w:t>
      </w:r>
      <w:r>
        <w:rPr>
          <w:rFonts w:hAnsi="ＭＳ 明朝" w:hint="eastAsia"/>
          <w:sz w:val="24"/>
          <w:szCs w:val="24"/>
        </w:rPr>
        <w:t>F55</w:t>
      </w:r>
      <w:r w:rsidRPr="001415A0">
        <w:rPr>
          <w:rFonts w:hAnsi="ＭＳ 明朝" w:hint="eastAsia"/>
          <w:sz w:val="24"/>
          <w:szCs w:val="24"/>
        </w:rPr>
        <w:t>断層」の被害想定に含まれているものと考えられること。</w:t>
      </w:r>
    </w:p>
    <w:p w14:paraId="4CDAB52D" w14:textId="77777777" w:rsidR="001415A0" w:rsidRDefault="001415A0" w:rsidP="001415A0">
      <w:pPr>
        <w:wordWrap/>
        <w:snapToGrid w:val="0"/>
        <w:ind w:leftChars="100" w:left="432" w:rightChars="1" w:right="2" w:hangingChars="100" w:hanging="231"/>
        <w:rPr>
          <w:rFonts w:hAnsi="ＭＳ 明朝"/>
          <w:sz w:val="24"/>
          <w:szCs w:val="24"/>
        </w:rPr>
      </w:pPr>
      <w:r w:rsidRPr="001415A0">
        <w:rPr>
          <w:rFonts w:hAnsi="ＭＳ 明朝" w:hint="eastAsia"/>
          <w:sz w:val="24"/>
          <w:szCs w:val="24"/>
        </w:rPr>
        <w:t>ウ　被害想定の全体見直しを令和７年度ないし８年度から開始する予定であること。</w:t>
      </w:r>
    </w:p>
    <w:p w14:paraId="33A57D6A" w14:textId="48DB60B2" w:rsidR="006854C2" w:rsidRDefault="001415A0" w:rsidP="008D3338">
      <w:pPr>
        <w:wordWrap/>
        <w:snapToGrid w:val="0"/>
        <w:ind w:leftChars="100" w:left="432" w:rightChars="1" w:right="2" w:hangingChars="100" w:hanging="231"/>
        <w:rPr>
          <w:rFonts w:hAnsi="ＭＳ 明朝"/>
          <w:sz w:val="24"/>
          <w:szCs w:val="24"/>
        </w:rPr>
      </w:pPr>
      <w:r w:rsidRPr="001415A0">
        <w:rPr>
          <w:rFonts w:hAnsi="ＭＳ 明朝" w:hint="eastAsia"/>
          <w:sz w:val="24"/>
          <w:szCs w:val="24"/>
        </w:rPr>
        <w:t>エ　令和６年能登半島地震・津波の規模は、現在の被害想定の範囲内であることから、同地震を受けての被害想定見直しは必要ないこと。（なお、本県への津波の影響が大きいのは、佐渡以北及び鳥取沖の断層による地震である。）</w:t>
      </w:r>
      <w:r w:rsidR="006854C2">
        <w:rPr>
          <w:rFonts w:hAnsi="ＭＳ 明朝"/>
          <w:sz w:val="24"/>
          <w:szCs w:val="24"/>
        </w:rPr>
        <w:br w:type="page"/>
      </w:r>
    </w:p>
    <w:p w14:paraId="6EC90E1E" w14:textId="4FDBCDDE" w:rsidR="00375825" w:rsidRPr="00906F01" w:rsidRDefault="001415A0" w:rsidP="00375825">
      <w:pPr>
        <w:tabs>
          <w:tab w:val="left" w:pos="7980"/>
        </w:tabs>
        <w:wordWrap/>
        <w:snapToGrid w:val="0"/>
        <w:ind w:rightChars="19" w:right="38"/>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３</w:t>
      </w:r>
      <w:r w:rsidR="00375825" w:rsidRPr="006B52AB">
        <w:rPr>
          <w:rFonts w:ascii="ＭＳ ゴシック" w:eastAsia="ＭＳ ゴシック" w:hAnsi="ＭＳ ゴシック" w:hint="eastAsia"/>
          <w:b/>
          <w:sz w:val="24"/>
          <w:szCs w:val="24"/>
        </w:rPr>
        <w:t xml:space="preserve">　想定される被害の概要</w:t>
      </w:r>
    </w:p>
    <w:p w14:paraId="322F8119" w14:textId="3FE84C17" w:rsidR="00375825" w:rsidRDefault="00E31519" w:rsidP="00375825">
      <w:pPr>
        <w:snapToGrid w:val="0"/>
        <w:ind w:leftChars="100" w:left="201" w:firstLineChars="100" w:firstLine="231"/>
        <w:rPr>
          <w:rFonts w:hAnsi="ＭＳ 明朝"/>
          <w:sz w:val="24"/>
          <w:szCs w:val="24"/>
        </w:rPr>
      </w:pPr>
      <w:r>
        <w:rPr>
          <w:rFonts w:hAnsi="ＭＳ 明朝" w:hint="eastAsia"/>
          <w:sz w:val="24"/>
          <w:szCs w:val="24"/>
        </w:rPr>
        <w:t>８</w:t>
      </w:r>
      <w:r w:rsidR="00F32E37">
        <w:rPr>
          <w:rFonts w:hAnsi="ＭＳ 明朝" w:hint="eastAsia"/>
          <w:sz w:val="24"/>
          <w:szCs w:val="24"/>
        </w:rPr>
        <w:t>～</w:t>
      </w:r>
      <w:r>
        <w:rPr>
          <w:rFonts w:hAnsi="ＭＳ 明朝" w:hint="eastAsia"/>
          <w:sz w:val="24"/>
          <w:szCs w:val="24"/>
        </w:rPr>
        <w:t>９</w:t>
      </w:r>
      <w:r w:rsidR="00375825">
        <w:rPr>
          <w:rFonts w:hAnsi="ＭＳ 明朝" w:hint="eastAsia"/>
          <w:sz w:val="24"/>
          <w:szCs w:val="24"/>
        </w:rPr>
        <w:t>ページに地震被害想定の結果を一覧にして示す。</w:t>
      </w:r>
    </w:p>
    <w:p w14:paraId="63785AA5" w14:textId="4DBBF468" w:rsidR="00375825" w:rsidRPr="006B52AB" w:rsidRDefault="00B65FEB" w:rsidP="00375825">
      <w:pPr>
        <w:snapToGrid w:val="0"/>
        <w:ind w:leftChars="100" w:left="201" w:firstLineChars="100" w:firstLine="231"/>
        <w:rPr>
          <w:rFonts w:hAnsi="ＭＳ 明朝"/>
          <w:sz w:val="24"/>
          <w:szCs w:val="24"/>
        </w:rPr>
      </w:pPr>
      <w:r>
        <w:rPr>
          <w:rFonts w:hAnsi="ＭＳ 明朝" w:hint="eastAsia"/>
          <w:sz w:val="24"/>
          <w:szCs w:val="24"/>
        </w:rPr>
        <w:t>４</w:t>
      </w:r>
      <w:r w:rsidR="00375825" w:rsidRPr="006B52AB">
        <w:rPr>
          <w:rFonts w:hAnsi="ＭＳ 明朝" w:hint="eastAsia"/>
          <w:sz w:val="24"/>
          <w:szCs w:val="24"/>
        </w:rPr>
        <w:t>つの想定地震の中では、鹿野・吉岡断層による地震の被害が大きく、冬深夜に地震が発生した場合には、建物倒壊や火災による死者数が約</w:t>
      </w:r>
      <w:r>
        <w:rPr>
          <w:rFonts w:hAnsi="ＭＳ 明朝" w:hint="eastAsia"/>
          <w:sz w:val="24"/>
          <w:szCs w:val="24"/>
        </w:rPr>
        <w:t>790</w:t>
      </w:r>
      <w:r w:rsidR="00375825" w:rsidRPr="006B52AB">
        <w:rPr>
          <w:rFonts w:hAnsi="ＭＳ 明朝" w:hint="eastAsia"/>
          <w:sz w:val="24"/>
          <w:szCs w:val="24"/>
        </w:rPr>
        <w:t>人に達する大災害となることが予想される。</w:t>
      </w:r>
    </w:p>
    <w:p w14:paraId="1B3A5F7C" w14:textId="77777777" w:rsidR="00000C11" w:rsidRDefault="00375825" w:rsidP="00375825">
      <w:pPr>
        <w:snapToGrid w:val="0"/>
        <w:ind w:leftChars="100" w:left="201" w:firstLineChars="100" w:firstLine="231"/>
        <w:rPr>
          <w:rFonts w:hAnsi="ＭＳ 明朝"/>
          <w:sz w:val="24"/>
          <w:szCs w:val="24"/>
        </w:rPr>
      </w:pPr>
      <w:r w:rsidRPr="006B52AB">
        <w:rPr>
          <w:rFonts w:hAnsi="ＭＳ 明朝" w:hint="eastAsia"/>
          <w:sz w:val="24"/>
          <w:szCs w:val="24"/>
        </w:rPr>
        <w:t>なお、被害想定結果は、平成</w:t>
      </w:r>
      <w:r w:rsidR="008D7FFA">
        <w:rPr>
          <w:rFonts w:hAnsi="ＭＳ 明朝" w:hint="eastAsia"/>
          <w:sz w:val="24"/>
          <w:szCs w:val="24"/>
        </w:rPr>
        <w:t>２６</w:t>
      </w:r>
      <w:r w:rsidRPr="006B52AB">
        <w:rPr>
          <w:rFonts w:hAnsi="ＭＳ 明朝" w:hint="eastAsia"/>
          <w:sz w:val="24"/>
          <w:szCs w:val="24"/>
        </w:rPr>
        <w:t>年度から</w:t>
      </w:r>
      <w:r w:rsidR="008D7FFA">
        <w:rPr>
          <w:rFonts w:hAnsi="ＭＳ 明朝" w:hint="eastAsia"/>
          <w:sz w:val="24"/>
          <w:szCs w:val="24"/>
        </w:rPr>
        <w:t>３０</w:t>
      </w:r>
      <w:r w:rsidR="00D67E33">
        <w:rPr>
          <w:rFonts w:hAnsi="ＭＳ 明朝" w:hint="eastAsia"/>
          <w:sz w:val="24"/>
          <w:szCs w:val="24"/>
        </w:rPr>
        <w:t>年度までに実施した鳥取県地震津波被害想定調査を基本としている</w:t>
      </w:r>
      <w:r w:rsidRPr="006B52AB">
        <w:rPr>
          <w:rFonts w:hAnsi="ＭＳ 明朝" w:hint="eastAsia"/>
          <w:sz w:val="24"/>
          <w:szCs w:val="24"/>
        </w:rPr>
        <w:t>。</w:t>
      </w:r>
    </w:p>
    <w:p w14:paraId="296DCEF9" w14:textId="77777777" w:rsidR="00375825" w:rsidRDefault="00D67E33" w:rsidP="001A3910">
      <w:pPr>
        <w:snapToGrid w:val="0"/>
        <w:ind w:leftChars="100" w:left="201" w:firstLineChars="100" w:firstLine="231"/>
        <w:rPr>
          <w:rFonts w:hAnsi="ＭＳ 明朝"/>
          <w:sz w:val="24"/>
          <w:szCs w:val="24"/>
        </w:rPr>
      </w:pPr>
      <w:r w:rsidRPr="00F66354">
        <w:rPr>
          <w:rFonts w:hAnsi="ＭＳ 明朝" w:hint="eastAsia"/>
          <w:sz w:val="24"/>
          <w:szCs w:val="24"/>
        </w:rPr>
        <w:t>本調査は、地震動による</w:t>
      </w:r>
      <w:r w:rsidR="00022B4F" w:rsidRPr="00F66354">
        <w:rPr>
          <w:rFonts w:hAnsi="ＭＳ 明朝" w:hint="eastAsia"/>
          <w:sz w:val="24"/>
          <w:szCs w:val="24"/>
        </w:rPr>
        <w:t>被害を予想したものであり、地震発生時に風水害等の複合災害が発生した場合まで想定</w:t>
      </w:r>
      <w:r w:rsidR="00000C11" w:rsidRPr="00F66354">
        <w:rPr>
          <w:rFonts w:hAnsi="ＭＳ 明朝" w:hint="eastAsia"/>
          <w:sz w:val="24"/>
          <w:szCs w:val="24"/>
        </w:rPr>
        <w:t>す</w:t>
      </w:r>
      <w:r w:rsidR="00022B4F" w:rsidRPr="00F66354">
        <w:rPr>
          <w:rFonts w:hAnsi="ＭＳ 明朝" w:hint="eastAsia"/>
          <w:sz w:val="24"/>
          <w:szCs w:val="24"/>
        </w:rPr>
        <w:t>るものではない。</w:t>
      </w:r>
    </w:p>
    <w:p w14:paraId="74A9DF66" w14:textId="77777777" w:rsidR="001415A0" w:rsidRPr="00F66354" w:rsidRDefault="001415A0" w:rsidP="001415A0">
      <w:pPr>
        <w:snapToGrid w:val="0"/>
        <w:rPr>
          <w:rFonts w:hAnsi="ＭＳ 明朝"/>
        </w:rPr>
      </w:pPr>
    </w:p>
    <w:p w14:paraId="33EC4E0E" w14:textId="6568ED6C" w:rsidR="00CF760D" w:rsidRPr="009E492A" w:rsidRDefault="000702E2" w:rsidP="009E492A">
      <w:pPr>
        <w:snapToGrid w:val="0"/>
        <w:rPr>
          <w:rFonts w:hAnsi="ＭＳ 明朝"/>
          <w:noProof/>
          <w:sz w:val="24"/>
          <w:szCs w:val="24"/>
        </w:rPr>
      </w:pPr>
      <w:r w:rsidRPr="009E492A">
        <w:rPr>
          <w:rFonts w:hAnsi="ＭＳ 明朝"/>
          <w:noProof/>
        </w:rPr>
        <w:drawing>
          <wp:anchor distT="0" distB="0" distL="114300" distR="114300" simplePos="0" relativeHeight="251653632" behindDoc="1" locked="0" layoutInCell="1" allowOverlap="1" wp14:anchorId="64559481" wp14:editId="1FFBE910">
            <wp:simplePos x="0" y="0"/>
            <wp:positionH relativeFrom="column">
              <wp:posOffset>137160</wp:posOffset>
            </wp:positionH>
            <wp:positionV relativeFrom="paragraph">
              <wp:posOffset>3810</wp:posOffset>
            </wp:positionV>
            <wp:extent cx="5400675" cy="3362325"/>
            <wp:effectExtent l="0" t="0" r="0" b="0"/>
            <wp:wrapNone/>
            <wp:docPr id="165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EB">
        <w:rPr>
          <w:noProof/>
        </w:rPr>
        <mc:AlternateContent>
          <mc:Choice Requires="wps">
            <w:drawing>
              <wp:anchor distT="0" distB="0" distL="114300" distR="114300" simplePos="0" relativeHeight="251648512" behindDoc="0" locked="0" layoutInCell="1" allowOverlap="1" wp14:anchorId="7D3784B3" wp14:editId="572FF222">
                <wp:simplePos x="0" y="0"/>
                <wp:positionH relativeFrom="column">
                  <wp:posOffset>840740</wp:posOffset>
                </wp:positionH>
                <wp:positionV relativeFrom="paragraph">
                  <wp:posOffset>1577975</wp:posOffset>
                </wp:positionV>
                <wp:extent cx="829945" cy="214630"/>
                <wp:effectExtent l="0" t="323850" r="0" b="299720"/>
                <wp:wrapNone/>
                <wp:docPr id="66074693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94551">
                          <a:off x="0" y="0"/>
                          <a:ext cx="829945" cy="21463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E587" id="正方形/長方形 6" o:spid="_x0000_s1026" style="position:absolute;left:0;text-align:left;margin-left:66.2pt;margin-top:124.25pt;width:65.35pt;height:16.9pt;rotation:3816982fd;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" filled="f">
                <v:textbox inset="5.85pt,.7pt,5.85pt,.7pt"/>
              </v:rect>
            </w:pict>
          </mc:Fallback>
        </mc:AlternateContent>
      </w:r>
      <w:r w:rsidR="00A376EB">
        <w:rPr>
          <w:noProof/>
        </w:rPr>
        <mc:AlternateContent>
          <mc:Choice Requires="wps">
            <w:drawing>
              <wp:anchor distT="0" distB="0" distL="114300" distR="114300" simplePos="0" relativeHeight="251647488" behindDoc="0" locked="0" layoutInCell="1" allowOverlap="1" wp14:anchorId="7D077569" wp14:editId="0B72D842">
                <wp:simplePos x="0" y="0"/>
                <wp:positionH relativeFrom="column">
                  <wp:posOffset>2555240</wp:posOffset>
                </wp:positionH>
                <wp:positionV relativeFrom="paragraph">
                  <wp:posOffset>1333500</wp:posOffset>
                </wp:positionV>
                <wp:extent cx="825500" cy="193675"/>
                <wp:effectExtent l="0" t="171450" r="0" b="168275"/>
                <wp:wrapNone/>
                <wp:docPr id="128834211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6335">
                          <a:off x="0" y="0"/>
                          <a:ext cx="825500" cy="1936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0311E" id="正方形/長方形 5" o:spid="_x0000_s1026" style="position:absolute;left:0;text-align:left;margin-left:201.2pt;margin-top:105pt;width:65pt;height:15.25pt;rotation:-1557938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" filled="f">
                <v:textbox inset="5.85pt,.7pt,5.85pt,.7pt"/>
              </v:rect>
            </w:pict>
          </mc:Fallback>
        </mc:AlternateContent>
      </w:r>
      <w:r w:rsidR="00A376EB">
        <w:rPr>
          <w:noProof/>
        </w:rPr>
        <mc:AlternateContent>
          <mc:Choice Requires="wps">
            <w:drawing>
              <wp:anchor distT="0" distB="0" distL="114300" distR="114300" simplePos="0" relativeHeight="251652608" behindDoc="0" locked="0" layoutInCell="1" allowOverlap="1" wp14:anchorId="73C2F020" wp14:editId="6A67F43C">
                <wp:simplePos x="0" y="0"/>
                <wp:positionH relativeFrom="column">
                  <wp:posOffset>3502660</wp:posOffset>
                </wp:positionH>
                <wp:positionV relativeFrom="paragraph">
                  <wp:posOffset>1273810</wp:posOffset>
                </wp:positionV>
                <wp:extent cx="655955" cy="190500"/>
                <wp:effectExtent l="38100" t="76200" r="10795" b="57150"/>
                <wp:wrapNone/>
                <wp:docPr id="186913421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7828">
                          <a:off x="0" y="0"/>
                          <a:ext cx="655955" cy="1905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E4A6C" id="正方形/長方形 4" o:spid="_x0000_s1026" style="position:absolute;left:0;text-align:left;margin-left:275.8pt;margin-top:100.3pt;width:51.65pt;height:15pt;rotation:-652988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" filled="f">
                <v:textbox inset="5.85pt,.7pt,5.85pt,.7pt"/>
              </v:rect>
            </w:pict>
          </mc:Fallback>
        </mc:AlternateContent>
      </w:r>
      <w:r w:rsidR="00A376EB">
        <w:rPr>
          <w:noProof/>
        </w:rPr>
        <mc:AlternateContent>
          <mc:Choice Requires="wps">
            <w:drawing>
              <wp:anchor distT="0" distB="0" distL="114300" distR="114300" simplePos="0" relativeHeight="251649536" behindDoc="0" locked="0" layoutInCell="1" allowOverlap="1" wp14:anchorId="06D20D61" wp14:editId="2CF2EAD7">
                <wp:simplePos x="0" y="0"/>
                <wp:positionH relativeFrom="column">
                  <wp:posOffset>2613660</wp:posOffset>
                </wp:positionH>
                <wp:positionV relativeFrom="paragraph">
                  <wp:posOffset>162560</wp:posOffset>
                </wp:positionV>
                <wp:extent cx="721995" cy="190500"/>
                <wp:effectExtent l="38100" t="76200" r="20955" b="57150"/>
                <wp:wrapNone/>
                <wp:docPr id="18511198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7828">
                          <a:off x="0" y="0"/>
                          <a:ext cx="721995" cy="1905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4C90" id="正方形/長方形 3" o:spid="_x0000_s1026" style="position:absolute;left:0;text-align:left;margin-left:205.8pt;margin-top:12.8pt;width:56.85pt;height:15pt;rotation:-652988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" filled="f">
                <v:textbox inset="5.85pt,.7pt,5.85pt,.7pt"/>
              </v:rect>
            </w:pict>
          </mc:Fallback>
        </mc:AlternateContent>
      </w:r>
    </w:p>
    <w:p w14:paraId="0B7B4E9F" w14:textId="77777777" w:rsidR="00375825" w:rsidRPr="009E492A" w:rsidRDefault="00375825" w:rsidP="009E492A">
      <w:pPr>
        <w:snapToGrid w:val="0"/>
        <w:spacing w:beforeLines="50" w:before="145"/>
        <w:rPr>
          <w:rFonts w:hAnsi="ＭＳ 明朝"/>
          <w:b/>
          <w:color w:val="000000"/>
          <w:sz w:val="24"/>
          <w:szCs w:val="24"/>
        </w:rPr>
      </w:pPr>
    </w:p>
    <w:p w14:paraId="1483F3F2" w14:textId="77777777" w:rsidR="009E492A" w:rsidRPr="009E492A" w:rsidRDefault="009E492A" w:rsidP="009E492A">
      <w:pPr>
        <w:snapToGrid w:val="0"/>
        <w:spacing w:beforeLines="50" w:before="145"/>
        <w:rPr>
          <w:rFonts w:hAnsi="ＭＳ 明朝"/>
          <w:b/>
          <w:color w:val="000000"/>
          <w:sz w:val="24"/>
          <w:szCs w:val="24"/>
        </w:rPr>
      </w:pPr>
    </w:p>
    <w:p w14:paraId="253237A6" w14:textId="77777777" w:rsidR="009E492A" w:rsidRPr="009E492A" w:rsidRDefault="009E492A" w:rsidP="009E492A">
      <w:pPr>
        <w:snapToGrid w:val="0"/>
        <w:spacing w:beforeLines="50" w:before="145"/>
        <w:rPr>
          <w:rFonts w:hAnsi="ＭＳ 明朝"/>
          <w:b/>
          <w:color w:val="000000"/>
          <w:sz w:val="24"/>
          <w:szCs w:val="24"/>
        </w:rPr>
      </w:pPr>
    </w:p>
    <w:p w14:paraId="128D9FA4" w14:textId="77777777" w:rsidR="009E492A" w:rsidRPr="009E492A" w:rsidRDefault="009E492A" w:rsidP="009E492A">
      <w:pPr>
        <w:snapToGrid w:val="0"/>
        <w:spacing w:beforeLines="50" w:before="145"/>
        <w:rPr>
          <w:rFonts w:hAnsi="ＭＳ 明朝"/>
          <w:b/>
          <w:color w:val="000000"/>
          <w:sz w:val="24"/>
          <w:szCs w:val="24"/>
        </w:rPr>
      </w:pPr>
    </w:p>
    <w:p w14:paraId="5E32233A" w14:textId="77777777" w:rsidR="009E492A" w:rsidRPr="009E492A" w:rsidRDefault="009E492A" w:rsidP="009E492A">
      <w:pPr>
        <w:snapToGrid w:val="0"/>
        <w:spacing w:beforeLines="50" w:before="145"/>
        <w:rPr>
          <w:rFonts w:hAnsi="ＭＳ 明朝"/>
          <w:b/>
          <w:color w:val="000000"/>
          <w:sz w:val="24"/>
          <w:szCs w:val="24"/>
        </w:rPr>
      </w:pPr>
    </w:p>
    <w:p w14:paraId="447E614E" w14:textId="77777777" w:rsidR="009E492A" w:rsidRPr="009E492A" w:rsidRDefault="009E492A" w:rsidP="009E492A">
      <w:pPr>
        <w:snapToGrid w:val="0"/>
        <w:spacing w:beforeLines="50" w:before="145"/>
        <w:rPr>
          <w:rFonts w:hAnsi="ＭＳ 明朝"/>
          <w:b/>
          <w:color w:val="000000"/>
          <w:sz w:val="24"/>
          <w:szCs w:val="24"/>
        </w:rPr>
      </w:pPr>
    </w:p>
    <w:p w14:paraId="3F67C321" w14:textId="77777777" w:rsidR="009E492A" w:rsidRPr="009E492A" w:rsidRDefault="009E492A" w:rsidP="009E492A">
      <w:pPr>
        <w:snapToGrid w:val="0"/>
        <w:spacing w:beforeLines="50" w:before="145"/>
        <w:rPr>
          <w:rFonts w:hAnsi="ＭＳ 明朝"/>
          <w:b/>
          <w:color w:val="000000"/>
          <w:sz w:val="24"/>
          <w:szCs w:val="24"/>
        </w:rPr>
      </w:pPr>
    </w:p>
    <w:p w14:paraId="0AB5A202" w14:textId="77777777" w:rsidR="009E492A" w:rsidRPr="009E492A" w:rsidRDefault="009E492A" w:rsidP="009E492A">
      <w:pPr>
        <w:snapToGrid w:val="0"/>
        <w:spacing w:beforeLines="50" w:before="145"/>
        <w:rPr>
          <w:rFonts w:hAnsi="ＭＳ 明朝"/>
          <w:b/>
          <w:color w:val="000000"/>
          <w:sz w:val="24"/>
          <w:szCs w:val="24"/>
        </w:rPr>
      </w:pPr>
    </w:p>
    <w:p w14:paraId="7514D21B" w14:textId="77777777" w:rsidR="009E492A" w:rsidRPr="009E492A" w:rsidRDefault="009E492A" w:rsidP="009E492A">
      <w:pPr>
        <w:snapToGrid w:val="0"/>
        <w:spacing w:beforeLines="50" w:before="145"/>
        <w:rPr>
          <w:rFonts w:hAnsi="ＭＳ 明朝"/>
          <w:b/>
          <w:color w:val="000000"/>
          <w:sz w:val="24"/>
          <w:szCs w:val="24"/>
        </w:rPr>
      </w:pPr>
    </w:p>
    <w:p w14:paraId="3ACD5C88" w14:textId="77777777" w:rsidR="009E492A" w:rsidRPr="009E492A" w:rsidRDefault="009E492A" w:rsidP="009E492A">
      <w:pPr>
        <w:snapToGrid w:val="0"/>
        <w:spacing w:beforeLines="50" w:before="145"/>
        <w:rPr>
          <w:rFonts w:hAnsi="ＭＳ 明朝"/>
          <w:b/>
          <w:color w:val="000000"/>
          <w:sz w:val="24"/>
          <w:szCs w:val="24"/>
        </w:rPr>
      </w:pPr>
    </w:p>
    <w:p w14:paraId="736397A8" w14:textId="77777777" w:rsidR="009E492A" w:rsidRPr="009E492A" w:rsidRDefault="009E492A" w:rsidP="009E492A">
      <w:pPr>
        <w:snapToGrid w:val="0"/>
        <w:spacing w:beforeLines="50" w:before="145"/>
        <w:rPr>
          <w:rFonts w:hAnsi="ＭＳ 明朝"/>
          <w:b/>
          <w:color w:val="000000"/>
          <w:sz w:val="24"/>
          <w:szCs w:val="24"/>
        </w:rPr>
      </w:pPr>
    </w:p>
    <w:p w14:paraId="6B57573A" w14:textId="77777777" w:rsidR="00375825" w:rsidRPr="00766A1C" w:rsidRDefault="00375825" w:rsidP="00375825">
      <w:pPr>
        <w:snapToGrid w:val="0"/>
        <w:spacing w:beforeLines="50" w:before="145"/>
        <w:jc w:val="center"/>
        <w:rPr>
          <w:rFonts w:ascii="ＭＳ ゴシック" w:eastAsia="ＭＳ ゴシック" w:hAnsi="ＭＳ ゴシック"/>
          <w:b/>
          <w:color w:val="000000"/>
          <w:sz w:val="24"/>
          <w:szCs w:val="24"/>
        </w:rPr>
      </w:pPr>
      <w:r w:rsidRPr="00766A1C">
        <w:rPr>
          <w:rFonts w:ascii="ＭＳ ゴシック" w:eastAsia="ＭＳ ゴシック" w:hAnsi="ＭＳ ゴシック" w:hint="eastAsia"/>
          <w:b/>
          <w:color w:val="000000"/>
          <w:sz w:val="24"/>
          <w:szCs w:val="24"/>
        </w:rPr>
        <w:t>想定地震の震源断層位置</w:t>
      </w:r>
    </w:p>
    <w:p w14:paraId="10BA4D66" w14:textId="77777777" w:rsidR="00054DD2" w:rsidRDefault="00375825" w:rsidP="00375825">
      <w:pPr>
        <w:snapToGrid w:val="0"/>
        <w:jc w:val="center"/>
        <w:rPr>
          <w:rFonts w:hAnsi="ＭＳ 明朝"/>
          <w:sz w:val="22"/>
          <w:szCs w:val="22"/>
        </w:rPr>
      </w:pPr>
      <w:r w:rsidRPr="00EA2261">
        <w:rPr>
          <w:rFonts w:hAnsi="ＭＳ 明朝" w:hint="eastAsia"/>
          <w:sz w:val="22"/>
          <w:szCs w:val="22"/>
        </w:rPr>
        <w:t>注）名称を囲んでいるものが検討対象</w:t>
      </w:r>
    </w:p>
    <w:p w14:paraId="5638094F" w14:textId="77777777" w:rsidR="00CB50EF" w:rsidRPr="00C97B4B" w:rsidRDefault="009E492A" w:rsidP="009E492A">
      <w:pPr>
        <w:snapToGrid w:val="0"/>
        <w:jc w:val="center"/>
        <w:rPr>
          <w:rFonts w:ascii="ＭＳ ゴシック" w:eastAsia="ＭＳ ゴシック" w:hAnsi="ＭＳ ゴシック"/>
          <w:b/>
          <w:sz w:val="28"/>
          <w:szCs w:val="28"/>
        </w:rPr>
      </w:pPr>
      <w:r>
        <w:rPr>
          <w:rFonts w:hAnsi="ＭＳ 明朝"/>
          <w:sz w:val="22"/>
          <w:szCs w:val="22"/>
        </w:rPr>
        <w:br w:type="page"/>
      </w:r>
      <w:r w:rsidR="00F32E37" w:rsidRPr="00C97B4B">
        <w:rPr>
          <w:rFonts w:ascii="ＭＳ ゴシック" w:eastAsia="ＭＳ ゴシック" w:hAnsi="ＭＳ ゴシック" w:hint="eastAsia"/>
          <w:b/>
          <w:sz w:val="28"/>
          <w:szCs w:val="28"/>
        </w:rPr>
        <w:lastRenderedPageBreak/>
        <w:t>地震被害想定結果の一覧表</w:t>
      </w:r>
    </w:p>
    <w:p w14:paraId="3ECA11F0" w14:textId="1E33F2EA" w:rsidR="009E492A" w:rsidRDefault="000702E2" w:rsidP="00CB50EF">
      <w:pPr>
        <w:snapToGrid w:val="0"/>
        <w:jc w:val="left"/>
        <w:rPr>
          <w:rFonts w:hAnsi="ＭＳ 明朝"/>
          <w:sz w:val="24"/>
          <w:szCs w:val="24"/>
        </w:rPr>
      </w:pPr>
      <w:r>
        <w:rPr>
          <w:rFonts w:hAnsi="ＭＳ 明朝"/>
          <w:noProof/>
          <w:sz w:val="24"/>
          <w:szCs w:val="24"/>
        </w:rPr>
        <w:drawing>
          <wp:anchor distT="0" distB="0" distL="114300" distR="114300" simplePos="0" relativeHeight="251654656" behindDoc="0" locked="0" layoutInCell="1" allowOverlap="1" wp14:anchorId="52B73168" wp14:editId="7C031B1C">
            <wp:simplePos x="0" y="0"/>
            <wp:positionH relativeFrom="column">
              <wp:posOffset>3810</wp:posOffset>
            </wp:positionH>
            <wp:positionV relativeFrom="paragraph">
              <wp:posOffset>77470</wp:posOffset>
            </wp:positionV>
            <wp:extent cx="5753100" cy="7610475"/>
            <wp:effectExtent l="0" t="0" r="0" b="0"/>
            <wp:wrapNone/>
            <wp:docPr id="166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7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EEFCA" w14:textId="77777777" w:rsidR="009E492A" w:rsidRDefault="009E492A" w:rsidP="00CB50EF">
      <w:pPr>
        <w:snapToGrid w:val="0"/>
        <w:jc w:val="left"/>
        <w:rPr>
          <w:rFonts w:hAnsi="ＭＳ 明朝"/>
          <w:sz w:val="24"/>
          <w:szCs w:val="24"/>
        </w:rPr>
      </w:pPr>
    </w:p>
    <w:p w14:paraId="62E1FCC9" w14:textId="77777777" w:rsidR="009E492A" w:rsidRDefault="009E492A" w:rsidP="00CB50EF">
      <w:pPr>
        <w:snapToGrid w:val="0"/>
        <w:jc w:val="left"/>
        <w:rPr>
          <w:rFonts w:hAnsi="ＭＳ 明朝"/>
          <w:sz w:val="24"/>
          <w:szCs w:val="24"/>
        </w:rPr>
      </w:pPr>
    </w:p>
    <w:p w14:paraId="12AB9426" w14:textId="77777777" w:rsidR="009E492A" w:rsidRDefault="009E492A" w:rsidP="00CB50EF">
      <w:pPr>
        <w:snapToGrid w:val="0"/>
        <w:jc w:val="left"/>
        <w:rPr>
          <w:rFonts w:hAnsi="ＭＳ 明朝"/>
          <w:sz w:val="24"/>
          <w:szCs w:val="24"/>
        </w:rPr>
      </w:pPr>
    </w:p>
    <w:p w14:paraId="5B5F2336" w14:textId="77777777" w:rsidR="009E492A" w:rsidRDefault="009E492A" w:rsidP="00CB50EF">
      <w:pPr>
        <w:snapToGrid w:val="0"/>
        <w:jc w:val="left"/>
        <w:rPr>
          <w:rFonts w:hAnsi="ＭＳ 明朝"/>
          <w:sz w:val="24"/>
          <w:szCs w:val="24"/>
        </w:rPr>
      </w:pPr>
    </w:p>
    <w:p w14:paraId="6BD6AB4D" w14:textId="77777777" w:rsidR="009E492A" w:rsidRDefault="009E492A" w:rsidP="00CB50EF">
      <w:pPr>
        <w:snapToGrid w:val="0"/>
        <w:jc w:val="left"/>
        <w:rPr>
          <w:rFonts w:hAnsi="ＭＳ 明朝"/>
          <w:sz w:val="24"/>
          <w:szCs w:val="24"/>
        </w:rPr>
      </w:pPr>
    </w:p>
    <w:p w14:paraId="25769D43" w14:textId="77777777" w:rsidR="009E492A" w:rsidRDefault="009E492A" w:rsidP="00CB50EF">
      <w:pPr>
        <w:snapToGrid w:val="0"/>
        <w:jc w:val="left"/>
        <w:rPr>
          <w:rFonts w:hAnsi="ＭＳ 明朝"/>
          <w:sz w:val="24"/>
          <w:szCs w:val="24"/>
        </w:rPr>
      </w:pPr>
    </w:p>
    <w:p w14:paraId="527BE995" w14:textId="77777777" w:rsidR="009E492A" w:rsidRDefault="009E492A" w:rsidP="00CB50EF">
      <w:pPr>
        <w:snapToGrid w:val="0"/>
        <w:jc w:val="left"/>
        <w:rPr>
          <w:rFonts w:hAnsi="ＭＳ 明朝"/>
          <w:sz w:val="24"/>
          <w:szCs w:val="24"/>
        </w:rPr>
      </w:pPr>
    </w:p>
    <w:p w14:paraId="76BCD596" w14:textId="77777777" w:rsidR="009E492A" w:rsidRDefault="009E492A" w:rsidP="00CB50EF">
      <w:pPr>
        <w:snapToGrid w:val="0"/>
        <w:jc w:val="left"/>
        <w:rPr>
          <w:rFonts w:hAnsi="ＭＳ 明朝"/>
          <w:sz w:val="24"/>
          <w:szCs w:val="24"/>
        </w:rPr>
      </w:pPr>
    </w:p>
    <w:p w14:paraId="455AE13D" w14:textId="77777777" w:rsidR="009E492A" w:rsidRDefault="009E492A" w:rsidP="00CB50EF">
      <w:pPr>
        <w:snapToGrid w:val="0"/>
        <w:jc w:val="left"/>
        <w:rPr>
          <w:rFonts w:hAnsi="ＭＳ 明朝"/>
          <w:sz w:val="24"/>
          <w:szCs w:val="24"/>
        </w:rPr>
      </w:pPr>
    </w:p>
    <w:p w14:paraId="4A7FC3D7" w14:textId="77777777" w:rsidR="009E492A" w:rsidRDefault="009E492A" w:rsidP="00CB50EF">
      <w:pPr>
        <w:snapToGrid w:val="0"/>
        <w:jc w:val="left"/>
        <w:rPr>
          <w:rFonts w:hAnsi="ＭＳ 明朝"/>
          <w:sz w:val="24"/>
          <w:szCs w:val="24"/>
        </w:rPr>
      </w:pPr>
    </w:p>
    <w:p w14:paraId="2288F16A" w14:textId="77777777" w:rsidR="009E492A" w:rsidRDefault="009E492A" w:rsidP="00CB50EF">
      <w:pPr>
        <w:snapToGrid w:val="0"/>
        <w:jc w:val="left"/>
        <w:rPr>
          <w:rFonts w:hAnsi="ＭＳ 明朝"/>
          <w:sz w:val="24"/>
          <w:szCs w:val="24"/>
        </w:rPr>
      </w:pPr>
    </w:p>
    <w:p w14:paraId="7AA22EF8" w14:textId="77777777" w:rsidR="009E492A" w:rsidRDefault="009E492A" w:rsidP="00CB50EF">
      <w:pPr>
        <w:snapToGrid w:val="0"/>
        <w:jc w:val="left"/>
        <w:rPr>
          <w:rFonts w:hAnsi="ＭＳ 明朝"/>
          <w:sz w:val="24"/>
          <w:szCs w:val="24"/>
        </w:rPr>
      </w:pPr>
    </w:p>
    <w:p w14:paraId="3AF0DA87" w14:textId="77777777" w:rsidR="009E492A" w:rsidRDefault="009E492A" w:rsidP="00CB50EF">
      <w:pPr>
        <w:snapToGrid w:val="0"/>
        <w:jc w:val="left"/>
        <w:rPr>
          <w:rFonts w:hAnsi="ＭＳ 明朝"/>
          <w:sz w:val="24"/>
          <w:szCs w:val="24"/>
        </w:rPr>
      </w:pPr>
    </w:p>
    <w:p w14:paraId="44FC3F64" w14:textId="77777777" w:rsidR="009E492A" w:rsidRDefault="009E492A" w:rsidP="00CB50EF">
      <w:pPr>
        <w:snapToGrid w:val="0"/>
        <w:jc w:val="left"/>
        <w:rPr>
          <w:rFonts w:hAnsi="ＭＳ 明朝"/>
          <w:sz w:val="24"/>
          <w:szCs w:val="24"/>
        </w:rPr>
      </w:pPr>
    </w:p>
    <w:p w14:paraId="1C18AAB5" w14:textId="77777777" w:rsidR="009E492A" w:rsidRDefault="009E492A" w:rsidP="00CB50EF">
      <w:pPr>
        <w:snapToGrid w:val="0"/>
        <w:jc w:val="left"/>
        <w:rPr>
          <w:rFonts w:hAnsi="ＭＳ 明朝"/>
          <w:sz w:val="24"/>
          <w:szCs w:val="24"/>
        </w:rPr>
      </w:pPr>
    </w:p>
    <w:p w14:paraId="7959B140" w14:textId="77777777" w:rsidR="009E492A" w:rsidRDefault="009E492A" w:rsidP="00CB50EF">
      <w:pPr>
        <w:snapToGrid w:val="0"/>
        <w:jc w:val="left"/>
        <w:rPr>
          <w:rFonts w:hAnsi="ＭＳ 明朝"/>
          <w:sz w:val="24"/>
          <w:szCs w:val="24"/>
        </w:rPr>
      </w:pPr>
    </w:p>
    <w:p w14:paraId="00F1D9BE" w14:textId="77777777" w:rsidR="009E492A" w:rsidRDefault="009E492A" w:rsidP="00CB50EF">
      <w:pPr>
        <w:snapToGrid w:val="0"/>
        <w:jc w:val="left"/>
        <w:rPr>
          <w:rFonts w:hAnsi="ＭＳ 明朝"/>
          <w:sz w:val="24"/>
          <w:szCs w:val="24"/>
        </w:rPr>
      </w:pPr>
    </w:p>
    <w:p w14:paraId="593AFA4E" w14:textId="77777777" w:rsidR="009E492A" w:rsidRDefault="009E492A" w:rsidP="00CB50EF">
      <w:pPr>
        <w:snapToGrid w:val="0"/>
        <w:jc w:val="left"/>
        <w:rPr>
          <w:rFonts w:hAnsi="ＭＳ 明朝"/>
          <w:sz w:val="24"/>
          <w:szCs w:val="24"/>
        </w:rPr>
      </w:pPr>
    </w:p>
    <w:p w14:paraId="46A16997" w14:textId="77777777" w:rsidR="009E492A" w:rsidRDefault="009E492A" w:rsidP="00CB50EF">
      <w:pPr>
        <w:snapToGrid w:val="0"/>
        <w:jc w:val="left"/>
        <w:rPr>
          <w:rFonts w:hAnsi="ＭＳ 明朝"/>
          <w:sz w:val="24"/>
          <w:szCs w:val="24"/>
        </w:rPr>
      </w:pPr>
    </w:p>
    <w:p w14:paraId="395C9056" w14:textId="77777777" w:rsidR="009E492A" w:rsidRDefault="009E492A" w:rsidP="00CB50EF">
      <w:pPr>
        <w:snapToGrid w:val="0"/>
        <w:jc w:val="left"/>
        <w:rPr>
          <w:rFonts w:hAnsi="ＭＳ 明朝"/>
          <w:sz w:val="24"/>
          <w:szCs w:val="24"/>
        </w:rPr>
      </w:pPr>
    </w:p>
    <w:p w14:paraId="2F19FBD9" w14:textId="77777777" w:rsidR="009E492A" w:rsidRDefault="009E492A" w:rsidP="00CB50EF">
      <w:pPr>
        <w:snapToGrid w:val="0"/>
        <w:jc w:val="left"/>
        <w:rPr>
          <w:rFonts w:hAnsi="ＭＳ 明朝"/>
          <w:sz w:val="24"/>
          <w:szCs w:val="24"/>
        </w:rPr>
      </w:pPr>
    </w:p>
    <w:p w14:paraId="12DF8E0C" w14:textId="77777777" w:rsidR="009E492A" w:rsidRDefault="009E492A" w:rsidP="00CB50EF">
      <w:pPr>
        <w:snapToGrid w:val="0"/>
        <w:jc w:val="left"/>
        <w:rPr>
          <w:rFonts w:hAnsi="ＭＳ 明朝"/>
          <w:sz w:val="24"/>
          <w:szCs w:val="24"/>
        </w:rPr>
      </w:pPr>
    </w:p>
    <w:p w14:paraId="25593083" w14:textId="77777777" w:rsidR="009E492A" w:rsidRDefault="009E492A" w:rsidP="00CB50EF">
      <w:pPr>
        <w:snapToGrid w:val="0"/>
        <w:jc w:val="left"/>
        <w:rPr>
          <w:rFonts w:hAnsi="ＭＳ 明朝"/>
          <w:sz w:val="24"/>
          <w:szCs w:val="24"/>
        </w:rPr>
      </w:pPr>
    </w:p>
    <w:p w14:paraId="69A6D65F" w14:textId="77777777" w:rsidR="009E492A" w:rsidRDefault="009E492A" w:rsidP="00CB50EF">
      <w:pPr>
        <w:snapToGrid w:val="0"/>
        <w:jc w:val="left"/>
        <w:rPr>
          <w:rFonts w:hAnsi="ＭＳ 明朝"/>
          <w:sz w:val="24"/>
          <w:szCs w:val="24"/>
        </w:rPr>
      </w:pPr>
    </w:p>
    <w:p w14:paraId="407AF0F9" w14:textId="77777777" w:rsidR="009E492A" w:rsidRDefault="009E492A" w:rsidP="00CB50EF">
      <w:pPr>
        <w:snapToGrid w:val="0"/>
        <w:jc w:val="left"/>
        <w:rPr>
          <w:rFonts w:hAnsi="ＭＳ 明朝"/>
          <w:sz w:val="24"/>
          <w:szCs w:val="24"/>
        </w:rPr>
      </w:pPr>
    </w:p>
    <w:p w14:paraId="477B60F7" w14:textId="77777777" w:rsidR="009E492A" w:rsidRDefault="009E492A" w:rsidP="00CB50EF">
      <w:pPr>
        <w:snapToGrid w:val="0"/>
        <w:jc w:val="left"/>
        <w:rPr>
          <w:rFonts w:hAnsi="ＭＳ 明朝"/>
          <w:sz w:val="24"/>
          <w:szCs w:val="24"/>
        </w:rPr>
      </w:pPr>
    </w:p>
    <w:p w14:paraId="6343BBC5" w14:textId="77777777" w:rsidR="009E492A" w:rsidRDefault="009E492A" w:rsidP="00CB50EF">
      <w:pPr>
        <w:snapToGrid w:val="0"/>
        <w:jc w:val="left"/>
        <w:rPr>
          <w:rFonts w:hAnsi="ＭＳ 明朝"/>
          <w:sz w:val="24"/>
          <w:szCs w:val="24"/>
        </w:rPr>
      </w:pPr>
    </w:p>
    <w:p w14:paraId="38875ED1" w14:textId="77777777" w:rsidR="009E492A" w:rsidRDefault="009E492A" w:rsidP="00CB50EF">
      <w:pPr>
        <w:snapToGrid w:val="0"/>
        <w:jc w:val="left"/>
        <w:rPr>
          <w:rFonts w:hAnsi="ＭＳ 明朝"/>
          <w:sz w:val="24"/>
          <w:szCs w:val="24"/>
        </w:rPr>
      </w:pPr>
    </w:p>
    <w:p w14:paraId="3C4D4122" w14:textId="77777777" w:rsidR="009E492A" w:rsidRDefault="009E492A" w:rsidP="00CB50EF">
      <w:pPr>
        <w:snapToGrid w:val="0"/>
        <w:jc w:val="left"/>
        <w:rPr>
          <w:rFonts w:hAnsi="ＭＳ 明朝"/>
          <w:sz w:val="24"/>
          <w:szCs w:val="24"/>
        </w:rPr>
      </w:pPr>
    </w:p>
    <w:p w14:paraId="7AC87A95" w14:textId="77777777" w:rsidR="009E492A" w:rsidRDefault="009E492A" w:rsidP="00CB50EF">
      <w:pPr>
        <w:snapToGrid w:val="0"/>
        <w:jc w:val="left"/>
        <w:rPr>
          <w:rFonts w:hAnsi="ＭＳ 明朝"/>
          <w:sz w:val="24"/>
          <w:szCs w:val="24"/>
        </w:rPr>
      </w:pPr>
    </w:p>
    <w:p w14:paraId="7813A009" w14:textId="77777777" w:rsidR="009E492A" w:rsidRDefault="009E492A" w:rsidP="00CB50EF">
      <w:pPr>
        <w:snapToGrid w:val="0"/>
        <w:jc w:val="left"/>
        <w:rPr>
          <w:rFonts w:hAnsi="ＭＳ 明朝"/>
          <w:sz w:val="24"/>
          <w:szCs w:val="24"/>
        </w:rPr>
      </w:pPr>
    </w:p>
    <w:p w14:paraId="23EF677E" w14:textId="77777777" w:rsidR="009E492A" w:rsidRDefault="009E492A" w:rsidP="00CB50EF">
      <w:pPr>
        <w:snapToGrid w:val="0"/>
        <w:jc w:val="left"/>
        <w:rPr>
          <w:rFonts w:hAnsi="ＭＳ 明朝"/>
          <w:sz w:val="24"/>
          <w:szCs w:val="24"/>
        </w:rPr>
      </w:pPr>
    </w:p>
    <w:p w14:paraId="326207BE" w14:textId="77777777" w:rsidR="009E492A" w:rsidRDefault="009E492A" w:rsidP="00CB50EF">
      <w:pPr>
        <w:snapToGrid w:val="0"/>
        <w:jc w:val="left"/>
        <w:rPr>
          <w:rFonts w:hAnsi="ＭＳ 明朝"/>
          <w:sz w:val="24"/>
          <w:szCs w:val="24"/>
        </w:rPr>
      </w:pPr>
    </w:p>
    <w:p w14:paraId="75CFDBFC" w14:textId="77777777" w:rsidR="009E492A" w:rsidRDefault="009E492A" w:rsidP="00CB50EF">
      <w:pPr>
        <w:snapToGrid w:val="0"/>
        <w:jc w:val="left"/>
        <w:rPr>
          <w:rFonts w:hAnsi="ＭＳ 明朝"/>
          <w:sz w:val="24"/>
          <w:szCs w:val="24"/>
        </w:rPr>
      </w:pPr>
    </w:p>
    <w:p w14:paraId="42375C31" w14:textId="77777777" w:rsidR="009E492A" w:rsidRDefault="009E492A" w:rsidP="00CB50EF">
      <w:pPr>
        <w:snapToGrid w:val="0"/>
        <w:jc w:val="left"/>
        <w:rPr>
          <w:rFonts w:hAnsi="ＭＳ 明朝"/>
          <w:sz w:val="24"/>
          <w:szCs w:val="24"/>
        </w:rPr>
      </w:pPr>
    </w:p>
    <w:p w14:paraId="60D89133" w14:textId="77777777" w:rsidR="009E492A" w:rsidRDefault="009E492A" w:rsidP="00CB50EF">
      <w:pPr>
        <w:snapToGrid w:val="0"/>
        <w:jc w:val="left"/>
        <w:rPr>
          <w:rFonts w:hAnsi="ＭＳ 明朝"/>
          <w:sz w:val="24"/>
          <w:szCs w:val="24"/>
        </w:rPr>
      </w:pPr>
    </w:p>
    <w:p w14:paraId="6F4743B7" w14:textId="77777777" w:rsidR="009E492A" w:rsidRDefault="009E492A" w:rsidP="00CB50EF">
      <w:pPr>
        <w:snapToGrid w:val="0"/>
        <w:jc w:val="left"/>
        <w:rPr>
          <w:rFonts w:hAnsi="ＭＳ 明朝"/>
          <w:sz w:val="24"/>
          <w:szCs w:val="24"/>
        </w:rPr>
      </w:pPr>
    </w:p>
    <w:p w14:paraId="1BFDBCCB" w14:textId="77777777" w:rsidR="009E492A" w:rsidRDefault="009E492A" w:rsidP="00CB50EF">
      <w:pPr>
        <w:snapToGrid w:val="0"/>
        <w:jc w:val="left"/>
        <w:rPr>
          <w:rFonts w:hAnsi="ＭＳ 明朝"/>
          <w:sz w:val="24"/>
          <w:szCs w:val="24"/>
        </w:rPr>
      </w:pPr>
    </w:p>
    <w:p w14:paraId="70406E37" w14:textId="77777777" w:rsidR="00F32E37" w:rsidRPr="00C94E5F" w:rsidRDefault="00F32E37" w:rsidP="00CB50EF">
      <w:pPr>
        <w:snapToGrid w:val="0"/>
        <w:jc w:val="left"/>
        <w:rPr>
          <w:rFonts w:hAnsi="ＭＳ 明朝"/>
          <w:sz w:val="20"/>
          <w:szCs w:val="20"/>
        </w:rPr>
      </w:pPr>
      <w:r w:rsidRPr="00C94E5F">
        <w:rPr>
          <w:rFonts w:hAnsi="ＭＳ 明朝" w:hint="eastAsia"/>
          <w:sz w:val="20"/>
          <w:szCs w:val="20"/>
        </w:rPr>
        <w:t>*：数人　　-：被害なし</w:t>
      </w:r>
    </w:p>
    <w:p w14:paraId="72D13634" w14:textId="77777777" w:rsidR="009E492A" w:rsidRDefault="00C94E5F" w:rsidP="009E492A">
      <w:pPr>
        <w:snapToGrid w:val="0"/>
        <w:ind w:left="382" w:hangingChars="200" w:hanging="382"/>
        <w:jc w:val="left"/>
        <w:rPr>
          <w:rFonts w:hAnsi="ＭＳ 明朝"/>
          <w:sz w:val="20"/>
          <w:szCs w:val="20"/>
        </w:rPr>
      </w:pPr>
      <w:r w:rsidRPr="009E492A">
        <w:rPr>
          <w:rFonts w:hAnsi="ＭＳ 明朝" w:hint="eastAsia"/>
          <w:sz w:val="20"/>
          <w:szCs w:val="20"/>
        </w:rPr>
        <w:t>（注）今回の被害想定は、マクロの被害を把握する目的で実施しているため、数量はある程度幅をもって見る必要がある。概ね2桁の有効数字となるよう以下の方法で四捨五入を行っており、合計が一致しない場合がある。</w:t>
      </w:r>
    </w:p>
    <w:p w14:paraId="5F195D67" w14:textId="06DD82B7" w:rsidR="009E492A" w:rsidRDefault="009E492A" w:rsidP="009E492A">
      <w:pPr>
        <w:snapToGrid w:val="0"/>
        <w:jc w:val="left"/>
        <w:rPr>
          <w:rFonts w:hAnsi="ＭＳ 明朝"/>
          <w:sz w:val="24"/>
          <w:szCs w:val="24"/>
        </w:rPr>
      </w:pPr>
      <w:r w:rsidRPr="009E492A">
        <w:rPr>
          <w:rFonts w:hAnsi="ＭＳ 明朝"/>
          <w:sz w:val="24"/>
          <w:szCs w:val="24"/>
        </w:rPr>
        <w:br w:type="page"/>
      </w:r>
    </w:p>
    <w:p w14:paraId="6B2123A3" w14:textId="2BDE7A3B" w:rsidR="009E492A" w:rsidRDefault="00642DEE" w:rsidP="009E492A">
      <w:pPr>
        <w:snapToGrid w:val="0"/>
        <w:jc w:val="left"/>
        <w:rPr>
          <w:rFonts w:hAnsi="ＭＳ 明朝"/>
          <w:sz w:val="24"/>
          <w:szCs w:val="24"/>
        </w:rPr>
      </w:pPr>
      <w:r>
        <w:rPr>
          <w:rFonts w:hAnsi="ＭＳ 明朝"/>
          <w:noProof/>
          <w:sz w:val="24"/>
          <w:szCs w:val="24"/>
        </w:rPr>
        <w:lastRenderedPageBreak/>
        <w:drawing>
          <wp:anchor distT="0" distB="0" distL="114300" distR="114300" simplePos="0" relativeHeight="251665920" behindDoc="0" locked="0" layoutInCell="1" allowOverlap="1" wp14:anchorId="1104024D" wp14:editId="191B0052">
            <wp:simplePos x="0" y="0"/>
            <wp:positionH relativeFrom="column">
              <wp:posOffset>0</wp:posOffset>
            </wp:positionH>
            <wp:positionV relativeFrom="paragraph">
              <wp:posOffset>-29210</wp:posOffset>
            </wp:positionV>
            <wp:extent cx="5753100" cy="8134350"/>
            <wp:effectExtent l="0" t="0" r="0" b="0"/>
            <wp:wrapNone/>
            <wp:docPr id="166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121A4" w14:textId="77777777" w:rsidR="009E492A" w:rsidRDefault="009E492A" w:rsidP="009E492A">
      <w:pPr>
        <w:snapToGrid w:val="0"/>
        <w:jc w:val="left"/>
        <w:rPr>
          <w:rFonts w:hAnsi="ＭＳ 明朝"/>
          <w:sz w:val="24"/>
          <w:szCs w:val="24"/>
        </w:rPr>
      </w:pPr>
    </w:p>
    <w:p w14:paraId="3654937B" w14:textId="77777777" w:rsidR="009E492A" w:rsidRDefault="009E492A" w:rsidP="009E492A">
      <w:pPr>
        <w:snapToGrid w:val="0"/>
        <w:jc w:val="left"/>
        <w:rPr>
          <w:rFonts w:hAnsi="ＭＳ 明朝"/>
          <w:sz w:val="24"/>
          <w:szCs w:val="24"/>
        </w:rPr>
      </w:pPr>
    </w:p>
    <w:p w14:paraId="65AA95BF" w14:textId="77777777" w:rsidR="009E492A" w:rsidRDefault="009E492A" w:rsidP="009E492A">
      <w:pPr>
        <w:snapToGrid w:val="0"/>
        <w:jc w:val="left"/>
        <w:rPr>
          <w:rFonts w:hAnsi="ＭＳ 明朝"/>
          <w:sz w:val="24"/>
          <w:szCs w:val="24"/>
        </w:rPr>
      </w:pPr>
    </w:p>
    <w:p w14:paraId="5C3FA5D7" w14:textId="77777777" w:rsidR="009E492A" w:rsidRDefault="009E492A" w:rsidP="009E492A">
      <w:pPr>
        <w:snapToGrid w:val="0"/>
        <w:jc w:val="left"/>
        <w:rPr>
          <w:rFonts w:hAnsi="ＭＳ 明朝"/>
          <w:sz w:val="24"/>
          <w:szCs w:val="24"/>
        </w:rPr>
      </w:pPr>
    </w:p>
    <w:p w14:paraId="10CA00B3" w14:textId="77777777" w:rsidR="009E492A" w:rsidRDefault="009E492A" w:rsidP="009E492A">
      <w:pPr>
        <w:snapToGrid w:val="0"/>
        <w:jc w:val="left"/>
        <w:rPr>
          <w:rFonts w:hAnsi="ＭＳ 明朝"/>
          <w:sz w:val="24"/>
          <w:szCs w:val="24"/>
        </w:rPr>
      </w:pPr>
    </w:p>
    <w:p w14:paraId="30899378" w14:textId="77777777" w:rsidR="009E492A" w:rsidRDefault="009E492A" w:rsidP="009E492A">
      <w:pPr>
        <w:snapToGrid w:val="0"/>
        <w:jc w:val="left"/>
        <w:rPr>
          <w:rFonts w:hAnsi="ＭＳ 明朝"/>
          <w:sz w:val="24"/>
          <w:szCs w:val="24"/>
        </w:rPr>
      </w:pPr>
    </w:p>
    <w:p w14:paraId="28EB1E2A" w14:textId="77777777" w:rsidR="009E492A" w:rsidRDefault="009E492A" w:rsidP="009E492A">
      <w:pPr>
        <w:snapToGrid w:val="0"/>
        <w:jc w:val="left"/>
        <w:rPr>
          <w:rFonts w:hAnsi="ＭＳ 明朝"/>
          <w:sz w:val="24"/>
          <w:szCs w:val="24"/>
        </w:rPr>
      </w:pPr>
    </w:p>
    <w:p w14:paraId="5EF0F43E" w14:textId="77777777" w:rsidR="009E492A" w:rsidRDefault="009E492A" w:rsidP="009E492A">
      <w:pPr>
        <w:snapToGrid w:val="0"/>
        <w:jc w:val="left"/>
        <w:rPr>
          <w:rFonts w:hAnsi="ＭＳ 明朝"/>
          <w:sz w:val="24"/>
          <w:szCs w:val="24"/>
        </w:rPr>
      </w:pPr>
    </w:p>
    <w:p w14:paraId="5CD6D732" w14:textId="77777777" w:rsidR="009E492A" w:rsidRDefault="009E492A" w:rsidP="009E492A">
      <w:pPr>
        <w:snapToGrid w:val="0"/>
        <w:jc w:val="left"/>
        <w:rPr>
          <w:rFonts w:hAnsi="ＭＳ 明朝"/>
          <w:sz w:val="24"/>
          <w:szCs w:val="24"/>
        </w:rPr>
      </w:pPr>
    </w:p>
    <w:p w14:paraId="390A8FDA" w14:textId="77777777" w:rsidR="009E492A" w:rsidRDefault="009E492A" w:rsidP="009E492A">
      <w:pPr>
        <w:snapToGrid w:val="0"/>
        <w:jc w:val="left"/>
        <w:rPr>
          <w:rFonts w:hAnsi="ＭＳ 明朝"/>
          <w:sz w:val="24"/>
          <w:szCs w:val="24"/>
        </w:rPr>
      </w:pPr>
    </w:p>
    <w:p w14:paraId="653D6D3E" w14:textId="77777777" w:rsidR="009E492A" w:rsidRDefault="009E492A" w:rsidP="009E492A">
      <w:pPr>
        <w:snapToGrid w:val="0"/>
        <w:jc w:val="left"/>
        <w:rPr>
          <w:rFonts w:hAnsi="ＭＳ 明朝"/>
          <w:sz w:val="24"/>
          <w:szCs w:val="24"/>
        </w:rPr>
      </w:pPr>
    </w:p>
    <w:p w14:paraId="0094D592" w14:textId="77777777" w:rsidR="009E492A" w:rsidRDefault="009E492A" w:rsidP="009E492A">
      <w:pPr>
        <w:snapToGrid w:val="0"/>
        <w:jc w:val="left"/>
        <w:rPr>
          <w:rFonts w:hAnsi="ＭＳ 明朝"/>
          <w:sz w:val="24"/>
          <w:szCs w:val="24"/>
        </w:rPr>
      </w:pPr>
    </w:p>
    <w:p w14:paraId="68D1E0AF" w14:textId="77777777" w:rsidR="009E492A" w:rsidRDefault="009E492A" w:rsidP="009E492A">
      <w:pPr>
        <w:snapToGrid w:val="0"/>
        <w:jc w:val="left"/>
        <w:rPr>
          <w:rFonts w:hAnsi="ＭＳ 明朝"/>
          <w:sz w:val="24"/>
          <w:szCs w:val="24"/>
        </w:rPr>
      </w:pPr>
    </w:p>
    <w:p w14:paraId="56A57E94" w14:textId="77777777" w:rsidR="009E492A" w:rsidRDefault="009E492A" w:rsidP="009E492A">
      <w:pPr>
        <w:snapToGrid w:val="0"/>
        <w:jc w:val="left"/>
        <w:rPr>
          <w:rFonts w:hAnsi="ＭＳ 明朝"/>
          <w:sz w:val="24"/>
          <w:szCs w:val="24"/>
        </w:rPr>
      </w:pPr>
    </w:p>
    <w:p w14:paraId="25F5D360" w14:textId="77777777" w:rsidR="009E492A" w:rsidRDefault="009E492A" w:rsidP="009E492A">
      <w:pPr>
        <w:snapToGrid w:val="0"/>
        <w:jc w:val="left"/>
        <w:rPr>
          <w:rFonts w:hAnsi="ＭＳ 明朝"/>
          <w:sz w:val="24"/>
          <w:szCs w:val="24"/>
        </w:rPr>
      </w:pPr>
    </w:p>
    <w:p w14:paraId="62BADB05" w14:textId="77777777" w:rsidR="009E492A" w:rsidRDefault="009E492A" w:rsidP="009E492A">
      <w:pPr>
        <w:snapToGrid w:val="0"/>
        <w:jc w:val="left"/>
        <w:rPr>
          <w:rFonts w:hAnsi="ＭＳ 明朝"/>
          <w:sz w:val="24"/>
          <w:szCs w:val="24"/>
        </w:rPr>
      </w:pPr>
    </w:p>
    <w:p w14:paraId="35714428" w14:textId="77777777" w:rsidR="009E492A" w:rsidRDefault="009E492A" w:rsidP="009E492A">
      <w:pPr>
        <w:snapToGrid w:val="0"/>
        <w:jc w:val="left"/>
        <w:rPr>
          <w:rFonts w:hAnsi="ＭＳ 明朝"/>
          <w:sz w:val="24"/>
          <w:szCs w:val="24"/>
        </w:rPr>
      </w:pPr>
    </w:p>
    <w:p w14:paraId="5550773D" w14:textId="77777777" w:rsidR="009E492A" w:rsidRDefault="009E492A" w:rsidP="009E492A">
      <w:pPr>
        <w:snapToGrid w:val="0"/>
        <w:jc w:val="left"/>
        <w:rPr>
          <w:rFonts w:hAnsi="ＭＳ 明朝"/>
          <w:sz w:val="24"/>
          <w:szCs w:val="24"/>
        </w:rPr>
      </w:pPr>
    </w:p>
    <w:p w14:paraId="0AFB4EA8" w14:textId="77777777" w:rsidR="009E492A" w:rsidRDefault="009E492A" w:rsidP="009E492A">
      <w:pPr>
        <w:snapToGrid w:val="0"/>
        <w:jc w:val="left"/>
        <w:rPr>
          <w:rFonts w:hAnsi="ＭＳ 明朝"/>
          <w:sz w:val="24"/>
          <w:szCs w:val="24"/>
        </w:rPr>
      </w:pPr>
    </w:p>
    <w:p w14:paraId="6605414B" w14:textId="77777777" w:rsidR="009E492A" w:rsidRDefault="009E492A" w:rsidP="009E492A">
      <w:pPr>
        <w:snapToGrid w:val="0"/>
        <w:jc w:val="left"/>
        <w:rPr>
          <w:rFonts w:hAnsi="ＭＳ 明朝"/>
          <w:sz w:val="24"/>
          <w:szCs w:val="24"/>
        </w:rPr>
      </w:pPr>
    </w:p>
    <w:p w14:paraId="72A6D846" w14:textId="77777777" w:rsidR="009E492A" w:rsidRDefault="009E492A" w:rsidP="009E492A">
      <w:pPr>
        <w:snapToGrid w:val="0"/>
        <w:jc w:val="left"/>
        <w:rPr>
          <w:rFonts w:hAnsi="ＭＳ 明朝"/>
          <w:sz w:val="24"/>
          <w:szCs w:val="24"/>
        </w:rPr>
      </w:pPr>
    </w:p>
    <w:p w14:paraId="05C3E334" w14:textId="77777777" w:rsidR="009E492A" w:rsidRDefault="009E492A" w:rsidP="009E492A">
      <w:pPr>
        <w:snapToGrid w:val="0"/>
        <w:jc w:val="left"/>
        <w:rPr>
          <w:rFonts w:hAnsi="ＭＳ 明朝"/>
          <w:sz w:val="24"/>
          <w:szCs w:val="24"/>
        </w:rPr>
      </w:pPr>
    </w:p>
    <w:p w14:paraId="46EFF96A" w14:textId="77777777" w:rsidR="009E492A" w:rsidRDefault="009E492A" w:rsidP="009E492A">
      <w:pPr>
        <w:snapToGrid w:val="0"/>
        <w:jc w:val="left"/>
        <w:rPr>
          <w:rFonts w:hAnsi="ＭＳ 明朝"/>
          <w:sz w:val="24"/>
          <w:szCs w:val="24"/>
        </w:rPr>
      </w:pPr>
    </w:p>
    <w:p w14:paraId="7F4021D5" w14:textId="77777777" w:rsidR="009E492A" w:rsidRDefault="009E492A" w:rsidP="009E492A">
      <w:pPr>
        <w:snapToGrid w:val="0"/>
        <w:jc w:val="left"/>
        <w:rPr>
          <w:rFonts w:hAnsi="ＭＳ 明朝"/>
          <w:sz w:val="24"/>
          <w:szCs w:val="24"/>
        </w:rPr>
      </w:pPr>
    </w:p>
    <w:p w14:paraId="5A5EEFC6" w14:textId="77777777" w:rsidR="009E492A" w:rsidRDefault="009E492A" w:rsidP="009E492A">
      <w:pPr>
        <w:snapToGrid w:val="0"/>
        <w:jc w:val="left"/>
        <w:rPr>
          <w:rFonts w:hAnsi="ＭＳ 明朝"/>
          <w:sz w:val="24"/>
          <w:szCs w:val="24"/>
        </w:rPr>
      </w:pPr>
    </w:p>
    <w:p w14:paraId="07216177" w14:textId="77777777" w:rsidR="009E492A" w:rsidRDefault="009E492A" w:rsidP="009E492A">
      <w:pPr>
        <w:snapToGrid w:val="0"/>
        <w:jc w:val="left"/>
        <w:rPr>
          <w:rFonts w:hAnsi="ＭＳ 明朝"/>
          <w:sz w:val="24"/>
          <w:szCs w:val="24"/>
        </w:rPr>
      </w:pPr>
    </w:p>
    <w:p w14:paraId="26A4C03D" w14:textId="77777777" w:rsidR="009E492A" w:rsidRDefault="009E492A" w:rsidP="009E492A">
      <w:pPr>
        <w:snapToGrid w:val="0"/>
        <w:jc w:val="left"/>
        <w:rPr>
          <w:rFonts w:hAnsi="ＭＳ 明朝"/>
          <w:sz w:val="24"/>
          <w:szCs w:val="24"/>
        </w:rPr>
      </w:pPr>
    </w:p>
    <w:p w14:paraId="196FABDF" w14:textId="77777777" w:rsidR="009E492A" w:rsidRDefault="009E492A" w:rsidP="009E492A">
      <w:pPr>
        <w:snapToGrid w:val="0"/>
        <w:jc w:val="left"/>
        <w:rPr>
          <w:rFonts w:hAnsi="ＭＳ 明朝"/>
          <w:sz w:val="24"/>
          <w:szCs w:val="24"/>
        </w:rPr>
      </w:pPr>
    </w:p>
    <w:p w14:paraId="6C2136F7" w14:textId="77777777" w:rsidR="009E492A" w:rsidRDefault="009E492A" w:rsidP="009E492A">
      <w:pPr>
        <w:snapToGrid w:val="0"/>
        <w:jc w:val="left"/>
        <w:rPr>
          <w:rFonts w:hAnsi="ＭＳ 明朝"/>
          <w:sz w:val="24"/>
          <w:szCs w:val="24"/>
        </w:rPr>
      </w:pPr>
    </w:p>
    <w:p w14:paraId="5146A155" w14:textId="77777777" w:rsidR="009E492A" w:rsidRDefault="009E492A" w:rsidP="009E492A">
      <w:pPr>
        <w:snapToGrid w:val="0"/>
        <w:jc w:val="left"/>
        <w:rPr>
          <w:rFonts w:hAnsi="ＭＳ 明朝"/>
          <w:sz w:val="24"/>
          <w:szCs w:val="24"/>
        </w:rPr>
      </w:pPr>
    </w:p>
    <w:p w14:paraId="1DA8209C" w14:textId="77777777" w:rsidR="009E492A" w:rsidRDefault="009E492A" w:rsidP="009E492A">
      <w:pPr>
        <w:snapToGrid w:val="0"/>
        <w:jc w:val="left"/>
        <w:rPr>
          <w:rFonts w:hAnsi="ＭＳ 明朝"/>
          <w:sz w:val="24"/>
          <w:szCs w:val="24"/>
        </w:rPr>
      </w:pPr>
    </w:p>
    <w:p w14:paraId="55F7B545" w14:textId="77777777" w:rsidR="009E492A" w:rsidRDefault="009E492A" w:rsidP="009E492A">
      <w:pPr>
        <w:snapToGrid w:val="0"/>
        <w:jc w:val="left"/>
        <w:rPr>
          <w:rFonts w:hAnsi="ＭＳ 明朝"/>
          <w:sz w:val="24"/>
          <w:szCs w:val="24"/>
        </w:rPr>
      </w:pPr>
    </w:p>
    <w:p w14:paraId="1AF2058A" w14:textId="77777777" w:rsidR="009E492A" w:rsidRDefault="009E492A" w:rsidP="009E492A">
      <w:pPr>
        <w:snapToGrid w:val="0"/>
        <w:jc w:val="left"/>
        <w:rPr>
          <w:rFonts w:hAnsi="ＭＳ 明朝"/>
          <w:sz w:val="24"/>
          <w:szCs w:val="24"/>
        </w:rPr>
      </w:pPr>
    </w:p>
    <w:p w14:paraId="51CB4112" w14:textId="77777777" w:rsidR="009E492A" w:rsidRDefault="009E492A" w:rsidP="009E492A">
      <w:pPr>
        <w:snapToGrid w:val="0"/>
        <w:jc w:val="left"/>
        <w:rPr>
          <w:rFonts w:hAnsi="ＭＳ 明朝"/>
          <w:sz w:val="24"/>
          <w:szCs w:val="24"/>
        </w:rPr>
      </w:pPr>
    </w:p>
    <w:p w14:paraId="7D8C2361" w14:textId="77777777" w:rsidR="009E492A" w:rsidRDefault="009E492A" w:rsidP="009E492A">
      <w:pPr>
        <w:snapToGrid w:val="0"/>
        <w:jc w:val="left"/>
        <w:rPr>
          <w:rFonts w:hAnsi="ＭＳ 明朝"/>
          <w:sz w:val="24"/>
          <w:szCs w:val="24"/>
        </w:rPr>
      </w:pPr>
    </w:p>
    <w:p w14:paraId="04364A43" w14:textId="77777777" w:rsidR="009E492A" w:rsidRDefault="009E492A" w:rsidP="009E492A">
      <w:pPr>
        <w:snapToGrid w:val="0"/>
        <w:jc w:val="left"/>
        <w:rPr>
          <w:rFonts w:hAnsi="ＭＳ 明朝"/>
          <w:sz w:val="24"/>
          <w:szCs w:val="24"/>
        </w:rPr>
      </w:pPr>
    </w:p>
    <w:p w14:paraId="31CB8FEF" w14:textId="77777777" w:rsidR="009E492A" w:rsidRDefault="009E492A" w:rsidP="009E492A">
      <w:pPr>
        <w:snapToGrid w:val="0"/>
        <w:jc w:val="left"/>
        <w:rPr>
          <w:rFonts w:hAnsi="ＭＳ 明朝"/>
          <w:sz w:val="24"/>
          <w:szCs w:val="24"/>
        </w:rPr>
      </w:pPr>
    </w:p>
    <w:p w14:paraId="695D8203" w14:textId="77777777" w:rsidR="009E492A" w:rsidRDefault="009E492A" w:rsidP="009E492A">
      <w:pPr>
        <w:snapToGrid w:val="0"/>
        <w:jc w:val="left"/>
        <w:rPr>
          <w:rFonts w:hAnsi="ＭＳ 明朝"/>
          <w:sz w:val="24"/>
          <w:szCs w:val="24"/>
        </w:rPr>
      </w:pPr>
    </w:p>
    <w:p w14:paraId="4351A427" w14:textId="77777777" w:rsidR="009E492A" w:rsidRDefault="009E492A" w:rsidP="009E492A">
      <w:pPr>
        <w:snapToGrid w:val="0"/>
        <w:jc w:val="left"/>
        <w:rPr>
          <w:rFonts w:hAnsi="ＭＳ 明朝"/>
          <w:sz w:val="24"/>
          <w:szCs w:val="24"/>
        </w:rPr>
      </w:pPr>
    </w:p>
    <w:p w14:paraId="23721D3F" w14:textId="77777777" w:rsidR="00642DEE" w:rsidRDefault="00642DEE" w:rsidP="009E492A">
      <w:pPr>
        <w:snapToGrid w:val="0"/>
        <w:jc w:val="left"/>
        <w:rPr>
          <w:rFonts w:hAnsi="ＭＳ 明朝"/>
          <w:sz w:val="24"/>
          <w:szCs w:val="24"/>
        </w:rPr>
      </w:pPr>
    </w:p>
    <w:p w14:paraId="2E1337B2" w14:textId="77777777" w:rsidR="00E05DBE" w:rsidRPr="009E492A" w:rsidRDefault="00E05DBE" w:rsidP="009E492A">
      <w:pPr>
        <w:snapToGrid w:val="0"/>
        <w:jc w:val="left"/>
        <w:rPr>
          <w:rFonts w:hAnsi="ＭＳ 明朝"/>
          <w:sz w:val="20"/>
          <w:szCs w:val="20"/>
        </w:rPr>
      </w:pPr>
      <w:r w:rsidRPr="009E492A">
        <w:rPr>
          <w:rFonts w:hAnsi="ＭＳ 明朝" w:hint="eastAsia"/>
          <w:sz w:val="20"/>
          <w:szCs w:val="20"/>
        </w:rPr>
        <w:t>*：数棟　　-：被害なし</w:t>
      </w:r>
    </w:p>
    <w:p w14:paraId="324C851A" w14:textId="77777777" w:rsidR="00F32E37" w:rsidRPr="009E492A" w:rsidRDefault="00F32E37" w:rsidP="009E492A">
      <w:pPr>
        <w:snapToGrid w:val="0"/>
        <w:ind w:left="382" w:hangingChars="200" w:hanging="382"/>
        <w:jc w:val="left"/>
        <w:rPr>
          <w:rFonts w:hAnsi="ＭＳ 明朝"/>
          <w:sz w:val="20"/>
          <w:szCs w:val="20"/>
        </w:rPr>
      </w:pPr>
      <w:r w:rsidRPr="009E492A">
        <w:rPr>
          <w:rFonts w:hAnsi="ＭＳ 明朝" w:hint="eastAsia"/>
          <w:sz w:val="20"/>
          <w:szCs w:val="20"/>
        </w:rPr>
        <w:t>（注）今回の被害想定は、マクロの被害を把握する目的で実施しているため、数量はある程度幅をもって見る必要がある。</w:t>
      </w:r>
      <w:r w:rsidR="00F00400" w:rsidRPr="009E492A">
        <w:rPr>
          <w:rFonts w:hAnsi="ＭＳ 明朝" w:hint="eastAsia"/>
          <w:sz w:val="20"/>
          <w:szCs w:val="20"/>
        </w:rPr>
        <w:t>概ね2桁の有効数字となるよう以下の方法で四捨五入を行っており、合計が一致しない場合がある。</w:t>
      </w:r>
    </w:p>
    <w:p w14:paraId="3C9AFD54" w14:textId="7B0CE5A0" w:rsidR="00375825" w:rsidRPr="0035319A" w:rsidRDefault="00375825" w:rsidP="0035319A">
      <w:pPr>
        <w:pBdr>
          <w:top w:val="single" w:sz="4" w:space="1" w:color="auto" w:shadow="1"/>
          <w:left w:val="single" w:sz="4" w:space="4" w:color="auto" w:shadow="1"/>
          <w:bottom w:val="single" w:sz="4" w:space="1" w:color="auto" w:shadow="1"/>
          <w:right w:val="single" w:sz="4" w:space="4" w:color="auto" w:shadow="1"/>
        </w:pBdr>
        <w:tabs>
          <w:tab w:val="left" w:pos="7980"/>
        </w:tabs>
        <w:snapToGrid w:val="0"/>
        <w:ind w:rightChars="19" w:right="38"/>
        <w:rPr>
          <w:rFonts w:ascii="ＭＳ ゴシック" w:eastAsia="ＭＳ ゴシック" w:hAnsi="ＭＳ ゴシック"/>
          <w:b/>
          <w:sz w:val="28"/>
          <w:szCs w:val="28"/>
        </w:rPr>
      </w:pPr>
      <w:r>
        <w:rPr>
          <w:rFonts w:hAnsi="ＭＳ 明朝"/>
          <w:sz w:val="22"/>
          <w:szCs w:val="22"/>
        </w:rPr>
        <w:br w:type="page"/>
      </w:r>
      <w:r>
        <w:rPr>
          <w:rFonts w:ascii="ＭＳ ゴシック" w:eastAsia="ＭＳ ゴシック" w:hAnsi="ＭＳ ゴシック" w:hint="eastAsia"/>
          <w:b/>
          <w:sz w:val="28"/>
          <w:szCs w:val="28"/>
        </w:rPr>
        <w:lastRenderedPageBreak/>
        <w:t>Ⅲ</w:t>
      </w:r>
      <w:r w:rsidRPr="00156668">
        <w:rPr>
          <w:rFonts w:ascii="ＭＳ ゴシック" w:eastAsia="ＭＳ ゴシック" w:hAnsi="ＭＳ ゴシック" w:hint="eastAsia"/>
          <w:b/>
          <w:sz w:val="28"/>
          <w:szCs w:val="28"/>
        </w:rPr>
        <w:t xml:space="preserve">　</w:t>
      </w:r>
      <w:r w:rsidR="008D7C0D">
        <w:rPr>
          <w:rFonts w:ascii="ＭＳ ゴシック" w:eastAsia="ＭＳ ゴシック" w:hAnsi="ＭＳ ゴシック" w:hint="eastAsia"/>
          <w:b/>
          <w:sz w:val="28"/>
          <w:szCs w:val="28"/>
        </w:rPr>
        <w:t>ＡＰ</w:t>
      </w:r>
      <w:r w:rsidRPr="00156668">
        <w:rPr>
          <w:rFonts w:ascii="ＭＳ ゴシック" w:eastAsia="ＭＳ ゴシック" w:hAnsi="ＭＳ ゴシック" w:hint="eastAsia"/>
          <w:b/>
          <w:sz w:val="28"/>
          <w:szCs w:val="28"/>
        </w:rPr>
        <w:t>の基本的事項</w:t>
      </w:r>
    </w:p>
    <w:p w14:paraId="20F552EA" w14:textId="77777777" w:rsidR="00375825" w:rsidRPr="009E492A" w:rsidRDefault="00375825" w:rsidP="00375825">
      <w:pPr>
        <w:tabs>
          <w:tab w:val="left" w:pos="7980"/>
        </w:tabs>
        <w:wordWrap/>
        <w:snapToGrid w:val="0"/>
        <w:spacing w:beforeLines="50" w:before="145"/>
        <w:ind w:rightChars="19" w:right="38"/>
        <w:rPr>
          <w:rFonts w:ascii="ＭＳ ゴシック" w:eastAsia="ＭＳ ゴシック" w:hAnsi="ＭＳ ゴシック"/>
          <w:b/>
          <w:bCs/>
          <w:sz w:val="24"/>
        </w:rPr>
      </w:pPr>
      <w:r w:rsidRPr="009E492A">
        <w:rPr>
          <w:rFonts w:ascii="ＭＳ ゴシック" w:eastAsia="ＭＳ ゴシック" w:hAnsi="ＭＳ ゴシック" w:hint="eastAsia"/>
          <w:b/>
          <w:bCs/>
          <w:color w:val="000000"/>
          <w:sz w:val="24"/>
        </w:rPr>
        <w:t>１　対象地震</w:t>
      </w:r>
    </w:p>
    <w:p w14:paraId="7E7A94D9" w14:textId="77777777" w:rsidR="00375825" w:rsidRPr="00F66354" w:rsidRDefault="00250547" w:rsidP="00375825">
      <w:pPr>
        <w:snapToGrid w:val="0"/>
        <w:ind w:leftChars="114" w:left="229" w:firstLineChars="100" w:firstLine="231"/>
        <w:rPr>
          <w:rFonts w:hAnsi="ＭＳ 明朝"/>
          <w:sz w:val="24"/>
          <w:szCs w:val="24"/>
        </w:rPr>
      </w:pPr>
      <w:r w:rsidRPr="00F66354">
        <w:rPr>
          <w:rFonts w:hAnsi="ＭＳ 明朝" w:hint="eastAsia"/>
          <w:sz w:val="24"/>
          <w:szCs w:val="24"/>
        </w:rPr>
        <w:t>地震被害想定調査を実施した４</w:t>
      </w:r>
      <w:r w:rsidR="00375825" w:rsidRPr="00F66354">
        <w:rPr>
          <w:rFonts w:hAnsi="ＭＳ 明朝" w:hint="eastAsia"/>
          <w:sz w:val="24"/>
          <w:szCs w:val="24"/>
        </w:rPr>
        <w:t>つの地震を対象とし、いずれの地震においても達成を目指す「減災目標」を設定する。</w:t>
      </w:r>
    </w:p>
    <w:p w14:paraId="3FAD51BA" w14:textId="77777777" w:rsidR="00375825" w:rsidRDefault="00375825" w:rsidP="00535F42">
      <w:pPr>
        <w:snapToGrid w:val="0"/>
        <w:ind w:leftChars="114" w:left="229" w:firstLineChars="100" w:firstLine="231"/>
        <w:rPr>
          <w:rFonts w:hAnsi="ＭＳ 明朝"/>
          <w:sz w:val="24"/>
          <w:szCs w:val="24"/>
        </w:rPr>
      </w:pPr>
      <w:r w:rsidRPr="00F66354">
        <w:rPr>
          <w:rFonts w:hAnsi="ＭＳ 明朝" w:hint="eastAsia"/>
          <w:sz w:val="24"/>
          <w:szCs w:val="24"/>
        </w:rPr>
        <w:t>なお、減災目標</w:t>
      </w:r>
      <w:r w:rsidR="003C77B4" w:rsidRPr="00F66354">
        <w:rPr>
          <w:rFonts w:hAnsi="ＭＳ 明朝" w:hint="eastAsia"/>
          <w:sz w:val="24"/>
          <w:szCs w:val="24"/>
        </w:rPr>
        <w:t>に係る地震の発生時刻は、想定の中では最も被害が大きくなる時間帯</w:t>
      </w:r>
      <w:r w:rsidR="00535F42" w:rsidRPr="00535F42">
        <w:rPr>
          <w:rFonts w:hAnsi="ＭＳ 明朝" w:hint="eastAsia"/>
          <w:sz w:val="24"/>
          <w:szCs w:val="24"/>
        </w:rPr>
        <w:t>(※)</w:t>
      </w:r>
      <w:r w:rsidRPr="00F66354">
        <w:rPr>
          <w:rFonts w:hAnsi="ＭＳ 明朝" w:hint="eastAsia"/>
          <w:sz w:val="24"/>
          <w:szCs w:val="24"/>
        </w:rPr>
        <w:t>とする。</w:t>
      </w:r>
    </w:p>
    <w:p w14:paraId="77252103" w14:textId="77777777" w:rsidR="00535F42" w:rsidRPr="00F66354" w:rsidRDefault="00535F42" w:rsidP="00535F42">
      <w:pPr>
        <w:tabs>
          <w:tab w:val="left" w:pos="7980"/>
        </w:tabs>
        <w:wordWrap/>
        <w:snapToGrid w:val="0"/>
        <w:ind w:rightChars="19" w:right="38" w:firstLineChars="200" w:firstLine="382"/>
        <w:rPr>
          <w:rFonts w:hAnsi="ＭＳ 明朝"/>
          <w:sz w:val="20"/>
          <w:szCs w:val="20"/>
        </w:rPr>
      </w:pPr>
      <w:r>
        <w:rPr>
          <w:rFonts w:hAnsi="ＭＳ 明朝" w:hint="eastAsia"/>
          <w:sz w:val="20"/>
          <w:szCs w:val="20"/>
        </w:rPr>
        <w:t>※</w:t>
      </w:r>
      <w:r w:rsidRPr="00F66354">
        <w:rPr>
          <w:rFonts w:hAnsi="ＭＳ 明朝" w:hint="eastAsia"/>
          <w:sz w:val="20"/>
          <w:szCs w:val="20"/>
        </w:rPr>
        <w:t>人的被害の対象時間帯は、</w:t>
      </w:r>
    </w:p>
    <w:p w14:paraId="66706520" w14:textId="77777777" w:rsidR="00535F42" w:rsidRPr="00F66354" w:rsidRDefault="00535F42" w:rsidP="00535F42">
      <w:pPr>
        <w:tabs>
          <w:tab w:val="left" w:pos="7980"/>
        </w:tabs>
        <w:wordWrap/>
        <w:snapToGrid w:val="0"/>
        <w:ind w:rightChars="19" w:right="38" w:firstLineChars="400" w:firstLine="764"/>
        <w:rPr>
          <w:rFonts w:hAnsi="ＭＳ 明朝"/>
          <w:sz w:val="20"/>
          <w:szCs w:val="20"/>
        </w:rPr>
      </w:pPr>
      <w:r w:rsidRPr="00F66354">
        <w:rPr>
          <w:rFonts w:hAnsi="ＭＳ 明朝" w:hint="eastAsia"/>
          <w:sz w:val="20"/>
          <w:szCs w:val="20"/>
        </w:rPr>
        <w:t>冬深夜：鹿野・吉岡断層による地震、倉吉南方の推定断層による地震</w:t>
      </w:r>
    </w:p>
    <w:p w14:paraId="00E47257" w14:textId="77777777" w:rsidR="00535F42" w:rsidRPr="00F66354" w:rsidRDefault="00535F42" w:rsidP="00535F42">
      <w:pPr>
        <w:tabs>
          <w:tab w:val="left" w:pos="7980"/>
        </w:tabs>
        <w:wordWrap/>
        <w:snapToGrid w:val="0"/>
        <w:ind w:rightChars="19" w:right="38" w:firstLineChars="400" w:firstLine="764"/>
        <w:rPr>
          <w:rFonts w:hAnsi="ＭＳ 明朝"/>
          <w:sz w:val="20"/>
          <w:szCs w:val="20"/>
        </w:rPr>
      </w:pPr>
      <w:r w:rsidRPr="00F66354">
        <w:rPr>
          <w:rFonts w:hAnsi="ＭＳ 明朝" w:hint="eastAsia"/>
          <w:sz w:val="20"/>
          <w:szCs w:val="20"/>
        </w:rPr>
        <w:t>冬18時：鳥取県西部地震断層による地震、F55断層による地震</w:t>
      </w:r>
    </w:p>
    <w:p w14:paraId="570334CB" w14:textId="77777777" w:rsidR="00535F42" w:rsidRPr="00535F42" w:rsidRDefault="00535F42" w:rsidP="00535F42">
      <w:pPr>
        <w:snapToGrid w:val="0"/>
        <w:spacing w:afterLines="50" w:after="145"/>
        <w:ind w:firstLineChars="300" w:firstLine="573"/>
        <w:rPr>
          <w:rFonts w:hAnsi="ＭＳ 明朝"/>
          <w:sz w:val="24"/>
          <w:szCs w:val="24"/>
        </w:rPr>
      </w:pPr>
      <w:r w:rsidRPr="00F66354">
        <w:rPr>
          <w:rFonts w:hAnsi="ＭＳ 明朝" w:hint="eastAsia"/>
          <w:sz w:val="20"/>
          <w:szCs w:val="20"/>
        </w:rPr>
        <w:t>であり、経済被害（直接被害額）は、全て冬18時である。</w:t>
      </w:r>
    </w:p>
    <w:p w14:paraId="310D2AA3" w14:textId="77777777" w:rsidR="00375825" w:rsidRPr="009E492A" w:rsidRDefault="00375825" w:rsidP="00375825">
      <w:pPr>
        <w:tabs>
          <w:tab w:val="left" w:pos="7980"/>
        </w:tabs>
        <w:wordWrap/>
        <w:snapToGrid w:val="0"/>
        <w:ind w:rightChars="19" w:right="38"/>
        <w:rPr>
          <w:rFonts w:ascii="ＭＳ ゴシック" w:eastAsia="ＭＳ ゴシック" w:hAnsi="ＭＳ ゴシック"/>
          <w:b/>
          <w:bCs/>
          <w:sz w:val="24"/>
        </w:rPr>
      </w:pPr>
      <w:r w:rsidRPr="009E492A">
        <w:rPr>
          <w:rFonts w:ascii="ＭＳ ゴシック" w:eastAsia="ＭＳ ゴシック" w:hAnsi="ＭＳ ゴシック" w:hint="eastAsia"/>
          <w:b/>
          <w:bCs/>
          <w:sz w:val="24"/>
        </w:rPr>
        <w:t>２　対象期間</w:t>
      </w:r>
    </w:p>
    <w:p w14:paraId="61297AD1" w14:textId="6FEF3D31" w:rsidR="00375825" w:rsidRPr="00AF516A" w:rsidRDefault="00375825" w:rsidP="00054DD2">
      <w:pPr>
        <w:wordWrap/>
        <w:snapToGrid w:val="0"/>
        <w:spacing w:afterLines="50" w:after="145"/>
        <w:ind w:leftChars="100" w:left="201" w:firstLineChars="100" w:firstLine="231"/>
        <w:rPr>
          <w:rFonts w:hAnsi="ＭＳ 明朝"/>
          <w:color w:val="000000"/>
          <w:sz w:val="24"/>
        </w:rPr>
      </w:pPr>
      <w:r w:rsidRPr="00AF516A">
        <w:rPr>
          <w:rFonts w:hAnsi="ＭＳ 明朝" w:hint="eastAsia"/>
          <w:color w:val="000000"/>
          <w:sz w:val="24"/>
        </w:rPr>
        <w:t>平成</w:t>
      </w:r>
      <w:r w:rsidR="00074BD6">
        <w:rPr>
          <w:rFonts w:hAnsi="ＭＳ 明朝" w:hint="eastAsia"/>
          <w:color w:val="000000"/>
          <w:sz w:val="24"/>
        </w:rPr>
        <w:t>３１</w:t>
      </w:r>
      <w:r w:rsidR="002B3D5A">
        <w:rPr>
          <w:rFonts w:hAnsi="ＭＳ 明朝" w:hint="eastAsia"/>
          <w:color w:val="000000"/>
          <w:sz w:val="24"/>
        </w:rPr>
        <w:t>（令和元）</w:t>
      </w:r>
      <w:r w:rsidRPr="00AF516A">
        <w:rPr>
          <w:rFonts w:hAnsi="ＭＳ 明朝" w:hint="eastAsia"/>
          <w:color w:val="000000"/>
          <w:sz w:val="24"/>
        </w:rPr>
        <w:t>年度から</w:t>
      </w:r>
      <w:r w:rsidR="002B3D5A" w:rsidRPr="002B3D5A">
        <w:rPr>
          <w:rFonts w:hAnsi="ＭＳ 明朝" w:hint="eastAsia"/>
          <w:color w:val="000000"/>
          <w:sz w:val="24"/>
        </w:rPr>
        <w:t>令和</w:t>
      </w:r>
      <w:r w:rsidR="002B3D5A">
        <w:rPr>
          <w:rFonts w:hAnsi="ＭＳ 明朝" w:hint="eastAsia"/>
          <w:color w:val="000000"/>
          <w:sz w:val="24"/>
        </w:rPr>
        <w:t>１０</w:t>
      </w:r>
      <w:r w:rsidRPr="00AF516A">
        <w:rPr>
          <w:rFonts w:hAnsi="ＭＳ 明朝" w:hint="eastAsia"/>
          <w:color w:val="000000"/>
          <w:sz w:val="24"/>
        </w:rPr>
        <w:t>年度までの</w:t>
      </w:r>
      <w:r w:rsidR="00074BD6">
        <w:rPr>
          <w:rFonts w:hAnsi="ＭＳ 明朝" w:hint="eastAsia"/>
          <w:color w:val="000000"/>
          <w:sz w:val="24"/>
        </w:rPr>
        <w:t>１０</w:t>
      </w:r>
      <w:r w:rsidRPr="00AF516A">
        <w:rPr>
          <w:rFonts w:hAnsi="ＭＳ 明朝" w:hint="eastAsia"/>
          <w:color w:val="000000"/>
          <w:sz w:val="24"/>
        </w:rPr>
        <w:t>か年を対象期間とする。</w:t>
      </w:r>
    </w:p>
    <w:p w14:paraId="0F598855" w14:textId="77777777" w:rsidR="00375825" w:rsidRPr="009E492A" w:rsidRDefault="00375825" w:rsidP="00375825">
      <w:pPr>
        <w:tabs>
          <w:tab w:val="left" w:pos="7980"/>
        </w:tabs>
        <w:wordWrap/>
        <w:snapToGrid w:val="0"/>
        <w:ind w:rightChars="19" w:right="38"/>
        <w:rPr>
          <w:rFonts w:ascii="ＭＳ ゴシック" w:eastAsia="ＭＳ ゴシック" w:hAnsi="ＭＳ ゴシック"/>
          <w:b/>
          <w:bCs/>
          <w:color w:val="000000"/>
          <w:sz w:val="24"/>
        </w:rPr>
      </w:pPr>
      <w:bookmarkStart w:id="5" w:name="OLE_LINK3"/>
      <w:r w:rsidRPr="009E492A">
        <w:rPr>
          <w:rFonts w:ascii="ＭＳ ゴシック" w:eastAsia="ＭＳ ゴシック" w:hAnsi="ＭＳ ゴシック" w:hint="eastAsia"/>
          <w:b/>
          <w:bCs/>
          <w:color w:val="000000"/>
          <w:sz w:val="24"/>
        </w:rPr>
        <w:t>３　減災目標</w:t>
      </w:r>
    </w:p>
    <w:p w14:paraId="78CFE7A3" w14:textId="77777777" w:rsidR="00375825" w:rsidRPr="00AF516A" w:rsidRDefault="00375825" w:rsidP="00375825">
      <w:pPr>
        <w:wordWrap/>
        <w:snapToGrid w:val="0"/>
        <w:ind w:leftChars="100" w:left="201" w:firstLineChars="100" w:firstLine="231"/>
        <w:rPr>
          <w:rFonts w:hAnsi="ＭＳ 明朝"/>
          <w:color w:val="000000"/>
          <w:sz w:val="24"/>
        </w:rPr>
      </w:pPr>
      <w:r w:rsidRPr="00AF516A">
        <w:rPr>
          <w:rFonts w:hAnsi="ＭＳ 明朝" w:hint="eastAsia"/>
          <w:color w:val="000000"/>
          <w:sz w:val="24"/>
        </w:rPr>
        <w:t>減災目標は、次のように設定する。</w:t>
      </w:r>
    </w:p>
    <w:p w14:paraId="5AF65259" w14:textId="3BE85EB1" w:rsidR="00375825" w:rsidRPr="00AF516A" w:rsidRDefault="00A376EB" w:rsidP="008D3338">
      <w:pPr>
        <w:wordWrap/>
        <w:snapToGrid w:val="0"/>
        <w:rPr>
          <w:rFonts w:hAnsi="ＭＳ 明朝"/>
          <w:color w:val="000000"/>
          <w:sz w:val="24"/>
        </w:rPr>
      </w:pPr>
      <w:r>
        <w:rPr>
          <w:noProof/>
        </w:rPr>
        <mc:AlternateContent>
          <mc:Choice Requires="wps">
            <w:drawing>
              <wp:anchor distT="0" distB="0" distL="114300" distR="114300" simplePos="0" relativeHeight="251650560" behindDoc="0" locked="0" layoutInCell="1" allowOverlap="1" wp14:anchorId="6A809DC8" wp14:editId="5FF45832">
                <wp:simplePos x="0" y="0"/>
                <wp:positionH relativeFrom="column">
                  <wp:posOffset>269240</wp:posOffset>
                </wp:positionH>
                <wp:positionV relativeFrom="paragraph">
                  <wp:posOffset>53975</wp:posOffset>
                </wp:positionV>
                <wp:extent cx="5317490" cy="515620"/>
                <wp:effectExtent l="0" t="0" r="0" b="0"/>
                <wp:wrapNone/>
                <wp:docPr id="377497878"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7490" cy="515620"/>
                        </a:xfrm>
                        <a:prstGeom prst="roundRect">
                          <a:avLst>
                            <a:gd name="adj" fmla="val 7403"/>
                          </a:avLst>
                        </a:prstGeom>
                        <a:solidFill>
                          <a:srgbClr val="F2F2F2"/>
                        </a:solidFill>
                        <a:ln w="19050" algn="ctr">
                          <a:solidFill>
                            <a:srgbClr val="000000"/>
                          </a:solidFill>
                          <a:round/>
                          <a:headEnd/>
                          <a:tailEnd/>
                        </a:ln>
                        <a:effectLst/>
                      </wps:spPr>
                      <wps:txbx>
                        <w:txbxContent>
                          <w:p w14:paraId="3E6754D7" w14:textId="0DB0DF3A" w:rsidR="00375825" w:rsidRDefault="00EC4C43" w:rsidP="00375825">
                            <w:pPr>
                              <w:wordWrap/>
                              <w:snapToGrid w:val="0"/>
                              <w:rPr>
                                <w:rFonts w:ascii="HG丸ｺﾞｼｯｸM-PRO" w:eastAsia="HG丸ｺﾞｼｯｸM-PRO"/>
                                <w:sz w:val="28"/>
                                <w:szCs w:val="28"/>
                              </w:rPr>
                            </w:pPr>
                            <w:bookmarkStart w:id="6" w:name="OLE_LINK5"/>
                            <w:r>
                              <w:rPr>
                                <w:rFonts w:ascii="HG丸ｺﾞｼｯｸM-PRO" w:eastAsia="HG丸ｺﾞｼｯｸM-PRO" w:hint="eastAsia"/>
                                <w:sz w:val="28"/>
                                <w:szCs w:val="28"/>
                              </w:rPr>
                              <w:t>対象</w:t>
                            </w:r>
                            <w:r w:rsidR="00375825" w:rsidRPr="00F14E18">
                              <w:rPr>
                                <w:rFonts w:ascii="HG丸ｺﾞｼｯｸM-PRO" w:eastAsia="HG丸ｺﾞｼｯｸM-PRO" w:hint="eastAsia"/>
                                <w:sz w:val="28"/>
                                <w:szCs w:val="28"/>
                              </w:rPr>
                              <w:t>期間内に、県内で想定される大規模地震</w:t>
                            </w:r>
                            <w:r w:rsidR="00E6766F">
                              <w:rPr>
                                <w:rFonts w:ascii="HG丸ｺﾞｼｯｸM-PRO" w:eastAsia="HG丸ｺﾞｼｯｸM-PRO" w:hint="eastAsia"/>
                                <w:sz w:val="28"/>
                                <w:szCs w:val="28"/>
                              </w:rPr>
                              <w:t>津波</w:t>
                            </w:r>
                            <w:r w:rsidR="00375825" w:rsidRPr="00F14E18">
                              <w:rPr>
                                <w:rFonts w:ascii="HG丸ｺﾞｼｯｸM-PRO" w:eastAsia="HG丸ｺﾞｼｯｸM-PRO" w:hint="eastAsia"/>
                                <w:sz w:val="28"/>
                                <w:szCs w:val="28"/>
                              </w:rPr>
                              <w:t>災害による</w:t>
                            </w:r>
                            <w:r w:rsidR="00375825" w:rsidRPr="00F14E18">
                              <w:rPr>
                                <w:rFonts w:ascii="HG丸ｺﾞｼｯｸM-PRO" w:eastAsia="HG丸ｺﾞｼｯｸM-PRO" w:hint="eastAsia"/>
                                <w:sz w:val="28"/>
                                <w:szCs w:val="28"/>
                                <w:u w:val="single"/>
                              </w:rPr>
                              <w:t>死者数</w:t>
                            </w:r>
                            <w:r w:rsidR="00375825" w:rsidRPr="00F14E18">
                              <w:rPr>
                                <w:rFonts w:ascii="HG丸ｺﾞｼｯｸM-PRO" w:eastAsia="HG丸ｺﾞｼｯｸM-PRO" w:hint="eastAsia"/>
                                <w:sz w:val="28"/>
                                <w:szCs w:val="28"/>
                              </w:rPr>
                              <w:t>を８０</w:t>
                            </w:r>
                            <w:r w:rsidR="00122065">
                              <w:rPr>
                                <w:rFonts w:ascii="HG丸ｺﾞｼｯｸM-PRO" w:eastAsia="HG丸ｺﾞｼｯｸM-PRO" w:hint="eastAsia"/>
                                <w:sz w:val="28"/>
                                <w:szCs w:val="28"/>
                              </w:rPr>
                              <w:t>%</w:t>
                            </w:r>
                            <w:r w:rsidR="00375825" w:rsidRPr="00F14E18">
                              <w:rPr>
                                <w:rFonts w:ascii="HG丸ｺﾞｼｯｸM-PRO" w:eastAsia="HG丸ｺﾞｼｯｸM-PRO" w:hint="eastAsia"/>
                                <w:sz w:val="28"/>
                                <w:szCs w:val="28"/>
                              </w:rPr>
                              <w:t>以上、</w:t>
                            </w:r>
                            <w:r w:rsidR="00375825" w:rsidRPr="00F14E18">
                              <w:rPr>
                                <w:rFonts w:ascii="HG丸ｺﾞｼｯｸM-PRO" w:eastAsia="HG丸ｺﾞｼｯｸM-PRO" w:hint="eastAsia"/>
                                <w:sz w:val="28"/>
                                <w:szCs w:val="28"/>
                                <w:u w:val="single"/>
                              </w:rPr>
                              <w:t>直接被害額</w:t>
                            </w:r>
                            <w:r w:rsidR="00375825" w:rsidRPr="00F14E18">
                              <w:rPr>
                                <w:rFonts w:ascii="HG丸ｺﾞｼｯｸM-PRO" w:eastAsia="HG丸ｺﾞｼｯｸM-PRO" w:hint="eastAsia"/>
                                <w:sz w:val="28"/>
                                <w:szCs w:val="28"/>
                              </w:rPr>
                              <w:t>を４０</w:t>
                            </w:r>
                            <w:r w:rsidR="00122065">
                              <w:rPr>
                                <w:rFonts w:ascii="HG丸ｺﾞｼｯｸM-PRO" w:eastAsia="HG丸ｺﾞｼｯｸM-PRO" w:hint="eastAsia"/>
                                <w:sz w:val="28"/>
                                <w:szCs w:val="28"/>
                              </w:rPr>
                              <w:t>%</w:t>
                            </w:r>
                            <w:r w:rsidR="00375825" w:rsidRPr="00F14E18">
                              <w:rPr>
                                <w:rFonts w:ascii="HG丸ｺﾞｼｯｸM-PRO" w:eastAsia="HG丸ｺﾞｼｯｸM-PRO" w:hint="eastAsia"/>
                                <w:sz w:val="28"/>
                                <w:szCs w:val="28"/>
                              </w:rPr>
                              <w:t>以上減少させる。</w:t>
                            </w:r>
                            <w:bookmarkEnd w:id="6"/>
                          </w:p>
                          <w:p w14:paraId="1D2E8CBB" w14:textId="77777777" w:rsidR="00375825" w:rsidRPr="00F14E18" w:rsidRDefault="00375825" w:rsidP="00375825">
                            <w:pPr>
                              <w:wordWrap/>
                              <w:snapToGrid w:val="0"/>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09DC8" id="四角形: 角を丸くする 2" o:spid="_x0000_s1027" style="position:absolute;left:0;text-align:left;margin-left:21.2pt;margin-top:4.25pt;width:418.7pt;height:4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" fillcolor="#f2f2f2" strokeweight="1.5pt">
                <v:textbox inset="5.85pt,.7pt,5.85pt,.7pt">
                  <w:txbxContent>
                    <w:p w14:paraId="3E6754D7" w14:textId="0DB0DF3A" w:rsidR="00375825" w:rsidRDefault="00EC4C43" w:rsidP="00375825">
                      <w:pPr>
                        <w:wordWrap/>
                        <w:snapToGrid w:val="0"/>
                        <w:rPr>
                          <w:rFonts w:ascii="HG丸ｺﾞｼｯｸM-PRO" w:eastAsia="HG丸ｺﾞｼｯｸM-PRO"/>
                          <w:sz w:val="28"/>
                          <w:szCs w:val="28"/>
                        </w:rPr>
                      </w:pPr>
                      <w:bookmarkStart w:id="7" w:name="OLE_LINK5"/>
                      <w:r>
                        <w:rPr>
                          <w:rFonts w:ascii="HG丸ｺﾞｼｯｸM-PRO" w:eastAsia="HG丸ｺﾞｼｯｸM-PRO" w:hint="eastAsia"/>
                          <w:sz w:val="28"/>
                          <w:szCs w:val="28"/>
                        </w:rPr>
                        <w:t>対象</w:t>
                      </w:r>
                      <w:r w:rsidR="00375825" w:rsidRPr="00F14E18">
                        <w:rPr>
                          <w:rFonts w:ascii="HG丸ｺﾞｼｯｸM-PRO" w:eastAsia="HG丸ｺﾞｼｯｸM-PRO" w:hint="eastAsia"/>
                          <w:sz w:val="28"/>
                          <w:szCs w:val="28"/>
                        </w:rPr>
                        <w:t>期間内に、県内で想定される大規模地震</w:t>
                      </w:r>
                      <w:r w:rsidR="00E6766F">
                        <w:rPr>
                          <w:rFonts w:ascii="HG丸ｺﾞｼｯｸM-PRO" w:eastAsia="HG丸ｺﾞｼｯｸM-PRO" w:hint="eastAsia"/>
                          <w:sz w:val="28"/>
                          <w:szCs w:val="28"/>
                        </w:rPr>
                        <w:t>津波</w:t>
                      </w:r>
                      <w:r w:rsidR="00375825" w:rsidRPr="00F14E18">
                        <w:rPr>
                          <w:rFonts w:ascii="HG丸ｺﾞｼｯｸM-PRO" w:eastAsia="HG丸ｺﾞｼｯｸM-PRO" w:hint="eastAsia"/>
                          <w:sz w:val="28"/>
                          <w:szCs w:val="28"/>
                        </w:rPr>
                        <w:t>災害による</w:t>
                      </w:r>
                      <w:r w:rsidR="00375825" w:rsidRPr="00F14E18">
                        <w:rPr>
                          <w:rFonts w:ascii="HG丸ｺﾞｼｯｸM-PRO" w:eastAsia="HG丸ｺﾞｼｯｸM-PRO" w:hint="eastAsia"/>
                          <w:sz w:val="28"/>
                          <w:szCs w:val="28"/>
                          <w:u w:val="single"/>
                        </w:rPr>
                        <w:t>死者数</w:t>
                      </w:r>
                      <w:r w:rsidR="00375825" w:rsidRPr="00F14E18">
                        <w:rPr>
                          <w:rFonts w:ascii="HG丸ｺﾞｼｯｸM-PRO" w:eastAsia="HG丸ｺﾞｼｯｸM-PRO" w:hint="eastAsia"/>
                          <w:sz w:val="28"/>
                          <w:szCs w:val="28"/>
                        </w:rPr>
                        <w:t>を８０</w:t>
                      </w:r>
                      <w:r w:rsidR="00122065">
                        <w:rPr>
                          <w:rFonts w:ascii="HG丸ｺﾞｼｯｸM-PRO" w:eastAsia="HG丸ｺﾞｼｯｸM-PRO" w:hint="eastAsia"/>
                          <w:sz w:val="28"/>
                          <w:szCs w:val="28"/>
                        </w:rPr>
                        <w:t>%</w:t>
                      </w:r>
                      <w:r w:rsidR="00375825" w:rsidRPr="00F14E18">
                        <w:rPr>
                          <w:rFonts w:ascii="HG丸ｺﾞｼｯｸM-PRO" w:eastAsia="HG丸ｺﾞｼｯｸM-PRO" w:hint="eastAsia"/>
                          <w:sz w:val="28"/>
                          <w:szCs w:val="28"/>
                        </w:rPr>
                        <w:t>以上、</w:t>
                      </w:r>
                      <w:r w:rsidR="00375825" w:rsidRPr="00F14E18">
                        <w:rPr>
                          <w:rFonts w:ascii="HG丸ｺﾞｼｯｸM-PRO" w:eastAsia="HG丸ｺﾞｼｯｸM-PRO" w:hint="eastAsia"/>
                          <w:sz w:val="28"/>
                          <w:szCs w:val="28"/>
                          <w:u w:val="single"/>
                        </w:rPr>
                        <w:t>直接被害額</w:t>
                      </w:r>
                      <w:r w:rsidR="00375825" w:rsidRPr="00F14E18">
                        <w:rPr>
                          <w:rFonts w:ascii="HG丸ｺﾞｼｯｸM-PRO" w:eastAsia="HG丸ｺﾞｼｯｸM-PRO" w:hint="eastAsia"/>
                          <w:sz w:val="28"/>
                          <w:szCs w:val="28"/>
                        </w:rPr>
                        <w:t>を４０</w:t>
                      </w:r>
                      <w:r w:rsidR="00122065">
                        <w:rPr>
                          <w:rFonts w:ascii="HG丸ｺﾞｼｯｸM-PRO" w:eastAsia="HG丸ｺﾞｼｯｸM-PRO" w:hint="eastAsia"/>
                          <w:sz w:val="28"/>
                          <w:szCs w:val="28"/>
                        </w:rPr>
                        <w:t>%</w:t>
                      </w:r>
                      <w:r w:rsidR="00375825" w:rsidRPr="00F14E18">
                        <w:rPr>
                          <w:rFonts w:ascii="HG丸ｺﾞｼｯｸM-PRO" w:eastAsia="HG丸ｺﾞｼｯｸM-PRO" w:hint="eastAsia"/>
                          <w:sz w:val="28"/>
                          <w:szCs w:val="28"/>
                        </w:rPr>
                        <w:t>以上減少させる。</w:t>
                      </w:r>
                      <w:bookmarkEnd w:id="7"/>
                    </w:p>
                    <w:p w14:paraId="1D2E8CBB" w14:textId="77777777" w:rsidR="00375825" w:rsidRPr="00F14E18" w:rsidRDefault="00375825" w:rsidP="00375825">
                      <w:pPr>
                        <w:wordWrap/>
                        <w:snapToGrid w:val="0"/>
                        <w:rPr>
                          <w:rFonts w:ascii="HG丸ｺﾞｼｯｸM-PRO" w:eastAsia="HG丸ｺﾞｼｯｸM-PRO"/>
                          <w:sz w:val="28"/>
                          <w:szCs w:val="28"/>
                        </w:rPr>
                      </w:pPr>
                    </w:p>
                  </w:txbxContent>
                </v:textbox>
              </v:roundrect>
            </w:pict>
          </mc:Fallback>
        </mc:AlternateContent>
      </w:r>
    </w:p>
    <w:p w14:paraId="36C1FD2B" w14:textId="77777777" w:rsidR="00375825" w:rsidRPr="00AF516A" w:rsidRDefault="00375825" w:rsidP="008D3338">
      <w:pPr>
        <w:wordWrap/>
        <w:snapToGrid w:val="0"/>
        <w:rPr>
          <w:rFonts w:ascii="ＭＳ ゴシック" w:eastAsia="ＭＳ ゴシック" w:hAnsi="ＭＳ ゴシック"/>
          <w:color w:val="000000"/>
        </w:rPr>
      </w:pPr>
    </w:p>
    <w:p w14:paraId="4B1A367C" w14:textId="77777777" w:rsidR="00375825" w:rsidRPr="00AF516A" w:rsidRDefault="00375825" w:rsidP="008D3338">
      <w:pPr>
        <w:tabs>
          <w:tab w:val="left" w:pos="7980"/>
        </w:tabs>
        <w:wordWrap/>
        <w:snapToGrid w:val="0"/>
        <w:ind w:rightChars="19" w:right="38"/>
        <w:rPr>
          <w:rFonts w:ascii="ＭＳ ゴシック" w:eastAsia="ＭＳ ゴシック" w:hAnsi="ＭＳ ゴシック"/>
          <w:color w:val="000000"/>
          <w:sz w:val="24"/>
        </w:rPr>
      </w:pPr>
    </w:p>
    <w:p w14:paraId="47A9010C" w14:textId="77777777" w:rsidR="00375825" w:rsidRDefault="00375825" w:rsidP="009E492A">
      <w:pPr>
        <w:tabs>
          <w:tab w:val="left" w:pos="7980"/>
        </w:tabs>
        <w:wordWrap/>
        <w:snapToGrid w:val="0"/>
        <w:spacing w:beforeLines="30" w:before="87"/>
        <w:ind w:leftChars="300" w:left="794" w:rightChars="19" w:right="38" w:hangingChars="100" w:hanging="191"/>
        <w:rPr>
          <w:sz w:val="20"/>
          <w:szCs w:val="20"/>
        </w:rPr>
      </w:pPr>
      <w:r w:rsidRPr="009E492A">
        <w:rPr>
          <w:rFonts w:hint="eastAsia"/>
          <w:sz w:val="20"/>
          <w:szCs w:val="20"/>
        </w:rPr>
        <w:t>注）以下では、上記の「８０</w:t>
      </w:r>
      <w:r w:rsidR="00122065">
        <w:rPr>
          <w:rFonts w:hint="eastAsia"/>
          <w:sz w:val="20"/>
          <w:szCs w:val="20"/>
        </w:rPr>
        <w:t>%</w:t>
      </w:r>
      <w:r w:rsidRPr="009E492A">
        <w:rPr>
          <w:rFonts w:hint="eastAsia"/>
          <w:sz w:val="20"/>
          <w:szCs w:val="20"/>
        </w:rPr>
        <w:t>」や「４０</w:t>
      </w:r>
      <w:r w:rsidR="00122065">
        <w:rPr>
          <w:rFonts w:hint="eastAsia"/>
          <w:sz w:val="20"/>
          <w:szCs w:val="20"/>
        </w:rPr>
        <w:t>%</w:t>
      </w:r>
      <w:r w:rsidRPr="009E492A">
        <w:rPr>
          <w:rFonts w:hint="eastAsia"/>
          <w:sz w:val="20"/>
          <w:szCs w:val="20"/>
        </w:rPr>
        <w:t>」のような、地震による被害が様々な対策を実施することで減少すると予想される割合（</w:t>
      </w:r>
      <w:r w:rsidR="00122065">
        <w:rPr>
          <w:rFonts w:hint="eastAsia"/>
          <w:sz w:val="20"/>
          <w:szCs w:val="20"/>
        </w:rPr>
        <w:t>%</w:t>
      </w:r>
      <w:r w:rsidRPr="009E492A">
        <w:rPr>
          <w:rFonts w:hint="eastAsia"/>
          <w:sz w:val="20"/>
          <w:szCs w:val="20"/>
        </w:rPr>
        <w:t>）のことを減災率と呼ぶ。</w:t>
      </w:r>
      <w:bookmarkEnd w:id="5"/>
    </w:p>
    <w:p w14:paraId="399A0692" w14:textId="77777777" w:rsidR="009E492A" w:rsidRPr="009E492A" w:rsidRDefault="009E492A" w:rsidP="009E492A">
      <w:pPr>
        <w:tabs>
          <w:tab w:val="left" w:pos="7980"/>
        </w:tabs>
        <w:wordWrap/>
        <w:snapToGrid w:val="0"/>
        <w:spacing w:beforeLines="30" w:before="87"/>
        <w:ind w:rightChars="19" w:right="38"/>
        <w:rPr>
          <w:sz w:val="20"/>
          <w:szCs w:val="20"/>
        </w:rPr>
      </w:pPr>
    </w:p>
    <w:p w14:paraId="64FAE761" w14:textId="77777777" w:rsidR="00375825" w:rsidRPr="009E492A" w:rsidRDefault="00375825" w:rsidP="00375825">
      <w:pPr>
        <w:wordWrap/>
        <w:snapToGrid w:val="0"/>
        <w:rPr>
          <w:rFonts w:ascii="ＭＳ ゴシック" w:eastAsia="ＭＳ ゴシック" w:hAnsi="ＭＳ ゴシック"/>
          <w:b/>
          <w:bCs/>
          <w:sz w:val="24"/>
          <w:szCs w:val="24"/>
        </w:rPr>
      </w:pPr>
      <w:r w:rsidRPr="009E492A">
        <w:rPr>
          <w:rFonts w:ascii="ＭＳ ゴシック" w:eastAsia="ＭＳ ゴシック" w:hAnsi="ＭＳ ゴシック" w:hint="eastAsia"/>
          <w:b/>
          <w:bCs/>
          <w:sz w:val="24"/>
          <w:szCs w:val="24"/>
        </w:rPr>
        <w:t>４　位置付ける対策</w:t>
      </w:r>
    </w:p>
    <w:p w14:paraId="088B5400" w14:textId="77777777" w:rsidR="00375825" w:rsidRPr="009E492A" w:rsidRDefault="00375825" w:rsidP="00375825">
      <w:pPr>
        <w:wordWrap/>
        <w:snapToGrid w:val="0"/>
        <w:rPr>
          <w:rFonts w:ascii="ＭＳ ゴシック" w:eastAsia="ＭＳ ゴシック" w:hAnsi="ＭＳ ゴシック"/>
          <w:b/>
          <w:bCs/>
          <w:sz w:val="24"/>
          <w:szCs w:val="24"/>
        </w:rPr>
      </w:pPr>
      <w:r w:rsidRPr="009E492A">
        <w:rPr>
          <w:rFonts w:ascii="ＭＳ ゴシック" w:eastAsia="ＭＳ ゴシック" w:hAnsi="ＭＳ ゴシック" w:hint="eastAsia"/>
          <w:b/>
          <w:bCs/>
          <w:sz w:val="24"/>
          <w:szCs w:val="24"/>
        </w:rPr>
        <w:t>（１）対策</w:t>
      </w:r>
      <w:r w:rsidRPr="009E492A">
        <w:rPr>
          <w:rFonts w:ascii="ＭＳ ゴシック" w:eastAsia="ＭＳ ゴシック" w:hAnsi="ＭＳ ゴシック" w:hint="eastAsia"/>
          <w:b/>
          <w:bCs/>
          <w:color w:val="000000"/>
          <w:sz w:val="24"/>
          <w:szCs w:val="24"/>
        </w:rPr>
        <w:t>の選定</w:t>
      </w:r>
    </w:p>
    <w:p w14:paraId="64223CB8" w14:textId="77777777" w:rsidR="00375825" w:rsidRPr="00AF516A" w:rsidRDefault="00375825" w:rsidP="00375825">
      <w:pPr>
        <w:wordWrap/>
        <w:snapToGrid w:val="0"/>
        <w:ind w:leftChars="228" w:left="458" w:rightChars="1" w:right="2" w:firstLineChars="100" w:firstLine="231"/>
        <w:rPr>
          <w:rFonts w:hAnsi="ＭＳ 明朝"/>
          <w:color w:val="000000"/>
          <w:sz w:val="24"/>
          <w:szCs w:val="24"/>
        </w:rPr>
      </w:pPr>
      <w:r w:rsidRPr="00AF516A">
        <w:rPr>
          <w:rFonts w:hAnsi="ＭＳ 明朝" w:hint="eastAsia"/>
          <w:color w:val="000000"/>
          <w:sz w:val="24"/>
          <w:szCs w:val="24"/>
        </w:rPr>
        <w:t>地震被害想定調査で想定された被害の発生原因を抽出し、減災効果が高い対策を選定の上、県、市町村、県民等が連携して、重点的に取り組むものとする。</w:t>
      </w:r>
    </w:p>
    <w:p w14:paraId="10804BF1" w14:textId="77777777" w:rsidR="00375825" w:rsidRDefault="00375825" w:rsidP="00375825">
      <w:pPr>
        <w:wordWrap/>
        <w:overflowPunct w:val="0"/>
        <w:autoSpaceDE/>
        <w:autoSpaceDN/>
        <w:snapToGrid w:val="0"/>
        <w:ind w:leftChars="228" w:left="458" w:firstLineChars="100" w:firstLine="231"/>
        <w:rPr>
          <w:sz w:val="24"/>
          <w:szCs w:val="24"/>
        </w:rPr>
      </w:pPr>
      <w:r w:rsidRPr="00AF516A">
        <w:rPr>
          <w:rFonts w:hAnsi="ＭＳ 明朝" w:cs="ＭＳ 明朝" w:hint="eastAsia"/>
          <w:color w:val="000000"/>
          <w:sz w:val="24"/>
          <w:szCs w:val="24"/>
        </w:rPr>
        <w:t>具体的には、</w:t>
      </w:r>
      <w:r w:rsidRPr="00AF516A">
        <w:rPr>
          <w:rFonts w:hint="eastAsia"/>
          <w:sz w:val="24"/>
          <w:szCs w:val="24"/>
        </w:rPr>
        <w:t>多くの死者が想定される建物被害や火災被害への対策に重点的に取り組む。</w:t>
      </w:r>
    </w:p>
    <w:p w14:paraId="24EE2203" w14:textId="4F2B821F" w:rsidR="00375825" w:rsidRDefault="00375825" w:rsidP="00375825">
      <w:pPr>
        <w:wordWrap/>
        <w:overflowPunct w:val="0"/>
        <w:autoSpaceDE/>
        <w:autoSpaceDN/>
        <w:snapToGrid w:val="0"/>
        <w:ind w:leftChars="228" w:left="458" w:firstLineChars="100" w:firstLine="231"/>
        <w:rPr>
          <w:sz w:val="24"/>
          <w:szCs w:val="24"/>
        </w:rPr>
      </w:pPr>
      <w:r>
        <w:rPr>
          <w:rFonts w:hint="eastAsia"/>
          <w:sz w:val="24"/>
          <w:szCs w:val="24"/>
        </w:rPr>
        <w:t>また、震災関連死については、具体的な被害者</w:t>
      </w:r>
      <w:r w:rsidR="00061EC0">
        <w:rPr>
          <w:rFonts w:hint="eastAsia"/>
          <w:sz w:val="24"/>
          <w:szCs w:val="24"/>
        </w:rPr>
        <w:t>数を想定することは困難であるが、大規模地震の場合、避難所等の不十分</w:t>
      </w:r>
      <w:r>
        <w:rPr>
          <w:rFonts w:hint="eastAsia"/>
          <w:sz w:val="24"/>
          <w:szCs w:val="24"/>
        </w:rPr>
        <w:t>な生活環境により心身の健康が損なわれて死亡に至ることや、家族や仕事を失う等の大きな精神的ストレスから悲観的になり</w:t>
      </w:r>
      <w:r w:rsidR="00730DE2">
        <w:rPr>
          <w:rFonts w:hint="eastAsia"/>
          <w:sz w:val="24"/>
          <w:szCs w:val="24"/>
        </w:rPr>
        <w:t>自死</w:t>
      </w:r>
      <w:r>
        <w:rPr>
          <w:rFonts w:hint="eastAsia"/>
          <w:sz w:val="24"/>
          <w:szCs w:val="24"/>
        </w:rPr>
        <w:t>する等、一定の死者が出ることが考えられる。</w:t>
      </w:r>
    </w:p>
    <w:p w14:paraId="5E9B8F2D" w14:textId="77777777" w:rsidR="00E71BA4" w:rsidRDefault="00375825" w:rsidP="00535F42">
      <w:pPr>
        <w:wordWrap/>
        <w:overflowPunct w:val="0"/>
        <w:autoSpaceDE/>
        <w:autoSpaceDN/>
        <w:snapToGrid w:val="0"/>
        <w:spacing w:afterLines="50" w:after="145"/>
        <w:ind w:leftChars="228" w:left="458" w:firstLineChars="100" w:firstLine="231"/>
        <w:rPr>
          <w:rFonts w:ascii="ＭＳ ゴシック" w:eastAsia="ＭＳ ゴシック" w:hAnsi="ＭＳ ゴシック"/>
          <w:spacing w:val="0"/>
          <w:kern w:val="2"/>
          <w:szCs w:val="22"/>
        </w:rPr>
      </w:pPr>
      <w:r>
        <w:rPr>
          <w:rFonts w:hint="eastAsia"/>
          <w:sz w:val="24"/>
          <w:szCs w:val="24"/>
        </w:rPr>
        <w:t>そこで、避難者への支援等、震災関連死をなくすために有効であると考えられる取組についても実施する。</w:t>
      </w:r>
    </w:p>
    <w:p w14:paraId="10D09322" w14:textId="77777777" w:rsidR="00375825" w:rsidRPr="009E492A" w:rsidRDefault="00375825" w:rsidP="00375825">
      <w:pPr>
        <w:wordWrap/>
        <w:snapToGrid w:val="0"/>
        <w:ind w:rightChars="69" w:right="139"/>
        <w:rPr>
          <w:rFonts w:ascii="ＭＳ ゴシック" w:eastAsia="ＭＳ ゴシック" w:hAnsi="ＭＳ ゴシック"/>
          <w:b/>
          <w:bCs/>
          <w:color w:val="000000"/>
          <w:sz w:val="24"/>
          <w:szCs w:val="24"/>
        </w:rPr>
      </w:pPr>
      <w:r w:rsidRPr="009E492A">
        <w:rPr>
          <w:rFonts w:ascii="ＭＳ ゴシック" w:eastAsia="ＭＳ ゴシック" w:hAnsi="ＭＳ ゴシック" w:hint="eastAsia"/>
          <w:b/>
          <w:bCs/>
          <w:color w:val="000000"/>
          <w:sz w:val="24"/>
          <w:szCs w:val="24"/>
        </w:rPr>
        <w:t>（２）数値目標の設定</w:t>
      </w:r>
    </w:p>
    <w:p w14:paraId="2CA93467" w14:textId="4E1E5AFD" w:rsidR="00375825" w:rsidRPr="00AF516A" w:rsidRDefault="00375825" w:rsidP="00375825">
      <w:pPr>
        <w:wordWrap/>
        <w:snapToGrid w:val="0"/>
        <w:ind w:leftChars="228" w:left="458" w:rightChars="1" w:right="2" w:firstLineChars="100" w:firstLine="231"/>
        <w:rPr>
          <w:rFonts w:hAnsi="ＭＳ 明朝"/>
          <w:color w:val="000000"/>
          <w:sz w:val="24"/>
          <w:szCs w:val="24"/>
        </w:rPr>
      </w:pPr>
      <w:r w:rsidRPr="00AF516A">
        <w:rPr>
          <w:rFonts w:hAnsi="ＭＳ 明朝" w:hint="eastAsia"/>
          <w:color w:val="000000"/>
          <w:sz w:val="24"/>
          <w:szCs w:val="24"/>
        </w:rPr>
        <w:t>「減災目標」の達成に向けて着実な推進が図られるよう、</w:t>
      </w:r>
      <w:r w:rsidR="008D7C0D">
        <w:rPr>
          <w:rFonts w:hAnsi="ＭＳ 明朝" w:hint="eastAsia"/>
          <w:color w:val="000000"/>
          <w:sz w:val="24"/>
          <w:szCs w:val="24"/>
        </w:rPr>
        <w:t>ＡＰ</w:t>
      </w:r>
      <w:r w:rsidRPr="00AF516A">
        <w:rPr>
          <w:rFonts w:hAnsi="ＭＳ 明朝" w:hint="eastAsia"/>
          <w:color w:val="000000"/>
          <w:sz w:val="24"/>
          <w:szCs w:val="24"/>
        </w:rPr>
        <w:t>に位置付ける対策には、可能な限り数値目標を設定するとともに、その目標が達成されたときの減災効果を試算している。</w:t>
      </w:r>
    </w:p>
    <w:p w14:paraId="724C1DF8" w14:textId="77777777" w:rsidR="00375825" w:rsidRPr="00AF516A" w:rsidRDefault="00375825" w:rsidP="00375825">
      <w:pPr>
        <w:wordWrap/>
        <w:snapToGrid w:val="0"/>
        <w:ind w:leftChars="228" w:left="458" w:rightChars="1" w:right="2" w:firstLineChars="100" w:firstLine="231"/>
        <w:rPr>
          <w:rFonts w:hAnsi="ＭＳ 明朝"/>
          <w:color w:val="000000"/>
          <w:sz w:val="24"/>
          <w:szCs w:val="24"/>
        </w:rPr>
      </w:pPr>
      <w:r w:rsidRPr="00AF516A">
        <w:rPr>
          <w:rFonts w:hAnsi="ＭＳ 明朝" w:hint="eastAsia"/>
          <w:color w:val="000000"/>
          <w:sz w:val="24"/>
          <w:szCs w:val="24"/>
        </w:rPr>
        <w:t>また、減災効果の試算が困難な対策であっても、可能であれば、対策の進捗状況を測るための指標として数値目標を設定した。</w:t>
      </w:r>
    </w:p>
    <w:p w14:paraId="6D26A907" w14:textId="77777777" w:rsidR="00375825" w:rsidRPr="00AF516A" w:rsidRDefault="00375825" w:rsidP="00375825">
      <w:pPr>
        <w:wordWrap/>
        <w:snapToGrid w:val="0"/>
        <w:ind w:leftChars="228" w:left="458" w:rightChars="1" w:right="2" w:firstLineChars="100" w:firstLine="231"/>
        <w:rPr>
          <w:rFonts w:hAnsi="ＭＳ 明朝"/>
          <w:color w:val="000000"/>
          <w:sz w:val="24"/>
          <w:szCs w:val="24"/>
        </w:rPr>
      </w:pPr>
      <w:r w:rsidRPr="00AF516A">
        <w:rPr>
          <w:rFonts w:hAnsi="ＭＳ 明朝" w:hint="eastAsia"/>
          <w:color w:val="000000"/>
          <w:sz w:val="24"/>
          <w:szCs w:val="24"/>
        </w:rPr>
        <w:t>相当の減災効果が見込まれるものの、数値目標を設定することも困難な対策については、定性的な目標を設定して推進を図ることとした。</w:t>
      </w:r>
    </w:p>
    <w:p w14:paraId="76F39490" w14:textId="1BAB7615" w:rsidR="00375825" w:rsidRPr="009E492A" w:rsidRDefault="00535F42" w:rsidP="00375825">
      <w:pPr>
        <w:tabs>
          <w:tab w:val="left" w:pos="7980"/>
        </w:tabs>
        <w:wordWrap/>
        <w:snapToGrid w:val="0"/>
        <w:ind w:rightChars="19" w:right="38"/>
        <w:rPr>
          <w:rFonts w:ascii="ＭＳ ゴシック" w:eastAsia="ＭＳ ゴシック" w:hAnsi="ＭＳ ゴシック"/>
          <w:b/>
          <w:bCs/>
          <w:color w:val="000000"/>
          <w:sz w:val="24"/>
        </w:rPr>
      </w:pPr>
      <w:r>
        <w:rPr>
          <w:rFonts w:ascii="ＭＳ ゴシック" w:eastAsia="ＭＳ ゴシック" w:hAnsi="ＭＳ ゴシック"/>
          <w:sz w:val="24"/>
          <w:szCs w:val="24"/>
        </w:rPr>
        <w:br w:type="page"/>
      </w:r>
      <w:r w:rsidR="00375825" w:rsidRPr="009E492A">
        <w:rPr>
          <w:rFonts w:ascii="ＭＳ ゴシック" w:eastAsia="ＭＳ ゴシック" w:hAnsi="ＭＳ ゴシック" w:hint="eastAsia"/>
          <w:b/>
          <w:bCs/>
          <w:color w:val="000000"/>
          <w:sz w:val="24"/>
        </w:rPr>
        <w:lastRenderedPageBreak/>
        <w:t>５　定期的な見直し</w:t>
      </w:r>
    </w:p>
    <w:p w14:paraId="3B5CF208" w14:textId="2852841B" w:rsidR="00375825" w:rsidRDefault="008D7C0D" w:rsidP="00B9388B">
      <w:pPr>
        <w:tabs>
          <w:tab w:val="left" w:pos="7980"/>
        </w:tabs>
        <w:wordWrap/>
        <w:snapToGrid w:val="0"/>
        <w:ind w:leftChars="114" w:left="229" w:rightChars="19" w:right="38" w:firstLineChars="100" w:firstLine="231"/>
        <w:rPr>
          <w:rFonts w:hAnsi="ＭＳ 明朝"/>
          <w:color w:val="000000"/>
          <w:sz w:val="24"/>
        </w:rPr>
      </w:pPr>
      <w:r>
        <w:rPr>
          <w:rFonts w:hAnsi="ＭＳ 明朝" w:hint="eastAsia"/>
          <w:color w:val="000000"/>
          <w:sz w:val="24"/>
        </w:rPr>
        <w:t>ＡＰ</w:t>
      </w:r>
      <w:r w:rsidR="00375825" w:rsidRPr="00AF516A">
        <w:rPr>
          <w:rFonts w:hAnsi="ＭＳ 明朝" w:hint="eastAsia"/>
          <w:color w:val="000000"/>
          <w:sz w:val="24"/>
        </w:rPr>
        <w:t>については、</w:t>
      </w:r>
      <w:r w:rsidR="00375825">
        <w:rPr>
          <w:rFonts w:hAnsi="ＭＳ 明朝" w:hint="eastAsia"/>
          <w:color w:val="000000"/>
          <w:sz w:val="24"/>
        </w:rPr>
        <w:t>毎年度進捗を調査し、</w:t>
      </w:r>
      <w:r w:rsidR="00375825" w:rsidRPr="00AF516A">
        <w:rPr>
          <w:rFonts w:hAnsi="ＭＳ 明朝" w:hint="eastAsia"/>
          <w:color w:val="000000"/>
          <w:sz w:val="24"/>
        </w:rPr>
        <w:t>対象期間の概ね中間年に</w:t>
      </w:r>
      <w:r w:rsidR="00375825">
        <w:rPr>
          <w:rFonts w:hAnsi="ＭＳ 明朝" w:hint="eastAsia"/>
          <w:color w:val="000000"/>
          <w:sz w:val="24"/>
        </w:rPr>
        <w:t>は目標達成状況等を総合的に点検し、必要な</w:t>
      </w:r>
      <w:r w:rsidR="00375825" w:rsidRPr="00AF516A">
        <w:rPr>
          <w:rFonts w:hAnsi="ＭＳ 明朝" w:hint="eastAsia"/>
          <w:color w:val="000000"/>
          <w:sz w:val="24"/>
        </w:rPr>
        <w:t>見直しを行う。</w:t>
      </w:r>
    </w:p>
    <w:p w14:paraId="340739CC" w14:textId="24CCF247" w:rsidR="00B9388B" w:rsidRDefault="00B9388B" w:rsidP="00B9388B">
      <w:pPr>
        <w:widowControl/>
        <w:wordWrap/>
        <w:autoSpaceDE/>
        <w:autoSpaceDN/>
        <w:adjustRightInd/>
        <w:jc w:val="left"/>
        <w:textAlignment w:val="auto"/>
        <w:rPr>
          <w:rFonts w:hAnsi="ＭＳ 明朝"/>
          <w:sz w:val="22"/>
          <w:szCs w:val="22"/>
        </w:rPr>
      </w:pPr>
      <w:r>
        <w:rPr>
          <w:rFonts w:hAnsi="ＭＳ 明朝"/>
          <w:sz w:val="22"/>
          <w:szCs w:val="22"/>
        </w:rPr>
        <w:br w:type="page"/>
      </w:r>
    </w:p>
    <w:p w14:paraId="77BDF7CB" w14:textId="3B1C559D" w:rsidR="00250547" w:rsidRPr="000A6D5B" w:rsidRDefault="00375825" w:rsidP="000A6D5B">
      <w:pPr>
        <w:pBdr>
          <w:top w:val="single" w:sz="4" w:space="1" w:color="auto" w:shadow="1"/>
          <w:left w:val="single" w:sz="4" w:space="0" w:color="auto" w:shadow="1"/>
          <w:bottom w:val="single" w:sz="4" w:space="1" w:color="auto" w:shadow="1"/>
          <w:right w:val="single" w:sz="4" w:space="4" w:color="auto" w:shadow="1"/>
        </w:pBdr>
        <w:tabs>
          <w:tab w:val="left" w:pos="7980"/>
        </w:tabs>
        <w:snapToGrid w:val="0"/>
        <w:ind w:rightChars="19" w:right="38"/>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Ⅳ</w:t>
      </w:r>
      <w:r w:rsidRPr="004A519D">
        <w:rPr>
          <w:rFonts w:ascii="ＭＳ ゴシック" w:eastAsia="ＭＳ ゴシック" w:hAnsi="ＭＳ ゴシック" w:hint="eastAsia"/>
          <w:b/>
          <w:sz w:val="28"/>
          <w:szCs w:val="28"/>
        </w:rPr>
        <w:t xml:space="preserve">　減災効果</w:t>
      </w:r>
    </w:p>
    <w:p w14:paraId="4DD80D3F" w14:textId="77777777" w:rsidR="00250547" w:rsidRDefault="00250547" w:rsidP="00027561">
      <w:pPr>
        <w:snapToGrid w:val="0"/>
        <w:spacing w:beforeLines="50" w:before="145"/>
        <w:ind w:leftChars="14" w:left="28" w:firstLineChars="100" w:firstLine="231"/>
        <w:rPr>
          <w:rFonts w:hAnsi="ＭＳ 明朝"/>
          <w:color w:val="000000"/>
          <w:sz w:val="24"/>
          <w:szCs w:val="24"/>
        </w:rPr>
      </w:pPr>
      <w:r>
        <w:rPr>
          <w:rFonts w:hAnsi="ＭＳ 明朝" w:hint="eastAsia"/>
          <w:color w:val="000000"/>
          <w:sz w:val="24"/>
          <w:szCs w:val="24"/>
        </w:rPr>
        <w:t>Ｖに</w:t>
      </w:r>
      <w:r w:rsidRPr="004A519D">
        <w:rPr>
          <w:rFonts w:hAnsi="ＭＳ 明朝" w:hint="eastAsia"/>
          <w:color w:val="000000"/>
          <w:sz w:val="24"/>
          <w:szCs w:val="24"/>
        </w:rPr>
        <w:t>掲げ</w:t>
      </w:r>
      <w:r>
        <w:rPr>
          <w:rFonts w:hAnsi="ＭＳ 明朝" w:hint="eastAsia"/>
          <w:color w:val="000000"/>
          <w:sz w:val="24"/>
          <w:szCs w:val="24"/>
        </w:rPr>
        <w:t>る各</w:t>
      </w:r>
      <w:r w:rsidRPr="004A519D">
        <w:rPr>
          <w:rFonts w:hAnsi="ＭＳ 明朝" w:hint="eastAsia"/>
          <w:color w:val="000000"/>
          <w:sz w:val="24"/>
          <w:szCs w:val="24"/>
        </w:rPr>
        <w:t>対策が</w:t>
      </w:r>
      <w:r>
        <w:rPr>
          <w:rFonts w:hAnsi="ＭＳ 明朝" w:hint="eastAsia"/>
          <w:color w:val="000000"/>
          <w:sz w:val="24"/>
          <w:szCs w:val="24"/>
        </w:rPr>
        <w:t>実施</w:t>
      </w:r>
      <w:r w:rsidRPr="004A519D">
        <w:rPr>
          <w:rFonts w:hAnsi="ＭＳ 明朝" w:hint="eastAsia"/>
          <w:color w:val="000000"/>
          <w:sz w:val="24"/>
          <w:szCs w:val="24"/>
        </w:rPr>
        <w:t>された場合の減災効果は、次のとおりで</w:t>
      </w:r>
      <w:r>
        <w:rPr>
          <w:rFonts w:hAnsi="ＭＳ 明朝" w:hint="eastAsia"/>
          <w:color w:val="000000"/>
          <w:sz w:val="24"/>
          <w:szCs w:val="24"/>
        </w:rPr>
        <w:t>ある</w:t>
      </w:r>
      <w:r w:rsidRPr="004A519D">
        <w:rPr>
          <w:rFonts w:hAnsi="ＭＳ 明朝" w:hint="eastAsia"/>
          <w:color w:val="000000"/>
          <w:sz w:val="24"/>
          <w:szCs w:val="24"/>
        </w:rPr>
        <w:t>。</w:t>
      </w:r>
    </w:p>
    <w:p w14:paraId="7481164E" w14:textId="77777777" w:rsidR="00250547" w:rsidRDefault="00250547" w:rsidP="00250547">
      <w:pPr>
        <w:snapToGrid w:val="0"/>
        <w:ind w:leftChars="14" w:left="28" w:firstLineChars="100" w:firstLine="231"/>
        <w:rPr>
          <w:rFonts w:hAnsi="ＭＳ 明朝"/>
          <w:color w:val="000000"/>
          <w:sz w:val="24"/>
          <w:szCs w:val="24"/>
        </w:rPr>
      </w:pPr>
      <w:r>
        <w:rPr>
          <w:rFonts w:hAnsi="ＭＳ 明朝" w:hint="eastAsia"/>
          <w:color w:val="000000"/>
          <w:sz w:val="24"/>
          <w:szCs w:val="24"/>
        </w:rPr>
        <w:t>なお、減災効果は、被害が最も大きくなる時間帯</w:t>
      </w:r>
      <w:r w:rsidR="00535F42" w:rsidRPr="00535F42">
        <w:rPr>
          <w:rFonts w:hAnsi="ＭＳ 明朝" w:hint="eastAsia"/>
          <w:color w:val="000000"/>
          <w:sz w:val="24"/>
          <w:szCs w:val="24"/>
        </w:rPr>
        <w:t>(※)</w:t>
      </w:r>
      <w:r>
        <w:rPr>
          <w:rFonts w:hAnsi="ＭＳ 明朝" w:hint="eastAsia"/>
          <w:color w:val="000000"/>
          <w:sz w:val="24"/>
          <w:szCs w:val="24"/>
        </w:rPr>
        <w:t>に発生した場合における被害についてのものである。</w:t>
      </w:r>
    </w:p>
    <w:p w14:paraId="1741A82C" w14:textId="77777777" w:rsidR="00535F42" w:rsidRPr="00535F42" w:rsidRDefault="00535F42" w:rsidP="00535F42">
      <w:pPr>
        <w:tabs>
          <w:tab w:val="left" w:pos="7980"/>
        </w:tabs>
        <w:wordWrap/>
        <w:snapToGrid w:val="0"/>
        <w:ind w:rightChars="19" w:right="38" w:firstLineChars="200" w:firstLine="382"/>
        <w:rPr>
          <w:rFonts w:hAnsi="ＭＳ 明朝"/>
          <w:sz w:val="20"/>
          <w:szCs w:val="20"/>
        </w:rPr>
      </w:pPr>
      <w:r>
        <w:rPr>
          <w:rFonts w:hAnsi="ＭＳ 明朝" w:hint="eastAsia"/>
          <w:sz w:val="20"/>
          <w:szCs w:val="20"/>
        </w:rPr>
        <w:t>※</w:t>
      </w:r>
      <w:r w:rsidRPr="00535F42">
        <w:rPr>
          <w:rFonts w:hAnsi="ＭＳ 明朝" w:hint="eastAsia"/>
          <w:sz w:val="20"/>
          <w:szCs w:val="20"/>
        </w:rPr>
        <w:t>人的被害の減災効果の対象時間帯は、</w:t>
      </w:r>
    </w:p>
    <w:p w14:paraId="4CDD60F2" w14:textId="77777777" w:rsidR="00535F42" w:rsidRPr="00535F42" w:rsidRDefault="00535F42" w:rsidP="00535F42">
      <w:pPr>
        <w:tabs>
          <w:tab w:val="left" w:pos="7980"/>
        </w:tabs>
        <w:wordWrap/>
        <w:snapToGrid w:val="0"/>
        <w:ind w:rightChars="19" w:right="38" w:firstLineChars="400" w:firstLine="764"/>
        <w:rPr>
          <w:rFonts w:hAnsi="ＭＳ 明朝"/>
          <w:sz w:val="20"/>
          <w:szCs w:val="20"/>
        </w:rPr>
      </w:pPr>
      <w:r w:rsidRPr="00535F42">
        <w:rPr>
          <w:rFonts w:hAnsi="ＭＳ 明朝" w:hint="eastAsia"/>
          <w:sz w:val="20"/>
          <w:szCs w:val="20"/>
        </w:rPr>
        <w:t>冬深夜：鹿野・吉岡断層による地震、倉吉南方の推定断層による地震</w:t>
      </w:r>
    </w:p>
    <w:p w14:paraId="63DD1042" w14:textId="77777777" w:rsidR="00535F42" w:rsidRPr="00535F42" w:rsidRDefault="00535F42" w:rsidP="00535F42">
      <w:pPr>
        <w:tabs>
          <w:tab w:val="left" w:pos="7980"/>
        </w:tabs>
        <w:wordWrap/>
        <w:snapToGrid w:val="0"/>
        <w:ind w:rightChars="19" w:right="38" w:firstLineChars="400" w:firstLine="764"/>
        <w:rPr>
          <w:rFonts w:hAnsi="ＭＳ 明朝"/>
          <w:sz w:val="20"/>
          <w:szCs w:val="20"/>
        </w:rPr>
      </w:pPr>
      <w:r w:rsidRPr="00535F42">
        <w:rPr>
          <w:rFonts w:hAnsi="ＭＳ 明朝" w:hint="eastAsia"/>
          <w:sz w:val="20"/>
          <w:szCs w:val="20"/>
        </w:rPr>
        <w:t>冬18時：鳥取県西部地震断層による地震、F55断層による地震</w:t>
      </w:r>
    </w:p>
    <w:p w14:paraId="32C5A6D8" w14:textId="77777777" w:rsidR="00250547" w:rsidRDefault="00535F42" w:rsidP="00535F42">
      <w:pPr>
        <w:tabs>
          <w:tab w:val="left" w:pos="7980"/>
        </w:tabs>
        <w:wordWrap/>
        <w:snapToGrid w:val="0"/>
        <w:ind w:rightChars="19" w:right="38" w:firstLineChars="200" w:firstLine="382"/>
        <w:rPr>
          <w:rFonts w:hAnsi="ＭＳ 明朝"/>
          <w:sz w:val="20"/>
          <w:szCs w:val="20"/>
        </w:rPr>
      </w:pPr>
      <w:r w:rsidRPr="00535F42">
        <w:rPr>
          <w:rFonts w:hAnsi="ＭＳ 明朝" w:hint="eastAsia"/>
          <w:sz w:val="20"/>
          <w:szCs w:val="20"/>
        </w:rPr>
        <w:t>であり、経済被害（直接被害額）の減災効果は、全て冬18時である。</w:t>
      </w:r>
    </w:p>
    <w:p w14:paraId="639E7167" w14:textId="77777777" w:rsidR="00535F42" w:rsidRPr="00B01304" w:rsidRDefault="00535F42" w:rsidP="00535F42">
      <w:pPr>
        <w:tabs>
          <w:tab w:val="left" w:pos="7980"/>
        </w:tabs>
        <w:wordWrap/>
        <w:snapToGrid w:val="0"/>
        <w:ind w:left="231" w:rightChars="19" w:right="38" w:hangingChars="100" w:hanging="231"/>
        <w:rPr>
          <w:rFonts w:ascii="ＭＳ ゴシック" w:eastAsia="ＭＳ ゴシック" w:hAnsi="ＭＳ ゴシック"/>
          <w:sz w:val="24"/>
        </w:rPr>
      </w:pPr>
    </w:p>
    <w:p w14:paraId="50715A74" w14:textId="77777777" w:rsidR="00250547" w:rsidRPr="009E492A" w:rsidRDefault="00250547" w:rsidP="00250547">
      <w:pPr>
        <w:tabs>
          <w:tab w:val="left" w:pos="7980"/>
        </w:tabs>
        <w:wordWrap/>
        <w:snapToGrid w:val="0"/>
        <w:ind w:rightChars="19" w:right="38"/>
        <w:rPr>
          <w:rFonts w:ascii="ＭＳ ゴシック" w:eastAsia="ＭＳ ゴシック" w:hAnsi="ＭＳ ゴシック"/>
          <w:b/>
          <w:bCs/>
          <w:sz w:val="24"/>
        </w:rPr>
      </w:pPr>
      <w:r w:rsidRPr="009E492A">
        <w:rPr>
          <w:rFonts w:ascii="ＭＳ ゴシック" w:eastAsia="ＭＳ ゴシック" w:hAnsi="ＭＳ ゴシック" w:hint="eastAsia"/>
          <w:b/>
          <w:bCs/>
          <w:sz w:val="24"/>
        </w:rPr>
        <w:t>■ 人的被害の減災効果</w:t>
      </w:r>
    </w:p>
    <w:p w14:paraId="27A7EC68" w14:textId="77777777" w:rsidR="00250547" w:rsidRPr="00ED5B05" w:rsidRDefault="00250547" w:rsidP="00250547">
      <w:pPr>
        <w:tabs>
          <w:tab w:val="left" w:pos="7980"/>
        </w:tabs>
        <w:wordWrap/>
        <w:snapToGrid w:val="0"/>
        <w:ind w:rightChars="19" w:right="38"/>
        <w:rPr>
          <w:rFonts w:hAnsi="ＭＳ 明朝"/>
          <w:sz w:val="24"/>
          <w:szCs w:val="24"/>
        </w:rPr>
      </w:pPr>
    </w:p>
    <w:p w14:paraId="70252A92" w14:textId="309CC905" w:rsidR="00250547" w:rsidRPr="009E492A" w:rsidRDefault="000702E2" w:rsidP="00250547">
      <w:pPr>
        <w:tabs>
          <w:tab w:val="left" w:pos="7980"/>
        </w:tabs>
        <w:wordWrap/>
        <w:snapToGrid w:val="0"/>
        <w:ind w:rightChars="19" w:right="38"/>
        <w:rPr>
          <w:rFonts w:hAnsi="ＭＳ 明朝"/>
          <w:sz w:val="24"/>
          <w:szCs w:val="24"/>
        </w:rPr>
      </w:pPr>
      <w:r>
        <w:rPr>
          <w:noProof/>
        </w:rPr>
        <w:drawing>
          <wp:anchor distT="0" distB="0" distL="114300" distR="114300" simplePos="0" relativeHeight="251656704" behindDoc="1" locked="0" layoutInCell="1" allowOverlap="1" wp14:anchorId="23EC968F" wp14:editId="73376EA6">
            <wp:simplePos x="0" y="0"/>
            <wp:positionH relativeFrom="column">
              <wp:posOffset>3810</wp:posOffset>
            </wp:positionH>
            <wp:positionV relativeFrom="paragraph">
              <wp:posOffset>3810</wp:posOffset>
            </wp:positionV>
            <wp:extent cx="5753100" cy="3143250"/>
            <wp:effectExtent l="0" t="0" r="0" b="0"/>
            <wp:wrapNone/>
            <wp:docPr id="166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F063E" w14:textId="77777777" w:rsidR="009E492A" w:rsidRDefault="009E492A" w:rsidP="00250547">
      <w:pPr>
        <w:tabs>
          <w:tab w:val="left" w:pos="7980"/>
        </w:tabs>
        <w:wordWrap/>
        <w:snapToGrid w:val="0"/>
        <w:ind w:rightChars="19" w:right="38"/>
        <w:rPr>
          <w:rFonts w:hAnsi="ＭＳ 明朝"/>
          <w:sz w:val="24"/>
          <w:szCs w:val="24"/>
        </w:rPr>
      </w:pPr>
    </w:p>
    <w:p w14:paraId="72FF653E" w14:textId="77777777" w:rsidR="009E492A" w:rsidRDefault="009E492A" w:rsidP="00250547">
      <w:pPr>
        <w:tabs>
          <w:tab w:val="left" w:pos="7980"/>
        </w:tabs>
        <w:wordWrap/>
        <w:snapToGrid w:val="0"/>
        <w:ind w:rightChars="19" w:right="38"/>
        <w:rPr>
          <w:rFonts w:hAnsi="ＭＳ 明朝"/>
          <w:sz w:val="24"/>
          <w:szCs w:val="24"/>
        </w:rPr>
      </w:pPr>
    </w:p>
    <w:p w14:paraId="4ADBEADE" w14:textId="77777777" w:rsidR="009E492A" w:rsidRDefault="009E492A" w:rsidP="00250547">
      <w:pPr>
        <w:tabs>
          <w:tab w:val="left" w:pos="7980"/>
        </w:tabs>
        <w:wordWrap/>
        <w:snapToGrid w:val="0"/>
        <w:ind w:rightChars="19" w:right="38"/>
        <w:rPr>
          <w:rFonts w:hAnsi="ＭＳ 明朝"/>
          <w:sz w:val="24"/>
          <w:szCs w:val="24"/>
        </w:rPr>
      </w:pPr>
    </w:p>
    <w:p w14:paraId="71CE1D7D" w14:textId="77777777" w:rsidR="009E492A" w:rsidRDefault="009E492A" w:rsidP="00250547">
      <w:pPr>
        <w:tabs>
          <w:tab w:val="left" w:pos="7980"/>
        </w:tabs>
        <w:wordWrap/>
        <w:snapToGrid w:val="0"/>
        <w:ind w:rightChars="19" w:right="38"/>
        <w:rPr>
          <w:rFonts w:hAnsi="ＭＳ 明朝"/>
          <w:sz w:val="24"/>
          <w:szCs w:val="24"/>
        </w:rPr>
      </w:pPr>
    </w:p>
    <w:p w14:paraId="0B4E3242" w14:textId="77777777" w:rsidR="009E492A" w:rsidRDefault="009E492A" w:rsidP="00250547">
      <w:pPr>
        <w:tabs>
          <w:tab w:val="left" w:pos="7980"/>
        </w:tabs>
        <w:wordWrap/>
        <w:snapToGrid w:val="0"/>
        <w:ind w:rightChars="19" w:right="38"/>
        <w:rPr>
          <w:rFonts w:hAnsi="ＭＳ 明朝"/>
          <w:sz w:val="24"/>
          <w:szCs w:val="24"/>
        </w:rPr>
      </w:pPr>
    </w:p>
    <w:p w14:paraId="51EACC8A" w14:textId="77777777" w:rsidR="009E492A" w:rsidRDefault="009E492A" w:rsidP="00250547">
      <w:pPr>
        <w:tabs>
          <w:tab w:val="left" w:pos="7980"/>
        </w:tabs>
        <w:wordWrap/>
        <w:snapToGrid w:val="0"/>
        <w:ind w:rightChars="19" w:right="38"/>
        <w:rPr>
          <w:rFonts w:hAnsi="ＭＳ 明朝"/>
          <w:sz w:val="24"/>
          <w:szCs w:val="24"/>
        </w:rPr>
      </w:pPr>
    </w:p>
    <w:p w14:paraId="37B5BDAC" w14:textId="77777777" w:rsidR="009E492A" w:rsidRDefault="009E492A" w:rsidP="00250547">
      <w:pPr>
        <w:tabs>
          <w:tab w:val="left" w:pos="7980"/>
        </w:tabs>
        <w:wordWrap/>
        <w:snapToGrid w:val="0"/>
        <w:ind w:rightChars="19" w:right="38"/>
        <w:rPr>
          <w:rFonts w:hAnsi="ＭＳ 明朝"/>
          <w:sz w:val="24"/>
          <w:szCs w:val="24"/>
        </w:rPr>
      </w:pPr>
    </w:p>
    <w:p w14:paraId="523A4CC5" w14:textId="77777777" w:rsidR="009E492A" w:rsidRDefault="009E492A" w:rsidP="00250547">
      <w:pPr>
        <w:tabs>
          <w:tab w:val="left" w:pos="7980"/>
        </w:tabs>
        <w:wordWrap/>
        <w:snapToGrid w:val="0"/>
        <w:ind w:rightChars="19" w:right="38"/>
        <w:rPr>
          <w:rFonts w:hAnsi="ＭＳ 明朝"/>
          <w:sz w:val="24"/>
          <w:szCs w:val="24"/>
        </w:rPr>
      </w:pPr>
    </w:p>
    <w:p w14:paraId="21A000E1" w14:textId="77777777" w:rsidR="009E492A" w:rsidRDefault="009E492A" w:rsidP="00250547">
      <w:pPr>
        <w:tabs>
          <w:tab w:val="left" w:pos="7980"/>
        </w:tabs>
        <w:wordWrap/>
        <w:snapToGrid w:val="0"/>
        <w:ind w:rightChars="19" w:right="38"/>
        <w:rPr>
          <w:rFonts w:hAnsi="ＭＳ 明朝"/>
          <w:sz w:val="24"/>
          <w:szCs w:val="24"/>
        </w:rPr>
      </w:pPr>
    </w:p>
    <w:p w14:paraId="124E6D04" w14:textId="77777777" w:rsidR="009E492A" w:rsidRDefault="009E492A" w:rsidP="00250547">
      <w:pPr>
        <w:tabs>
          <w:tab w:val="left" w:pos="7980"/>
        </w:tabs>
        <w:wordWrap/>
        <w:snapToGrid w:val="0"/>
        <w:ind w:rightChars="19" w:right="38"/>
        <w:rPr>
          <w:rFonts w:hAnsi="ＭＳ 明朝"/>
          <w:sz w:val="24"/>
          <w:szCs w:val="24"/>
        </w:rPr>
      </w:pPr>
    </w:p>
    <w:p w14:paraId="65B8EB8C" w14:textId="77777777" w:rsidR="009E492A" w:rsidRDefault="009E492A" w:rsidP="00250547">
      <w:pPr>
        <w:tabs>
          <w:tab w:val="left" w:pos="7980"/>
        </w:tabs>
        <w:wordWrap/>
        <w:snapToGrid w:val="0"/>
        <w:ind w:rightChars="19" w:right="38"/>
        <w:rPr>
          <w:rFonts w:hAnsi="ＭＳ 明朝"/>
          <w:sz w:val="24"/>
          <w:szCs w:val="24"/>
        </w:rPr>
      </w:pPr>
    </w:p>
    <w:p w14:paraId="02314370" w14:textId="77777777" w:rsidR="009E492A" w:rsidRDefault="009E492A" w:rsidP="00250547">
      <w:pPr>
        <w:tabs>
          <w:tab w:val="left" w:pos="7980"/>
        </w:tabs>
        <w:wordWrap/>
        <w:snapToGrid w:val="0"/>
        <w:ind w:rightChars="19" w:right="38"/>
        <w:rPr>
          <w:rFonts w:hAnsi="ＭＳ 明朝"/>
          <w:sz w:val="24"/>
          <w:szCs w:val="24"/>
        </w:rPr>
      </w:pPr>
    </w:p>
    <w:p w14:paraId="36F4D08B" w14:textId="77777777" w:rsidR="009E492A" w:rsidRDefault="009E492A" w:rsidP="00250547">
      <w:pPr>
        <w:tabs>
          <w:tab w:val="left" w:pos="7980"/>
        </w:tabs>
        <w:wordWrap/>
        <w:snapToGrid w:val="0"/>
        <w:ind w:rightChars="19" w:right="38"/>
        <w:rPr>
          <w:rFonts w:hAnsi="ＭＳ 明朝"/>
          <w:sz w:val="24"/>
          <w:szCs w:val="24"/>
        </w:rPr>
      </w:pPr>
    </w:p>
    <w:p w14:paraId="68F12875" w14:textId="77777777" w:rsidR="009E492A" w:rsidRDefault="009E492A" w:rsidP="00250547">
      <w:pPr>
        <w:tabs>
          <w:tab w:val="left" w:pos="7980"/>
        </w:tabs>
        <w:wordWrap/>
        <w:snapToGrid w:val="0"/>
        <w:ind w:rightChars="19" w:right="38"/>
        <w:rPr>
          <w:rFonts w:hAnsi="ＭＳ 明朝"/>
          <w:sz w:val="24"/>
          <w:szCs w:val="24"/>
        </w:rPr>
      </w:pPr>
    </w:p>
    <w:p w14:paraId="06A9F7AF" w14:textId="77777777" w:rsidR="009E492A" w:rsidRDefault="009E492A" w:rsidP="00250547">
      <w:pPr>
        <w:tabs>
          <w:tab w:val="left" w:pos="7980"/>
        </w:tabs>
        <w:wordWrap/>
        <w:snapToGrid w:val="0"/>
        <w:ind w:rightChars="19" w:right="38"/>
        <w:rPr>
          <w:rFonts w:hAnsi="ＭＳ 明朝"/>
          <w:sz w:val="24"/>
          <w:szCs w:val="24"/>
        </w:rPr>
      </w:pPr>
    </w:p>
    <w:p w14:paraId="418FAC9F" w14:textId="77777777" w:rsidR="00074348" w:rsidRPr="009E492A" w:rsidRDefault="00074348" w:rsidP="00250547">
      <w:pPr>
        <w:tabs>
          <w:tab w:val="left" w:pos="7980"/>
        </w:tabs>
        <w:wordWrap/>
        <w:snapToGrid w:val="0"/>
        <w:ind w:rightChars="19" w:right="38"/>
        <w:rPr>
          <w:rFonts w:hAnsi="ＭＳ 明朝"/>
          <w:sz w:val="24"/>
          <w:szCs w:val="24"/>
        </w:rPr>
      </w:pPr>
    </w:p>
    <w:p w14:paraId="3FDE2482" w14:textId="77777777" w:rsidR="00250547" w:rsidRDefault="00250547" w:rsidP="00250547">
      <w:pPr>
        <w:tabs>
          <w:tab w:val="left" w:pos="7980"/>
        </w:tabs>
        <w:wordWrap/>
        <w:snapToGrid w:val="0"/>
        <w:ind w:rightChars="19" w:right="38"/>
        <w:rPr>
          <w:sz w:val="20"/>
          <w:szCs w:val="20"/>
        </w:rPr>
      </w:pPr>
      <w:r w:rsidRPr="003133D9">
        <w:rPr>
          <w:rFonts w:hint="eastAsia"/>
          <w:sz w:val="20"/>
          <w:szCs w:val="20"/>
        </w:rPr>
        <w:t>注</w:t>
      </w:r>
      <w:r>
        <w:rPr>
          <w:rFonts w:hint="eastAsia"/>
          <w:sz w:val="20"/>
          <w:szCs w:val="20"/>
        </w:rPr>
        <w:t>１</w:t>
      </w:r>
      <w:r w:rsidRPr="003133D9">
        <w:rPr>
          <w:rFonts w:hint="eastAsia"/>
          <w:sz w:val="20"/>
          <w:szCs w:val="20"/>
        </w:rPr>
        <w:t>）</w:t>
      </w:r>
      <w:r>
        <w:rPr>
          <w:rFonts w:hint="eastAsia"/>
          <w:sz w:val="20"/>
          <w:szCs w:val="20"/>
        </w:rPr>
        <w:t>地震名は以下のように略している。</w:t>
      </w:r>
    </w:p>
    <w:p w14:paraId="482B5369" w14:textId="77777777" w:rsidR="00067E56" w:rsidRDefault="00250547" w:rsidP="00067E56">
      <w:pPr>
        <w:tabs>
          <w:tab w:val="left" w:pos="7980"/>
        </w:tabs>
        <w:wordWrap/>
        <w:snapToGrid w:val="0"/>
        <w:ind w:rightChars="19" w:right="38" w:firstLineChars="300" w:firstLine="573"/>
        <w:rPr>
          <w:sz w:val="20"/>
          <w:szCs w:val="20"/>
        </w:rPr>
      </w:pPr>
      <w:r w:rsidRPr="008F5EFD">
        <w:rPr>
          <w:rFonts w:hint="eastAsia"/>
          <w:sz w:val="20"/>
          <w:szCs w:val="20"/>
        </w:rPr>
        <w:t>・鹿野吉岡：鹿野・吉岡断層による地震</w:t>
      </w:r>
    </w:p>
    <w:p w14:paraId="412BC839" w14:textId="77777777" w:rsidR="00067E56" w:rsidRDefault="00250547" w:rsidP="00067E56">
      <w:pPr>
        <w:tabs>
          <w:tab w:val="left" w:pos="7980"/>
        </w:tabs>
        <w:wordWrap/>
        <w:snapToGrid w:val="0"/>
        <w:ind w:rightChars="19" w:right="38" w:firstLineChars="300" w:firstLine="573"/>
        <w:rPr>
          <w:sz w:val="20"/>
          <w:szCs w:val="20"/>
        </w:rPr>
      </w:pPr>
      <w:r>
        <w:rPr>
          <w:rFonts w:hint="eastAsia"/>
          <w:sz w:val="20"/>
          <w:szCs w:val="20"/>
        </w:rPr>
        <w:t>・</w:t>
      </w:r>
      <w:r w:rsidRPr="003133D9">
        <w:rPr>
          <w:rFonts w:hint="eastAsia"/>
          <w:sz w:val="20"/>
          <w:szCs w:val="20"/>
        </w:rPr>
        <w:t>倉吉南方：倉吉南方の推定断層による地震</w:t>
      </w:r>
    </w:p>
    <w:p w14:paraId="47AD0DD2" w14:textId="77777777" w:rsidR="00067E56" w:rsidRDefault="00250547" w:rsidP="00067E56">
      <w:pPr>
        <w:tabs>
          <w:tab w:val="left" w:pos="7980"/>
        </w:tabs>
        <w:wordWrap/>
        <w:snapToGrid w:val="0"/>
        <w:ind w:rightChars="19" w:right="38" w:firstLineChars="300" w:firstLine="573"/>
        <w:rPr>
          <w:sz w:val="20"/>
          <w:szCs w:val="20"/>
        </w:rPr>
      </w:pPr>
      <w:r>
        <w:rPr>
          <w:rFonts w:hint="eastAsia"/>
          <w:sz w:val="20"/>
          <w:szCs w:val="20"/>
        </w:rPr>
        <w:t>・</w:t>
      </w:r>
      <w:r w:rsidRPr="003133D9">
        <w:rPr>
          <w:rFonts w:hint="eastAsia"/>
          <w:sz w:val="20"/>
          <w:szCs w:val="20"/>
        </w:rPr>
        <w:t>県西部　：鳥取県西部地震断層による地震</w:t>
      </w:r>
    </w:p>
    <w:p w14:paraId="54F80655" w14:textId="77777777" w:rsidR="00067E56" w:rsidRDefault="00250547" w:rsidP="00067E56">
      <w:pPr>
        <w:tabs>
          <w:tab w:val="left" w:pos="7980"/>
        </w:tabs>
        <w:wordWrap/>
        <w:snapToGrid w:val="0"/>
        <w:ind w:rightChars="19" w:right="38" w:firstLineChars="300" w:firstLine="573"/>
        <w:rPr>
          <w:sz w:val="20"/>
          <w:szCs w:val="20"/>
        </w:rPr>
      </w:pPr>
      <w:r>
        <w:rPr>
          <w:rFonts w:hint="eastAsia"/>
          <w:sz w:val="20"/>
          <w:szCs w:val="20"/>
        </w:rPr>
        <w:t>・F55</w:t>
      </w:r>
      <w:r w:rsidR="00067E56">
        <w:rPr>
          <w:rFonts w:hint="eastAsia"/>
          <w:sz w:val="20"/>
          <w:szCs w:val="20"/>
        </w:rPr>
        <w:t xml:space="preserve">　　 </w:t>
      </w:r>
      <w:r w:rsidRPr="003133D9">
        <w:rPr>
          <w:rFonts w:hint="eastAsia"/>
          <w:sz w:val="20"/>
          <w:szCs w:val="20"/>
        </w:rPr>
        <w:t>：</w:t>
      </w:r>
      <w:r>
        <w:rPr>
          <w:rFonts w:hint="eastAsia"/>
          <w:sz w:val="20"/>
          <w:szCs w:val="20"/>
        </w:rPr>
        <w:t>F55断層による地震（海域断層）</w:t>
      </w:r>
    </w:p>
    <w:p w14:paraId="4A17CAF0" w14:textId="77777777" w:rsidR="00067E56" w:rsidRDefault="00250547" w:rsidP="00067E56">
      <w:pPr>
        <w:tabs>
          <w:tab w:val="left" w:pos="7980"/>
        </w:tabs>
        <w:wordWrap/>
        <w:snapToGrid w:val="0"/>
        <w:ind w:rightChars="19" w:right="38"/>
        <w:rPr>
          <w:rFonts w:cs="ＭＳ 明朝"/>
          <w:spacing w:val="0"/>
          <w:sz w:val="20"/>
          <w:szCs w:val="20"/>
        </w:rPr>
      </w:pPr>
      <w:r w:rsidRPr="00A0680C">
        <w:rPr>
          <w:rFonts w:hint="eastAsia"/>
          <w:sz w:val="20"/>
          <w:szCs w:val="20"/>
        </w:rPr>
        <w:t>注２）</w:t>
      </w:r>
      <w:r w:rsidRPr="00A0680C">
        <w:rPr>
          <w:rFonts w:cs="ＭＳ 明朝" w:hint="eastAsia"/>
          <w:spacing w:val="0"/>
          <w:sz w:val="20"/>
          <w:szCs w:val="20"/>
        </w:rPr>
        <w:t>減災率</w:t>
      </w:r>
      <w:r w:rsidRPr="00A0680C">
        <w:rPr>
          <w:rFonts w:cs="ＭＳ 明朝"/>
          <w:spacing w:val="0"/>
          <w:sz w:val="20"/>
          <w:szCs w:val="20"/>
        </w:rPr>
        <w:t>(</w:t>
      </w:r>
      <w:r w:rsidR="00122065">
        <w:rPr>
          <w:rFonts w:cs="ＭＳ 明朝"/>
          <w:spacing w:val="0"/>
          <w:sz w:val="20"/>
          <w:szCs w:val="20"/>
        </w:rPr>
        <w:t>%</w:t>
      </w:r>
      <w:r w:rsidRPr="00A0680C">
        <w:rPr>
          <w:rFonts w:cs="ＭＳ 明朝"/>
          <w:spacing w:val="0"/>
          <w:sz w:val="20"/>
          <w:szCs w:val="20"/>
        </w:rPr>
        <w:t>)</w:t>
      </w:r>
      <w:r w:rsidRPr="00A0680C">
        <w:rPr>
          <w:rFonts w:cs="ＭＳ 明朝" w:hint="eastAsia"/>
          <w:spacing w:val="0"/>
          <w:sz w:val="20"/>
          <w:szCs w:val="20"/>
        </w:rPr>
        <w:t>＝</w:t>
      </w:r>
      <w:r w:rsidRPr="00A0680C">
        <w:rPr>
          <w:rFonts w:cs="ＭＳ 明朝"/>
          <w:spacing w:val="0"/>
          <w:sz w:val="20"/>
          <w:szCs w:val="20"/>
        </w:rPr>
        <w:t>(</w:t>
      </w:r>
      <w:r w:rsidRPr="00A0680C">
        <w:rPr>
          <w:rFonts w:cs="ＭＳ 明朝" w:hint="eastAsia"/>
          <w:spacing w:val="0"/>
          <w:sz w:val="20"/>
          <w:szCs w:val="20"/>
        </w:rPr>
        <w:t>現状での死者数－施策実施後の死者数）</w:t>
      </w:r>
      <w:r w:rsidR="00F66500">
        <w:rPr>
          <w:rFonts w:cs="ＭＳ 明朝" w:hint="eastAsia"/>
          <w:spacing w:val="0"/>
          <w:sz w:val="20"/>
          <w:szCs w:val="20"/>
        </w:rPr>
        <w:t>/</w:t>
      </w:r>
      <w:r w:rsidRPr="00A0680C">
        <w:rPr>
          <w:rFonts w:cs="ＭＳ 明朝" w:hint="eastAsia"/>
          <w:spacing w:val="0"/>
          <w:sz w:val="20"/>
          <w:szCs w:val="20"/>
        </w:rPr>
        <w:t>現状での死者数×</w:t>
      </w:r>
      <w:r w:rsidRPr="00A0680C">
        <w:rPr>
          <w:rFonts w:cs="ＭＳ 明朝"/>
          <w:spacing w:val="0"/>
          <w:sz w:val="20"/>
          <w:szCs w:val="20"/>
        </w:rPr>
        <w:t>100</w:t>
      </w:r>
    </w:p>
    <w:p w14:paraId="0DD12DC9" w14:textId="77777777" w:rsidR="00250547" w:rsidRPr="00A0680C" w:rsidRDefault="00250547" w:rsidP="00067E56">
      <w:pPr>
        <w:tabs>
          <w:tab w:val="left" w:pos="7980"/>
        </w:tabs>
        <w:wordWrap/>
        <w:snapToGrid w:val="0"/>
        <w:ind w:rightChars="19" w:right="38"/>
      </w:pPr>
      <w:r>
        <w:rPr>
          <w:rFonts w:hint="eastAsia"/>
          <w:sz w:val="20"/>
          <w:szCs w:val="20"/>
        </w:rPr>
        <w:t>注３</w:t>
      </w:r>
      <w:r w:rsidRPr="00A0680C">
        <w:rPr>
          <w:rFonts w:hint="eastAsia"/>
          <w:sz w:val="20"/>
          <w:szCs w:val="20"/>
        </w:rPr>
        <w:t>）</w:t>
      </w:r>
      <w:r>
        <w:rPr>
          <w:rFonts w:hint="eastAsia"/>
          <w:sz w:val="20"/>
          <w:szCs w:val="20"/>
        </w:rPr>
        <w:t>四捨五入の関係で合計が合わない場合がある。</w:t>
      </w:r>
    </w:p>
    <w:p w14:paraId="2CD62E45" w14:textId="77777777" w:rsidR="00250547" w:rsidRPr="00067E56" w:rsidRDefault="00250547" w:rsidP="00250547">
      <w:pPr>
        <w:tabs>
          <w:tab w:val="left" w:pos="7980"/>
        </w:tabs>
        <w:wordWrap/>
        <w:snapToGrid w:val="0"/>
        <w:ind w:rightChars="19" w:right="38"/>
        <w:rPr>
          <w:rFonts w:hAnsi="ＭＳ 明朝"/>
          <w:sz w:val="24"/>
        </w:rPr>
      </w:pPr>
    </w:p>
    <w:p w14:paraId="2FB9D406" w14:textId="77777777" w:rsidR="00250547" w:rsidRPr="009E492A" w:rsidRDefault="00250547" w:rsidP="00250547">
      <w:pPr>
        <w:tabs>
          <w:tab w:val="left" w:pos="7980"/>
        </w:tabs>
        <w:wordWrap/>
        <w:snapToGrid w:val="0"/>
        <w:ind w:rightChars="19" w:right="38"/>
        <w:rPr>
          <w:rFonts w:ascii="ＭＳ ゴシック" w:eastAsia="ＭＳ ゴシック" w:hAnsi="ＭＳ ゴシック"/>
          <w:b/>
          <w:bCs/>
          <w:sz w:val="24"/>
        </w:rPr>
      </w:pPr>
      <w:r w:rsidRPr="00067E56">
        <w:rPr>
          <w:rFonts w:hAnsi="ＭＳ 明朝"/>
          <w:sz w:val="24"/>
        </w:rPr>
        <w:br w:type="page"/>
      </w:r>
      <w:r w:rsidRPr="009E492A">
        <w:rPr>
          <w:rFonts w:ascii="ＭＳ ゴシック" w:eastAsia="ＭＳ ゴシック" w:hAnsi="ＭＳ ゴシック" w:hint="eastAsia"/>
          <w:b/>
          <w:bCs/>
          <w:sz w:val="24"/>
        </w:rPr>
        <w:lastRenderedPageBreak/>
        <w:t>■ 経済被害（直接被害額）の減災効果</w:t>
      </w:r>
    </w:p>
    <w:p w14:paraId="0707C48C" w14:textId="77777777" w:rsidR="00250547" w:rsidRPr="00067E56" w:rsidRDefault="00250547" w:rsidP="00250547">
      <w:pPr>
        <w:tabs>
          <w:tab w:val="left" w:pos="7980"/>
        </w:tabs>
        <w:wordWrap/>
        <w:snapToGrid w:val="0"/>
        <w:ind w:rightChars="19" w:right="38"/>
        <w:rPr>
          <w:rFonts w:hAnsi="ＭＳ 明朝"/>
          <w:sz w:val="24"/>
          <w:szCs w:val="24"/>
        </w:rPr>
      </w:pPr>
    </w:p>
    <w:p w14:paraId="500BE495" w14:textId="2CF3D9FF" w:rsidR="00250547" w:rsidRPr="00067E56" w:rsidRDefault="000702E2" w:rsidP="00250547">
      <w:pPr>
        <w:tabs>
          <w:tab w:val="left" w:pos="7980"/>
        </w:tabs>
        <w:wordWrap/>
        <w:snapToGrid w:val="0"/>
        <w:ind w:rightChars="19" w:right="38"/>
        <w:rPr>
          <w:rFonts w:hAnsi="ＭＳ 明朝"/>
          <w:sz w:val="24"/>
          <w:szCs w:val="24"/>
        </w:rPr>
      </w:pPr>
      <w:r>
        <w:rPr>
          <w:noProof/>
        </w:rPr>
        <w:drawing>
          <wp:anchor distT="0" distB="0" distL="114300" distR="114300" simplePos="0" relativeHeight="251657728" behindDoc="1" locked="0" layoutInCell="1" allowOverlap="1" wp14:anchorId="4658C184" wp14:editId="25905404">
            <wp:simplePos x="0" y="0"/>
            <wp:positionH relativeFrom="column">
              <wp:posOffset>3810</wp:posOffset>
            </wp:positionH>
            <wp:positionV relativeFrom="paragraph">
              <wp:posOffset>6985</wp:posOffset>
            </wp:positionV>
            <wp:extent cx="5753100" cy="1724025"/>
            <wp:effectExtent l="0" t="0" r="0" b="0"/>
            <wp:wrapNone/>
            <wp:docPr id="166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D0B08" w14:textId="77777777" w:rsidR="00074348" w:rsidRDefault="00074348" w:rsidP="00250547">
      <w:pPr>
        <w:tabs>
          <w:tab w:val="left" w:pos="7980"/>
        </w:tabs>
        <w:wordWrap/>
        <w:snapToGrid w:val="0"/>
        <w:ind w:rightChars="19" w:right="38"/>
        <w:rPr>
          <w:rFonts w:hAnsi="ＭＳ 明朝"/>
          <w:sz w:val="24"/>
          <w:szCs w:val="24"/>
        </w:rPr>
      </w:pPr>
      <w:bookmarkStart w:id="7" w:name="OLE_LINK2"/>
    </w:p>
    <w:p w14:paraId="6DAD291D" w14:textId="77777777" w:rsidR="00067E56" w:rsidRDefault="00067E56" w:rsidP="00250547">
      <w:pPr>
        <w:tabs>
          <w:tab w:val="left" w:pos="7980"/>
        </w:tabs>
        <w:wordWrap/>
        <w:snapToGrid w:val="0"/>
        <w:ind w:rightChars="19" w:right="38"/>
        <w:rPr>
          <w:rFonts w:hAnsi="ＭＳ 明朝"/>
          <w:sz w:val="24"/>
          <w:szCs w:val="24"/>
        </w:rPr>
      </w:pPr>
    </w:p>
    <w:p w14:paraId="270F3D71" w14:textId="77777777" w:rsidR="00067E56" w:rsidRDefault="00067E56" w:rsidP="00250547">
      <w:pPr>
        <w:tabs>
          <w:tab w:val="left" w:pos="7980"/>
        </w:tabs>
        <w:wordWrap/>
        <w:snapToGrid w:val="0"/>
        <w:ind w:rightChars="19" w:right="38"/>
        <w:rPr>
          <w:rFonts w:hAnsi="ＭＳ 明朝"/>
          <w:sz w:val="24"/>
          <w:szCs w:val="24"/>
        </w:rPr>
      </w:pPr>
    </w:p>
    <w:p w14:paraId="0EB4CDED" w14:textId="77777777" w:rsidR="00067E56" w:rsidRDefault="00067E56" w:rsidP="00250547">
      <w:pPr>
        <w:tabs>
          <w:tab w:val="left" w:pos="7980"/>
        </w:tabs>
        <w:wordWrap/>
        <w:snapToGrid w:val="0"/>
        <w:ind w:rightChars="19" w:right="38"/>
        <w:rPr>
          <w:rFonts w:hAnsi="ＭＳ 明朝"/>
          <w:sz w:val="24"/>
          <w:szCs w:val="24"/>
        </w:rPr>
      </w:pPr>
    </w:p>
    <w:p w14:paraId="494CC793" w14:textId="77777777" w:rsidR="00067E56" w:rsidRDefault="00067E56" w:rsidP="00250547">
      <w:pPr>
        <w:tabs>
          <w:tab w:val="left" w:pos="7980"/>
        </w:tabs>
        <w:wordWrap/>
        <w:snapToGrid w:val="0"/>
        <w:ind w:rightChars="19" w:right="38"/>
        <w:rPr>
          <w:rFonts w:hAnsi="ＭＳ 明朝"/>
          <w:sz w:val="24"/>
          <w:szCs w:val="24"/>
        </w:rPr>
      </w:pPr>
    </w:p>
    <w:p w14:paraId="21914160" w14:textId="77777777" w:rsidR="00067E56" w:rsidRDefault="00067E56" w:rsidP="00250547">
      <w:pPr>
        <w:tabs>
          <w:tab w:val="left" w:pos="7980"/>
        </w:tabs>
        <w:wordWrap/>
        <w:snapToGrid w:val="0"/>
        <w:ind w:rightChars="19" w:right="38"/>
        <w:rPr>
          <w:rFonts w:hAnsi="ＭＳ 明朝"/>
          <w:sz w:val="24"/>
          <w:szCs w:val="24"/>
        </w:rPr>
      </w:pPr>
    </w:p>
    <w:p w14:paraId="5C85B3B9" w14:textId="77777777" w:rsidR="00067E56" w:rsidRDefault="00067E56" w:rsidP="00250547">
      <w:pPr>
        <w:tabs>
          <w:tab w:val="left" w:pos="7980"/>
        </w:tabs>
        <w:wordWrap/>
        <w:snapToGrid w:val="0"/>
        <w:ind w:rightChars="19" w:right="38"/>
        <w:rPr>
          <w:rFonts w:hAnsi="ＭＳ 明朝"/>
          <w:sz w:val="24"/>
          <w:szCs w:val="24"/>
        </w:rPr>
      </w:pPr>
    </w:p>
    <w:p w14:paraId="104CB4B9" w14:textId="77777777" w:rsidR="00067E56" w:rsidRDefault="00067E56" w:rsidP="00250547">
      <w:pPr>
        <w:tabs>
          <w:tab w:val="left" w:pos="7980"/>
        </w:tabs>
        <w:wordWrap/>
        <w:snapToGrid w:val="0"/>
        <w:ind w:rightChars="19" w:right="38"/>
        <w:rPr>
          <w:rFonts w:hAnsi="ＭＳ 明朝"/>
          <w:sz w:val="24"/>
          <w:szCs w:val="24"/>
        </w:rPr>
      </w:pPr>
    </w:p>
    <w:p w14:paraId="69BDE1FD" w14:textId="77777777" w:rsidR="00067E56" w:rsidRPr="00067E56" w:rsidRDefault="00067E56" w:rsidP="00250547">
      <w:pPr>
        <w:tabs>
          <w:tab w:val="left" w:pos="7980"/>
        </w:tabs>
        <w:wordWrap/>
        <w:snapToGrid w:val="0"/>
        <w:ind w:rightChars="19" w:right="38"/>
        <w:rPr>
          <w:rFonts w:hAnsi="ＭＳ 明朝"/>
          <w:sz w:val="24"/>
          <w:szCs w:val="24"/>
        </w:rPr>
      </w:pPr>
    </w:p>
    <w:p w14:paraId="34939D5F" w14:textId="77777777" w:rsidR="00250547" w:rsidRDefault="00250547" w:rsidP="00067E56">
      <w:pPr>
        <w:tabs>
          <w:tab w:val="left" w:pos="7980"/>
        </w:tabs>
        <w:wordWrap/>
        <w:snapToGrid w:val="0"/>
        <w:ind w:rightChars="19" w:right="38"/>
        <w:rPr>
          <w:sz w:val="20"/>
          <w:szCs w:val="20"/>
        </w:rPr>
      </w:pPr>
      <w:r w:rsidRPr="003133D9">
        <w:rPr>
          <w:rFonts w:hint="eastAsia"/>
          <w:sz w:val="20"/>
          <w:szCs w:val="20"/>
        </w:rPr>
        <w:t>注</w:t>
      </w:r>
      <w:r>
        <w:rPr>
          <w:rFonts w:hint="eastAsia"/>
          <w:sz w:val="20"/>
          <w:szCs w:val="20"/>
        </w:rPr>
        <w:t>１</w:t>
      </w:r>
      <w:r w:rsidRPr="003133D9">
        <w:rPr>
          <w:rFonts w:hint="eastAsia"/>
          <w:sz w:val="20"/>
          <w:szCs w:val="20"/>
        </w:rPr>
        <w:t>）</w:t>
      </w:r>
      <w:r>
        <w:rPr>
          <w:rFonts w:hint="eastAsia"/>
          <w:sz w:val="20"/>
          <w:szCs w:val="20"/>
        </w:rPr>
        <w:t>地震名は前出に同じ。</w:t>
      </w:r>
    </w:p>
    <w:p w14:paraId="1E092606" w14:textId="77777777" w:rsidR="00250547" w:rsidRPr="00CB077C" w:rsidRDefault="00250547" w:rsidP="00250547">
      <w:pPr>
        <w:tabs>
          <w:tab w:val="left" w:pos="7980"/>
        </w:tabs>
        <w:wordWrap/>
        <w:snapToGrid w:val="0"/>
        <w:ind w:rightChars="19" w:right="38"/>
        <w:rPr>
          <w:sz w:val="20"/>
          <w:szCs w:val="20"/>
        </w:rPr>
      </w:pPr>
      <w:r w:rsidRPr="00CB077C">
        <w:rPr>
          <w:rFonts w:hint="eastAsia"/>
          <w:sz w:val="20"/>
          <w:szCs w:val="20"/>
        </w:rPr>
        <w:t>注２）被害額算出対象は以下のとおり。</w:t>
      </w:r>
    </w:p>
    <w:p w14:paraId="600465DB" w14:textId="77777777" w:rsidR="00067E56" w:rsidRDefault="00250547" w:rsidP="00067E56">
      <w:pPr>
        <w:tabs>
          <w:tab w:val="left" w:pos="7980"/>
        </w:tabs>
        <w:wordWrap/>
        <w:snapToGrid w:val="0"/>
        <w:ind w:rightChars="19" w:right="38" w:firstLineChars="300" w:firstLine="573"/>
        <w:rPr>
          <w:sz w:val="20"/>
          <w:szCs w:val="20"/>
        </w:rPr>
      </w:pPr>
      <w:r w:rsidRPr="00CB077C">
        <w:rPr>
          <w:rFonts w:hint="eastAsia"/>
          <w:sz w:val="20"/>
          <w:szCs w:val="20"/>
        </w:rPr>
        <w:t>・建物：住宅、事業所等建物（非住宅）</w:t>
      </w:r>
    </w:p>
    <w:p w14:paraId="23C46CCF" w14:textId="77777777" w:rsidR="00067E56" w:rsidRDefault="00250547" w:rsidP="00067E56">
      <w:pPr>
        <w:tabs>
          <w:tab w:val="left" w:pos="7980"/>
        </w:tabs>
        <w:wordWrap/>
        <w:snapToGrid w:val="0"/>
        <w:ind w:rightChars="19" w:right="38" w:firstLineChars="300" w:firstLine="573"/>
        <w:rPr>
          <w:sz w:val="20"/>
          <w:szCs w:val="20"/>
        </w:rPr>
      </w:pPr>
      <w:r w:rsidRPr="00CB077C">
        <w:rPr>
          <w:rFonts w:hint="eastAsia"/>
          <w:sz w:val="20"/>
          <w:szCs w:val="20"/>
        </w:rPr>
        <w:t>・家財：住宅内にある家財</w:t>
      </w:r>
    </w:p>
    <w:p w14:paraId="418F0A68" w14:textId="77777777" w:rsidR="00067E56" w:rsidRDefault="00250547" w:rsidP="00067E56">
      <w:pPr>
        <w:tabs>
          <w:tab w:val="left" w:pos="7980"/>
        </w:tabs>
        <w:wordWrap/>
        <w:snapToGrid w:val="0"/>
        <w:ind w:leftChars="300" w:left="1749" w:rightChars="19" w:right="38" w:hangingChars="600" w:hanging="1146"/>
        <w:rPr>
          <w:sz w:val="20"/>
          <w:szCs w:val="20"/>
        </w:rPr>
      </w:pPr>
      <w:r w:rsidRPr="00CB077C">
        <w:rPr>
          <w:rFonts w:hint="eastAsia"/>
          <w:sz w:val="20"/>
          <w:szCs w:val="20"/>
        </w:rPr>
        <w:t>・償却資産：事業所等の建物にある事業の用に供することができる資産（土地・家屋は除く。機械及び装置、車両及び運搬具、工具・器具及び備品など）</w:t>
      </w:r>
    </w:p>
    <w:p w14:paraId="278EFD04" w14:textId="77777777" w:rsidR="00250547" w:rsidRPr="00CB077C" w:rsidRDefault="00250547" w:rsidP="00067E56">
      <w:pPr>
        <w:tabs>
          <w:tab w:val="left" w:pos="7980"/>
        </w:tabs>
        <w:wordWrap/>
        <w:snapToGrid w:val="0"/>
        <w:ind w:leftChars="300" w:left="1749" w:rightChars="19" w:right="38" w:hangingChars="600" w:hanging="1146"/>
        <w:rPr>
          <w:sz w:val="20"/>
          <w:szCs w:val="20"/>
        </w:rPr>
      </w:pPr>
      <w:r w:rsidRPr="00CB077C">
        <w:rPr>
          <w:rFonts w:hint="eastAsia"/>
          <w:sz w:val="20"/>
          <w:szCs w:val="20"/>
        </w:rPr>
        <w:t>・在庫資産：事業所等の建物にある</w:t>
      </w:r>
      <w:bookmarkEnd w:id="7"/>
      <w:r w:rsidRPr="00CB077C">
        <w:rPr>
          <w:rFonts w:hint="eastAsia"/>
          <w:sz w:val="20"/>
          <w:szCs w:val="20"/>
        </w:rPr>
        <w:t>商品や製品、原材料など販売前の流動資産</w:t>
      </w:r>
    </w:p>
    <w:p w14:paraId="338D5600" w14:textId="77777777" w:rsidR="00250547" w:rsidRPr="00AB3D45" w:rsidRDefault="00250547" w:rsidP="00067E56">
      <w:pPr>
        <w:wordWrap/>
        <w:jc w:val="left"/>
        <w:textAlignment w:val="auto"/>
        <w:rPr>
          <w:rFonts w:ascii="ＭＳ ゴシック" w:eastAsia="ＭＳ ゴシック" w:hAnsi="ＭＳ ゴシック"/>
          <w:sz w:val="24"/>
        </w:rPr>
      </w:pPr>
      <w:r w:rsidRPr="00A0680C">
        <w:rPr>
          <w:rFonts w:hint="eastAsia"/>
          <w:sz w:val="20"/>
          <w:szCs w:val="20"/>
        </w:rPr>
        <w:t>注３）</w:t>
      </w:r>
      <w:r w:rsidRPr="00A0680C">
        <w:rPr>
          <w:rFonts w:cs="ＭＳ 明朝" w:hint="eastAsia"/>
          <w:spacing w:val="0"/>
          <w:sz w:val="20"/>
          <w:szCs w:val="20"/>
        </w:rPr>
        <w:t>減災率</w:t>
      </w:r>
      <w:r w:rsidRPr="00A0680C">
        <w:rPr>
          <w:rFonts w:cs="ＭＳ 明朝"/>
          <w:spacing w:val="0"/>
          <w:sz w:val="20"/>
          <w:szCs w:val="20"/>
        </w:rPr>
        <w:t>(</w:t>
      </w:r>
      <w:r w:rsidR="00122065">
        <w:rPr>
          <w:rFonts w:cs="ＭＳ 明朝"/>
          <w:spacing w:val="0"/>
          <w:sz w:val="20"/>
          <w:szCs w:val="20"/>
        </w:rPr>
        <w:t>%</w:t>
      </w:r>
      <w:r w:rsidRPr="00A0680C">
        <w:rPr>
          <w:rFonts w:cs="ＭＳ 明朝"/>
          <w:spacing w:val="0"/>
          <w:sz w:val="20"/>
          <w:szCs w:val="20"/>
        </w:rPr>
        <w:t>)</w:t>
      </w:r>
      <w:r w:rsidRPr="00A0680C">
        <w:rPr>
          <w:rFonts w:cs="ＭＳ 明朝" w:hint="eastAsia"/>
          <w:spacing w:val="0"/>
          <w:sz w:val="20"/>
          <w:szCs w:val="20"/>
        </w:rPr>
        <w:t>＝</w:t>
      </w:r>
      <w:r w:rsidRPr="00A0680C">
        <w:rPr>
          <w:rFonts w:cs="ＭＳ 明朝"/>
          <w:spacing w:val="0"/>
          <w:sz w:val="20"/>
          <w:szCs w:val="20"/>
        </w:rPr>
        <w:t>(</w:t>
      </w:r>
      <w:r w:rsidRPr="00A0680C">
        <w:rPr>
          <w:rFonts w:cs="ＭＳ 明朝" w:hint="eastAsia"/>
          <w:spacing w:val="0"/>
          <w:sz w:val="20"/>
          <w:szCs w:val="20"/>
        </w:rPr>
        <w:t>現状での被害額－施策実施後の被害額）</w:t>
      </w:r>
      <w:r w:rsidR="00F66500">
        <w:rPr>
          <w:rFonts w:cs="ＭＳ 明朝" w:hint="eastAsia"/>
          <w:spacing w:val="0"/>
          <w:sz w:val="20"/>
          <w:szCs w:val="20"/>
        </w:rPr>
        <w:t>/</w:t>
      </w:r>
      <w:r w:rsidRPr="00A0680C">
        <w:rPr>
          <w:rFonts w:cs="ＭＳ 明朝" w:hint="eastAsia"/>
          <w:spacing w:val="0"/>
          <w:sz w:val="20"/>
          <w:szCs w:val="20"/>
        </w:rPr>
        <w:t>現状での被害額×</w:t>
      </w:r>
      <w:r w:rsidRPr="00A0680C">
        <w:rPr>
          <w:rFonts w:cs="ＭＳ 明朝"/>
          <w:spacing w:val="0"/>
          <w:sz w:val="20"/>
          <w:szCs w:val="20"/>
        </w:rPr>
        <w:t>100</w:t>
      </w:r>
    </w:p>
    <w:p w14:paraId="502905C8" w14:textId="77777777" w:rsidR="00067E56" w:rsidRDefault="00067E56" w:rsidP="00067E56">
      <w:pPr>
        <w:tabs>
          <w:tab w:val="left" w:pos="7980"/>
        </w:tabs>
        <w:wordWrap/>
        <w:snapToGrid w:val="0"/>
        <w:ind w:rightChars="19" w:right="38"/>
        <w:rPr>
          <w:rFonts w:hAnsi="ＭＳ 明朝"/>
          <w:sz w:val="24"/>
          <w:szCs w:val="24"/>
        </w:rPr>
      </w:pPr>
    </w:p>
    <w:p w14:paraId="50CFA3F2" w14:textId="77777777" w:rsidR="00067E56" w:rsidRPr="00067E56" w:rsidRDefault="00067E56" w:rsidP="00067E56">
      <w:pPr>
        <w:tabs>
          <w:tab w:val="left" w:pos="7980"/>
        </w:tabs>
        <w:wordWrap/>
        <w:snapToGrid w:val="0"/>
        <w:ind w:rightChars="19" w:right="38"/>
        <w:rPr>
          <w:rFonts w:hAnsi="ＭＳ 明朝"/>
          <w:sz w:val="24"/>
          <w:szCs w:val="24"/>
        </w:rPr>
      </w:pPr>
    </w:p>
    <w:p w14:paraId="48D15008" w14:textId="77777777" w:rsidR="00250547" w:rsidRPr="009E492A" w:rsidRDefault="00250547" w:rsidP="00250547">
      <w:pPr>
        <w:tabs>
          <w:tab w:val="left" w:pos="7980"/>
        </w:tabs>
        <w:wordWrap/>
        <w:snapToGrid w:val="0"/>
        <w:ind w:rightChars="19" w:right="38"/>
        <w:rPr>
          <w:rFonts w:ascii="ＭＳ ゴシック" w:eastAsia="ＭＳ ゴシック" w:hAnsi="ＭＳ ゴシック"/>
          <w:b/>
          <w:bCs/>
          <w:sz w:val="24"/>
        </w:rPr>
      </w:pPr>
      <w:r w:rsidRPr="009E492A">
        <w:rPr>
          <w:rFonts w:ascii="ＭＳ ゴシック" w:eastAsia="ＭＳ ゴシック" w:hAnsi="ＭＳ ゴシック" w:hint="eastAsia"/>
          <w:b/>
          <w:bCs/>
          <w:sz w:val="24"/>
        </w:rPr>
        <w:t>■ 経済被害（交通ネットワーク被災による間接被害額）の減災効果</w:t>
      </w:r>
    </w:p>
    <w:p w14:paraId="20F829EF" w14:textId="77777777" w:rsidR="00250547" w:rsidRPr="00067E56" w:rsidRDefault="00250547" w:rsidP="00250547">
      <w:pPr>
        <w:tabs>
          <w:tab w:val="left" w:pos="7980"/>
        </w:tabs>
        <w:wordWrap/>
        <w:snapToGrid w:val="0"/>
        <w:ind w:rightChars="19" w:right="38"/>
        <w:rPr>
          <w:rFonts w:hAnsi="ＭＳ 明朝"/>
          <w:sz w:val="24"/>
          <w:szCs w:val="24"/>
        </w:rPr>
      </w:pPr>
    </w:p>
    <w:p w14:paraId="6B6D864B" w14:textId="0FB64FD7" w:rsidR="00250547" w:rsidRPr="00067E56" w:rsidRDefault="000702E2" w:rsidP="00250547">
      <w:pPr>
        <w:tabs>
          <w:tab w:val="left" w:pos="7980"/>
        </w:tabs>
        <w:wordWrap/>
        <w:snapToGrid w:val="0"/>
        <w:ind w:rightChars="19" w:right="38"/>
        <w:rPr>
          <w:rFonts w:hAnsi="ＭＳ 明朝"/>
          <w:sz w:val="24"/>
          <w:szCs w:val="24"/>
        </w:rPr>
      </w:pPr>
      <w:r>
        <w:rPr>
          <w:noProof/>
        </w:rPr>
        <w:drawing>
          <wp:anchor distT="0" distB="0" distL="114300" distR="114300" simplePos="0" relativeHeight="251658752" behindDoc="1" locked="0" layoutInCell="1" allowOverlap="1" wp14:anchorId="5604CF6D" wp14:editId="61157855">
            <wp:simplePos x="0" y="0"/>
            <wp:positionH relativeFrom="column">
              <wp:posOffset>3810</wp:posOffset>
            </wp:positionH>
            <wp:positionV relativeFrom="paragraph">
              <wp:posOffset>0</wp:posOffset>
            </wp:positionV>
            <wp:extent cx="5753100" cy="857250"/>
            <wp:effectExtent l="0" t="0" r="0" b="0"/>
            <wp:wrapNone/>
            <wp:docPr id="167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5EE98" w14:textId="77777777" w:rsidR="00074348" w:rsidRDefault="00074348" w:rsidP="00250547">
      <w:pPr>
        <w:tabs>
          <w:tab w:val="left" w:pos="7980"/>
        </w:tabs>
        <w:wordWrap/>
        <w:snapToGrid w:val="0"/>
        <w:ind w:left="1044" w:rightChars="19" w:right="38" w:hangingChars="452" w:hanging="1044"/>
        <w:rPr>
          <w:sz w:val="24"/>
          <w:szCs w:val="24"/>
        </w:rPr>
      </w:pPr>
    </w:p>
    <w:p w14:paraId="3B5F2718" w14:textId="77777777" w:rsidR="00067E56" w:rsidRDefault="00067E56" w:rsidP="00250547">
      <w:pPr>
        <w:tabs>
          <w:tab w:val="left" w:pos="7980"/>
        </w:tabs>
        <w:wordWrap/>
        <w:snapToGrid w:val="0"/>
        <w:ind w:left="1044" w:rightChars="19" w:right="38" w:hangingChars="452" w:hanging="1044"/>
        <w:rPr>
          <w:sz w:val="24"/>
          <w:szCs w:val="24"/>
        </w:rPr>
      </w:pPr>
    </w:p>
    <w:p w14:paraId="4C6B9072" w14:textId="77777777" w:rsidR="00067E56" w:rsidRDefault="00067E56" w:rsidP="00250547">
      <w:pPr>
        <w:tabs>
          <w:tab w:val="left" w:pos="7980"/>
        </w:tabs>
        <w:wordWrap/>
        <w:snapToGrid w:val="0"/>
        <w:ind w:left="1044" w:rightChars="19" w:right="38" w:hangingChars="452" w:hanging="1044"/>
        <w:rPr>
          <w:sz w:val="24"/>
          <w:szCs w:val="24"/>
        </w:rPr>
      </w:pPr>
    </w:p>
    <w:p w14:paraId="55913F41" w14:textId="77777777" w:rsidR="00067E56" w:rsidRPr="00067E56" w:rsidRDefault="00067E56" w:rsidP="00250547">
      <w:pPr>
        <w:tabs>
          <w:tab w:val="left" w:pos="7980"/>
        </w:tabs>
        <w:wordWrap/>
        <w:snapToGrid w:val="0"/>
        <w:ind w:left="1044" w:rightChars="19" w:right="38" w:hangingChars="452" w:hanging="1044"/>
        <w:rPr>
          <w:sz w:val="24"/>
          <w:szCs w:val="24"/>
        </w:rPr>
      </w:pPr>
    </w:p>
    <w:p w14:paraId="40347249" w14:textId="77777777" w:rsidR="00067E56" w:rsidRDefault="00250547" w:rsidP="00067E56">
      <w:pPr>
        <w:tabs>
          <w:tab w:val="left" w:pos="7980"/>
        </w:tabs>
        <w:wordWrap/>
        <w:snapToGrid w:val="0"/>
        <w:ind w:rightChars="19" w:right="38"/>
        <w:rPr>
          <w:sz w:val="20"/>
          <w:szCs w:val="20"/>
        </w:rPr>
      </w:pPr>
      <w:r w:rsidRPr="003133D9">
        <w:rPr>
          <w:rFonts w:hint="eastAsia"/>
          <w:sz w:val="20"/>
          <w:szCs w:val="20"/>
        </w:rPr>
        <w:t>注</w:t>
      </w:r>
      <w:r>
        <w:rPr>
          <w:rFonts w:hint="eastAsia"/>
          <w:sz w:val="20"/>
          <w:szCs w:val="20"/>
        </w:rPr>
        <w:t>１</w:t>
      </w:r>
      <w:r w:rsidRPr="003133D9">
        <w:rPr>
          <w:rFonts w:hint="eastAsia"/>
          <w:sz w:val="20"/>
          <w:szCs w:val="20"/>
        </w:rPr>
        <w:t>）</w:t>
      </w:r>
      <w:r>
        <w:rPr>
          <w:rFonts w:hint="eastAsia"/>
          <w:sz w:val="20"/>
          <w:szCs w:val="20"/>
        </w:rPr>
        <w:t>地震名は前出に同じ。</w:t>
      </w:r>
    </w:p>
    <w:p w14:paraId="371133E9" w14:textId="77777777" w:rsidR="00067E56" w:rsidRDefault="00250547" w:rsidP="00067E56">
      <w:pPr>
        <w:tabs>
          <w:tab w:val="left" w:pos="7980"/>
        </w:tabs>
        <w:wordWrap/>
        <w:snapToGrid w:val="0"/>
        <w:ind w:left="573" w:rightChars="19" w:right="38" w:hangingChars="300" w:hanging="573"/>
        <w:rPr>
          <w:sz w:val="20"/>
          <w:szCs w:val="20"/>
        </w:rPr>
      </w:pPr>
      <w:r w:rsidRPr="00CB077C">
        <w:rPr>
          <w:rFonts w:hint="eastAsia"/>
          <w:sz w:val="20"/>
          <w:szCs w:val="20"/>
        </w:rPr>
        <w:t>注２）交通ネットワーク被災として、緊急輸送道路上の橋梁を対象に検討を行った。橋梁被害によって道路の途絶（通行止め）が生じた場合、道路利用者は目的地への到達のため途絶した道路を迂回するルートを走行する。この迂回により道路利用者が被る所要時間の増加を金額に換算したものを「交通ネットワーク被災による間接被害額」とした。発災後の道路（橋梁）復旧工事の期間が長くなるほど、間接被害額は増大することになる。</w:t>
      </w:r>
    </w:p>
    <w:p w14:paraId="2A013FDF" w14:textId="77777777" w:rsidR="00250547" w:rsidRPr="00A0680C" w:rsidRDefault="00250547" w:rsidP="00067E56">
      <w:pPr>
        <w:tabs>
          <w:tab w:val="left" w:pos="7980"/>
        </w:tabs>
        <w:wordWrap/>
        <w:snapToGrid w:val="0"/>
        <w:ind w:left="573" w:rightChars="19" w:right="38" w:hangingChars="300" w:hanging="573"/>
        <w:rPr>
          <w:rFonts w:ascii="ＭＳ ゴシック" w:eastAsia="ＭＳ ゴシック" w:hAnsi="ＭＳ ゴシック"/>
          <w:sz w:val="24"/>
        </w:rPr>
      </w:pPr>
      <w:r w:rsidRPr="00A0680C">
        <w:rPr>
          <w:rFonts w:hint="eastAsia"/>
          <w:sz w:val="20"/>
          <w:szCs w:val="20"/>
        </w:rPr>
        <w:t>注３）</w:t>
      </w:r>
      <w:r w:rsidRPr="00A0680C">
        <w:rPr>
          <w:rFonts w:cs="ＭＳ 明朝" w:hint="eastAsia"/>
          <w:spacing w:val="0"/>
          <w:sz w:val="20"/>
          <w:szCs w:val="20"/>
        </w:rPr>
        <w:t>減災率</w:t>
      </w:r>
      <w:r w:rsidRPr="00A0680C">
        <w:rPr>
          <w:rFonts w:cs="ＭＳ 明朝"/>
          <w:spacing w:val="0"/>
          <w:sz w:val="20"/>
          <w:szCs w:val="20"/>
        </w:rPr>
        <w:t>(</w:t>
      </w:r>
      <w:r w:rsidR="00122065">
        <w:rPr>
          <w:rFonts w:cs="ＭＳ 明朝"/>
          <w:spacing w:val="0"/>
          <w:sz w:val="20"/>
          <w:szCs w:val="20"/>
        </w:rPr>
        <w:t>%</w:t>
      </w:r>
      <w:r w:rsidRPr="00A0680C">
        <w:rPr>
          <w:rFonts w:cs="ＭＳ 明朝"/>
          <w:spacing w:val="0"/>
          <w:sz w:val="20"/>
          <w:szCs w:val="20"/>
        </w:rPr>
        <w:t>)</w:t>
      </w:r>
      <w:r w:rsidRPr="00A0680C">
        <w:rPr>
          <w:rFonts w:hint="eastAsia"/>
          <w:sz w:val="20"/>
          <w:szCs w:val="20"/>
        </w:rPr>
        <w:t>は前出に同じ。</w:t>
      </w:r>
    </w:p>
    <w:p w14:paraId="0CFC19C5" w14:textId="77777777" w:rsidR="00AF0D23" w:rsidRPr="00DE3025" w:rsidRDefault="00375825" w:rsidP="00DE3025">
      <w:pPr>
        <w:pBdr>
          <w:top w:val="single" w:sz="4" w:space="1" w:color="auto" w:shadow="1"/>
          <w:left w:val="single" w:sz="4" w:space="4" w:color="auto" w:shadow="1"/>
          <w:bottom w:val="single" w:sz="4" w:space="1" w:color="auto" w:shadow="1"/>
          <w:right w:val="single" w:sz="4" w:space="4" w:color="auto" w:shadow="1"/>
        </w:pBdr>
        <w:tabs>
          <w:tab w:val="left" w:pos="7980"/>
        </w:tabs>
        <w:snapToGrid w:val="0"/>
        <w:ind w:rightChars="19" w:right="38"/>
        <w:rPr>
          <w:rFonts w:ascii="ＭＳ ゴシック" w:eastAsia="ＭＳ ゴシック" w:hAnsi="ＭＳ ゴシック"/>
          <w:b/>
          <w:color w:val="000000"/>
          <w:sz w:val="28"/>
          <w:szCs w:val="28"/>
        </w:rPr>
      </w:pPr>
      <w:r w:rsidRPr="00067E56">
        <w:rPr>
          <w:rFonts w:ascii="ＭＳ ゴシック" w:eastAsia="ＭＳ ゴシック" w:hAnsi="ＭＳ ゴシック"/>
          <w:b/>
          <w:color w:val="000000"/>
          <w:sz w:val="28"/>
          <w:szCs w:val="28"/>
        </w:rPr>
        <w:br w:type="page"/>
      </w:r>
      <w:r>
        <w:rPr>
          <w:rFonts w:ascii="ＭＳ ゴシック" w:eastAsia="ＭＳ ゴシック" w:hAnsi="ＭＳ ゴシック" w:hint="eastAsia"/>
          <w:b/>
          <w:color w:val="000000"/>
          <w:sz w:val="28"/>
          <w:szCs w:val="28"/>
        </w:rPr>
        <w:lastRenderedPageBreak/>
        <w:t>Ⅴ　減災目標を達成するための対策</w:t>
      </w:r>
    </w:p>
    <w:p w14:paraId="3E75402E" w14:textId="77777777" w:rsidR="0008670D" w:rsidRPr="009E492A" w:rsidRDefault="0008670D" w:rsidP="0008670D">
      <w:pPr>
        <w:tabs>
          <w:tab w:val="left" w:pos="7980"/>
        </w:tabs>
        <w:wordWrap/>
        <w:snapToGrid w:val="0"/>
        <w:spacing w:beforeLines="50" w:before="145"/>
        <w:ind w:rightChars="19" w:right="38"/>
        <w:rPr>
          <w:rFonts w:ascii="ＭＳ ゴシック" w:eastAsia="ＭＳ ゴシック" w:hAnsi="ＭＳ ゴシック"/>
          <w:b/>
          <w:bCs/>
          <w:sz w:val="24"/>
        </w:rPr>
      </w:pPr>
      <w:r w:rsidRPr="009E492A">
        <w:rPr>
          <w:rFonts w:ascii="ＭＳ ゴシック" w:eastAsia="ＭＳ ゴシック" w:hAnsi="ＭＳ ゴシック" w:hint="eastAsia"/>
          <w:b/>
          <w:bCs/>
          <w:color w:val="000000"/>
          <w:sz w:val="24"/>
        </w:rPr>
        <w:t xml:space="preserve">１　</w:t>
      </w:r>
      <w:r>
        <w:rPr>
          <w:rFonts w:ascii="ＭＳ ゴシック" w:eastAsia="ＭＳ ゴシック" w:hAnsi="ＭＳ ゴシック" w:hint="eastAsia"/>
          <w:b/>
          <w:bCs/>
          <w:color w:val="000000"/>
          <w:sz w:val="24"/>
        </w:rPr>
        <w:t>施策体系</w:t>
      </w:r>
    </w:p>
    <w:p w14:paraId="332C0598" w14:textId="7B3C7FC0" w:rsidR="00AF0D23" w:rsidRDefault="008D7C0D" w:rsidP="008D3338">
      <w:pPr>
        <w:snapToGrid w:val="0"/>
        <w:ind w:firstLineChars="200" w:firstLine="462"/>
        <w:jc w:val="left"/>
        <w:rPr>
          <w:rFonts w:hAnsi="ＭＳ 明朝"/>
          <w:sz w:val="24"/>
          <w:szCs w:val="24"/>
        </w:rPr>
      </w:pPr>
      <w:r>
        <w:rPr>
          <w:rFonts w:hAnsi="ＭＳ 明朝" w:hint="eastAsia"/>
          <w:sz w:val="24"/>
          <w:szCs w:val="24"/>
        </w:rPr>
        <w:t>ＡＰ</w:t>
      </w:r>
      <w:r w:rsidR="00AF0D23" w:rsidRPr="00E81AA7">
        <w:rPr>
          <w:rFonts w:hAnsi="ＭＳ 明朝" w:hint="eastAsia"/>
          <w:sz w:val="24"/>
          <w:szCs w:val="24"/>
        </w:rPr>
        <w:t>の</w:t>
      </w:r>
      <w:r w:rsidR="0008670D" w:rsidRPr="0008670D">
        <w:rPr>
          <w:rFonts w:hAnsi="ＭＳ 明朝" w:hint="eastAsia"/>
          <w:sz w:val="24"/>
          <w:szCs w:val="24"/>
        </w:rPr>
        <w:t>施策</w:t>
      </w:r>
      <w:r w:rsidR="00AF0D23" w:rsidRPr="00E81AA7">
        <w:rPr>
          <w:rFonts w:hAnsi="ＭＳ 明朝" w:hint="eastAsia"/>
          <w:sz w:val="24"/>
          <w:szCs w:val="24"/>
        </w:rPr>
        <w:t>体系は、</w:t>
      </w:r>
      <w:r w:rsidR="0086630A">
        <w:rPr>
          <w:rFonts w:hAnsi="ＭＳ 明朝" w:hint="eastAsia"/>
          <w:sz w:val="24"/>
          <w:szCs w:val="24"/>
        </w:rPr>
        <w:t>P1</w:t>
      </w:r>
      <w:r w:rsidR="0028666A">
        <w:rPr>
          <w:rFonts w:hAnsi="ＭＳ 明朝" w:hint="eastAsia"/>
          <w:sz w:val="24"/>
          <w:szCs w:val="24"/>
        </w:rPr>
        <w:t>～2</w:t>
      </w:r>
      <w:r w:rsidR="00AF0D23" w:rsidRPr="00E81AA7">
        <w:rPr>
          <w:rFonts w:hAnsi="ＭＳ 明朝" w:hint="eastAsia"/>
          <w:sz w:val="24"/>
          <w:szCs w:val="24"/>
        </w:rPr>
        <w:t>のとおりである。</w:t>
      </w:r>
    </w:p>
    <w:p w14:paraId="3ADF6CBD" w14:textId="77777777" w:rsidR="0086630A" w:rsidRDefault="0086630A" w:rsidP="0086630A">
      <w:pPr>
        <w:snapToGrid w:val="0"/>
        <w:jc w:val="left"/>
        <w:rPr>
          <w:rFonts w:hAnsi="ＭＳ 明朝"/>
          <w:color w:val="000000"/>
          <w:sz w:val="24"/>
          <w:szCs w:val="24"/>
        </w:rPr>
      </w:pPr>
    </w:p>
    <w:p w14:paraId="285B644E" w14:textId="77777777" w:rsidR="0008670D" w:rsidRPr="009E492A" w:rsidRDefault="0008670D" w:rsidP="0008670D">
      <w:pPr>
        <w:tabs>
          <w:tab w:val="left" w:pos="7980"/>
        </w:tabs>
        <w:wordWrap/>
        <w:snapToGrid w:val="0"/>
        <w:ind w:rightChars="19" w:right="38"/>
        <w:rPr>
          <w:rFonts w:ascii="ＭＳ ゴシック" w:eastAsia="ＭＳ ゴシック" w:hAnsi="ＭＳ ゴシック"/>
          <w:b/>
          <w:bCs/>
          <w:sz w:val="24"/>
        </w:rPr>
      </w:pPr>
      <w:r w:rsidRPr="009E492A">
        <w:rPr>
          <w:rFonts w:ascii="ＭＳ ゴシック" w:eastAsia="ＭＳ ゴシック" w:hAnsi="ＭＳ ゴシック" w:hint="eastAsia"/>
          <w:b/>
          <w:bCs/>
          <w:sz w:val="24"/>
        </w:rPr>
        <w:t xml:space="preserve">２　</w:t>
      </w:r>
      <w:r>
        <w:rPr>
          <w:rFonts w:ascii="ＭＳ ゴシック" w:eastAsia="ＭＳ ゴシック" w:hAnsi="ＭＳ ゴシック" w:hint="eastAsia"/>
          <w:b/>
          <w:bCs/>
          <w:sz w:val="24"/>
        </w:rPr>
        <w:t>基本的な視点（令和６年</w:t>
      </w:r>
      <w:r w:rsidR="00E83FCE" w:rsidRPr="00E83FCE">
        <w:rPr>
          <w:rFonts w:ascii="ＭＳ ゴシック" w:eastAsia="ＭＳ ゴシック" w:hAnsi="ＭＳ ゴシック" w:hint="eastAsia"/>
          <w:b/>
          <w:bCs/>
          <w:sz w:val="24"/>
        </w:rPr>
        <w:t>度</w:t>
      </w:r>
      <w:r>
        <w:rPr>
          <w:rFonts w:ascii="ＭＳ ゴシック" w:eastAsia="ＭＳ ゴシック" w:hAnsi="ＭＳ ゴシック" w:hint="eastAsia"/>
          <w:b/>
          <w:bCs/>
          <w:sz w:val="24"/>
        </w:rPr>
        <w:t>中間見直し）</w:t>
      </w:r>
    </w:p>
    <w:p w14:paraId="5523CF6A" w14:textId="77777777" w:rsidR="00E83FCE" w:rsidRPr="00E83FCE" w:rsidRDefault="00E83FCE" w:rsidP="008D3338">
      <w:pPr>
        <w:snapToGrid w:val="0"/>
        <w:ind w:leftChars="100" w:left="201" w:firstLineChars="100" w:firstLine="231"/>
        <w:jc w:val="left"/>
        <w:rPr>
          <w:rFonts w:hAnsi="ＭＳ 明朝"/>
          <w:color w:val="000000"/>
          <w:sz w:val="24"/>
          <w:szCs w:val="24"/>
        </w:rPr>
      </w:pPr>
      <w:r w:rsidRPr="00E83FCE">
        <w:rPr>
          <w:rFonts w:hAnsi="ＭＳ 明朝" w:hint="eastAsia"/>
          <w:color w:val="000000"/>
          <w:sz w:val="24"/>
          <w:szCs w:val="24"/>
        </w:rPr>
        <w:t>令和６年度中間見直しにおいては、令和６年能登半島地震の教訓等を踏まえ、対策全体として、特に以下の視点から取組施策の強化、重点化を図るものとする。</w:t>
      </w:r>
    </w:p>
    <w:p w14:paraId="59D8EF7F" w14:textId="77777777" w:rsidR="0086630A" w:rsidRDefault="0086630A" w:rsidP="0086630A">
      <w:pPr>
        <w:snapToGrid w:val="0"/>
        <w:jc w:val="left"/>
        <w:rPr>
          <w:rFonts w:hAnsi="ＭＳ 明朝"/>
          <w:color w:val="000000"/>
          <w:sz w:val="24"/>
          <w:szCs w:val="24"/>
        </w:rPr>
      </w:pPr>
    </w:p>
    <w:p w14:paraId="7268BABE" w14:textId="77777777" w:rsidR="007E1CB3" w:rsidRPr="008D3338" w:rsidRDefault="007E1CB3" w:rsidP="007E1CB3">
      <w:pPr>
        <w:wordWrap/>
        <w:snapToGrid w:val="0"/>
        <w:rPr>
          <w:rFonts w:ascii="ＭＳ ゴシック" w:eastAsia="ＭＳ ゴシック" w:hAnsi="ＭＳ ゴシック"/>
          <w:b/>
          <w:bCs/>
          <w:sz w:val="24"/>
          <w:szCs w:val="24"/>
          <w:bdr w:val="single" w:sz="4" w:space="0" w:color="auto"/>
        </w:rPr>
      </w:pPr>
      <w:r w:rsidRPr="008D3338">
        <w:rPr>
          <w:rFonts w:ascii="ＭＳ ゴシック" w:eastAsia="ＭＳ ゴシック" w:hAnsi="ＭＳ ゴシック" w:hint="eastAsia"/>
          <w:b/>
          <w:bCs/>
          <w:sz w:val="24"/>
          <w:szCs w:val="24"/>
          <w:bdr w:val="single" w:sz="4" w:space="0" w:color="auto"/>
        </w:rPr>
        <w:t>（１）初動対処体制の強化</w:t>
      </w:r>
    </w:p>
    <w:p w14:paraId="36D10289" w14:textId="77777777" w:rsidR="00067E56" w:rsidRPr="008D3338" w:rsidRDefault="00E83FCE" w:rsidP="008D3338">
      <w:pPr>
        <w:snapToGrid w:val="0"/>
        <w:ind w:leftChars="200" w:left="402" w:firstLineChars="100" w:firstLine="232"/>
        <w:jc w:val="left"/>
        <w:rPr>
          <w:rFonts w:ascii="ＭＳ ゴシック" w:eastAsia="ＭＳ ゴシック" w:hAnsi="ＭＳ ゴシック"/>
          <w:b/>
          <w:bCs/>
          <w:color w:val="000000"/>
          <w:sz w:val="24"/>
          <w:szCs w:val="24"/>
        </w:rPr>
      </w:pPr>
      <w:r w:rsidRPr="008D3338">
        <w:rPr>
          <w:rFonts w:ascii="ＭＳ ゴシック" w:eastAsia="ＭＳ ゴシック" w:hAnsi="ＭＳ ゴシック" w:hint="eastAsia"/>
          <w:b/>
          <w:bCs/>
          <w:color w:val="000000"/>
          <w:sz w:val="24"/>
          <w:szCs w:val="24"/>
        </w:rPr>
        <w:t>発災後における迅速かつ円滑な救出救助活動を図るため、実動機関との連携強化や防災</w:t>
      </w:r>
      <w:r w:rsidRPr="008D3338">
        <w:rPr>
          <w:rFonts w:ascii="ＭＳ ゴシック" w:eastAsia="ＭＳ ゴシック" w:hAnsi="ＭＳ ゴシック"/>
          <w:b/>
          <w:bCs/>
          <w:color w:val="000000"/>
          <w:sz w:val="24"/>
          <w:szCs w:val="24"/>
        </w:rPr>
        <w:t>DX</w:t>
      </w:r>
      <w:r w:rsidRPr="008D3338">
        <w:rPr>
          <w:rFonts w:ascii="ＭＳ ゴシック" w:eastAsia="ＭＳ ゴシック" w:hAnsi="ＭＳ ゴシック" w:hint="eastAsia"/>
          <w:b/>
          <w:bCs/>
          <w:color w:val="000000"/>
          <w:sz w:val="24"/>
          <w:szCs w:val="24"/>
        </w:rPr>
        <w:t>の活用、地域での共助活動の推進等により、初動対処体制の強化を図ること。</w:t>
      </w:r>
    </w:p>
    <w:p w14:paraId="0B5B10D3" w14:textId="77777777" w:rsidR="0086630A" w:rsidRDefault="0086630A" w:rsidP="0086630A">
      <w:pPr>
        <w:snapToGrid w:val="0"/>
        <w:jc w:val="left"/>
        <w:rPr>
          <w:rFonts w:hAnsi="ＭＳ 明朝"/>
          <w:color w:val="000000"/>
          <w:sz w:val="24"/>
          <w:szCs w:val="24"/>
        </w:rPr>
      </w:pPr>
    </w:p>
    <w:p w14:paraId="3FA113F8" w14:textId="67E0FDAA" w:rsidR="007E1CB3" w:rsidRPr="008D3338" w:rsidRDefault="007E1CB3" w:rsidP="007E1CB3">
      <w:pPr>
        <w:wordWrap/>
        <w:snapToGrid w:val="0"/>
        <w:rPr>
          <w:rFonts w:ascii="ＭＳ ゴシック" w:eastAsia="ＭＳ ゴシック" w:hAnsi="ＭＳ ゴシック"/>
          <w:b/>
          <w:bCs/>
          <w:sz w:val="24"/>
          <w:szCs w:val="24"/>
          <w:bdr w:val="single" w:sz="4" w:space="0" w:color="auto"/>
        </w:rPr>
      </w:pPr>
      <w:r w:rsidRPr="008D3338">
        <w:rPr>
          <w:rFonts w:ascii="ＭＳ ゴシック" w:eastAsia="ＭＳ ゴシック" w:hAnsi="ＭＳ ゴシック" w:hint="eastAsia"/>
          <w:b/>
          <w:bCs/>
          <w:sz w:val="24"/>
          <w:szCs w:val="24"/>
          <w:bdr w:val="single" w:sz="4" w:space="0" w:color="auto"/>
        </w:rPr>
        <w:t>（２）災害関連死の防止</w:t>
      </w:r>
      <w:r w:rsidR="00CF5A98" w:rsidRPr="00CF5A98">
        <w:rPr>
          <w:rFonts w:ascii="ＭＳ ゴシック" w:eastAsia="ＭＳ ゴシック" w:hAnsi="ＭＳ ゴシック" w:hint="eastAsia"/>
          <w:b/>
          <w:bCs/>
          <w:sz w:val="24"/>
          <w:szCs w:val="24"/>
          <w:bdr w:val="single" w:sz="4" w:space="0" w:color="auto"/>
        </w:rPr>
        <w:t>（生活環境の確保）</w:t>
      </w:r>
    </w:p>
    <w:p w14:paraId="2187D61B" w14:textId="77777777" w:rsidR="007D5315" w:rsidRDefault="007D5315" w:rsidP="008D3338">
      <w:pPr>
        <w:snapToGrid w:val="0"/>
        <w:ind w:leftChars="200" w:left="402" w:firstLineChars="100" w:firstLine="232"/>
        <w:jc w:val="left"/>
        <w:rPr>
          <w:rFonts w:hAnsi="ＭＳ 明朝"/>
          <w:color w:val="000000"/>
          <w:sz w:val="20"/>
          <w:szCs w:val="20"/>
        </w:rPr>
      </w:pPr>
      <w:r w:rsidRPr="008D3338">
        <w:rPr>
          <w:rFonts w:ascii="ＭＳ ゴシック" w:eastAsia="ＭＳ ゴシック" w:hAnsi="ＭＳ ゴシック" w:hint="eastAsia"/>
          <w:b/>
          <w:bCs/>
          <w:color w:val="000000"/>
          <w:sz w:val="24"/>
          <w:szCs w:val="24"/>
        </w:rPr>
        <w:t>孤立集落発生への備えの充実、避難所の生活環境の整備、要配慮者への適切な支援体制の構築等により、避難の長期化等に伴う災害関連死を防止すること。</w:t>
      </w:r>
    </w:p>
    <w:p w14:paraId="732D8872" w14:textId="77777777" w:rsidR="0086630A" w:rsidRDefault="0086630A" w:rsidP="0086630A">
      <w:pPr>
        <w:snapToGrid w:val="0"/>
        <w:jc w:val="left"/>
        <w:rPr>
          <w:rFonts w:hAnsi="ＭＳ 明朝"/>
          <w:color w:val="000000"/>
          <w:sz w:val="24"/>
          <w:szCs w:val="24"/>
        </w:rPr>
      </w:pPr>
    </w:p>
    <w:p w14:paraId="34D877EC" w14:textId="44C0496E" w:rsidR="007E1CB3" w:rsidRPr="008D3338" w:rsidRDefault="007E1CB3" w:rsidP="007E1CB3">
      <w:pPr>
        <w:wordWrap/>
        <w:snapToGrid w:val="0"/>
        <w:rPr>
          <w:rFonts w:ascii="ＭＳ ゴシック" w:eastAsia="ＭＳ ゴシック" w:hAnsi="ＭＳ ゴシック"/>
          <w:b/>
          <w:bCs/>
          <w:sz w:val="24"/>
          <w:szCs w:val="24"/>
          <w:bdr w:val="single" w:sz="4" w:space="0" w:color="auto"/>
        </w:rPr>
      </w:pPr>
      <w:r w:rsidRPr="008D3338">
        <w:rPr>
          <w:rFonts w:ascii="ＭＳ ゴシック" w:eastAsia="ＭＳ ゴシック" w:hAnsi="ＭＳ ゴシック" w:hint="eastAsia"/>
          <w:b/>
          <w:bCs/>
          <w:sz w:val="24"/>
          <w:szCs w:val="24"/>
          <w:bdr w:val="single" w:sz="4" w:space="0" w:color="auto"/>
        </w:rPr>
        <w:t>（３）建築物の耐震化、複合的な災害への備えの充実・強化</w:t>
      </w:r>
      <w:r w:rsidR="00CF5A98" w:rsidRPr="00CF5A98">
        <w:rPr>
          <w:rFonts w:ascii="ＭＳ ゴシック" w:eastAsia="ＭＳ ゴシック" w:hAnsi="ＭＳ ゴシック" w:hint="eastAsia"/>
          <w:b/>
          <w:bCs/>
          <w:sz w:val="24"/>
          <w:szCs w:val="24"/>
          <w:bdr w:val="single" w:sz="4" w:space="0" w:color="auto"/>
        </w:rPr>
        <w:t>（減災・縮災対策）</w:t>
      </w:r>
    </w:p>
    <w:p w14:paraId="6F7D71F9" w14:textId="77777777" w:rsidR="007D5315" w:rsidRPr="008D3338" w:rsidRDefault="007D5315" w:rsidP="008D3338">
      <w:pPr>
        <w:snapToGrid w:val="0"/>
        <w:ind w:leftChars="200" w:left="402" w:firstLineChars="100" w:firstLine="232"/>
        <w:jc w:val="left"/>
        <w:rPr>
          <w:rFonts w:ascii="ＭＳ ゴシック" w:eastAsia="ＭＳ ゴシック" w:hAnsi="ＭＳ ゴシック"/>
          <w:b/>
          <w:bCs/>
          <w:color w:val="000000"/>
          <w:sz w:val="24"/>
          <w:szCs w:val="24"/>
        </w:rPr>
      </w:pPr>
      <w:r w:rsidRPr="008D3338">
        <w:rPr>
          <w:rFonts w:ascii="ＭＳ ゴシック" w:eastAsia="ＭＳ ゴシック" w:hAnsi="ＭＳ ゴシック" w:hint="eastAsia"/>
          <w:b/>
          <w:bCs/>
          <w:color w:val="000000"/>
          <w:sz w:val="24"/>
          <w:szCs w:val="24"/>
        </w:rPr>
        <w:t>建物倒壊による人的・住家被害を減少させるため、建築物の耐震化を更に進めるともに、地震に伴い発生する津波、火災等の複合的な災害への備えの充実・強化を図ること。</w:t>
      </w:r>
    </w:p>
    <w:p w14:paraId="3A8A441C" w14:textId="77777777" w:rsidR="0008670D" w:rsidRDefault="0008670D" w:rsidP="00067E56">
      <w:pPr>
        <w:snapToGrid w:val="0"/>
        <w:jc w:val="left"/>
        <w:rPr>
          <w:rFonts w:hAnsi="ＭＳ 明朝"/>
          <w:color w:val="000000"/>
          <w:sz w:val="24"/>
          <w:szCs w:val="24"/>
        </w:rPr>
      </w:pPr>
    </w:p>
    <w:p w14:paraId="6563BA50" w14:textId="77777777" w:rsidR="0008670D" w:rsidRDefault="0008670D" w:rsidP="008D3338">
      <w:pPr>
        <w:tabs>
          <w:tab w:val="left" w:pos="7980"/>
        </w:tabs>
        <w:wordWrap/>
        <w:snapToGrid w:val="0"/>
        <w:ind w:rightChars="19" w:right="38"/>
        <w:rPr>
          <w:rFonts w:hAnsi="ＭＳ 明朝"/>
          <w:color w:val="000000"/>
          <w:sz w:val="24"/>
          <w:szCs w:val="24"/>
        </w:rPr>
      </w:pPr>
      <w:r>
        <w:rPr>
          <w:rFonts w:ascii="ＭＳ ゴシック" w:eastAsia="ＭＳ ゴシック" w:hAnsi="ＭＳ ゴシック" w:hint="eastAsia"/>
          <w:b/>
          <w:bCs/>
          <w:sz w:val="24"/>
        </w:rPr>
        <w:t>３</w:t>
      </w:r>
      <w:r w:rsidRPr="009E492A">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施策項目</w:t>
      </w:r>
    </w:p>
    <w:p w14:paraId="3DEF8E97" w14:textId="5AFDD03A" w:rsidR="00067E56" w:rsidRDefault="005669FC" w:rsidP="008D3338">
      <w:pPr>
        <w:snapToGrid w:val="0"/>
        <w:ind w:leftChars="114" w:left="229" w:firstLineChars="100" w:firstLine="231"/>
        <w:rPr>
          <w:rFonts w:hAnsi="ＭＳ 明朝"/>
          <w:color w:val="000000"/>
          <w:sz w:val="24"/>
          <w:szCs w:val="24"/>
        </w:rPr>
      </w:pPr>
      <w:r w:rsidRPr="00067E56">
        <w:rPr>
          <w:rFonts w:hAnsi="ＭＳ 明朝" w:hint="eastAsia"/>
          <w:color w:val="000000"/>
          <w:sz w:val="24"/>
          <w:szCs w:val="24"/>
        </w:rPr>
        <w:t>以下で</w:t>
      </w:r>
      <w:r w:rsidRPr="005669FC">
        <w:rPr>
          <w:rFonts w:hAnsi="ＭＳ 明朝" w:hint="eastAsia"/>
          <w:color w:val="000000"/>
          <w:sz w:val="24"/>
          <w:szCs w:val="24"/>
        </w:rPr>
        <w:t>は、</w:t>
      </w:r>
      <w:r w:rsidR="004E1BDB" w:rsidRPr="004E1BDB">
        <w:rPr>
          <w:rFonts w:hAnsi="ＭＳ 明朝" w:hint="eastAsia"/>
          <w:color w:val="000000"/>
          <w:sz w:val="24"/>
          <w:szCs w:val="24"/>
        </w:rPr>
        <w:t>上記視点を踏まえ、また</w:t>
      </w:r>
      <w:r w:rsidR="00C96597">
        <w:rPr>
          <w:rFonts w:hAnsi="ＭＳ 明朝" w:hint="eastAsia"/>
          <w:color w:val="000000"/>
          <w:sz w:val="24"/>
          <w:szCs w:val="24"/>
        </w:rPr>
        <w:t>、</w:t>
      </w:r>
      <w:r w:rsidR="004E1BDB" w:rsidRPr="004E1BDB">
        <w:rPr>
          <w:rFonts w:hAnsi="ＭＳ 明朝" w:hint="eastAsia"/>
          <w:color w:val="000000"/>
          <w:sz w:val="24"/>
          <w:szCs w:val="24"/>
        </w:rPr>
        <w:t>定量的又は定性的な減災効果</w:t>
      </w:r>
      <w:r w:rsidR="00C96597">
        <w:rPr>
          <w:rFonts w:hAnsi="ＭＳ 明朝" w:hint="eastAsia"/>
          <w:color w:val="000000"/>
          <w:sz w:val="24"/>
          <w:szCs w:val="24"/>
        </w:rPr>
        <w:t>も勘案し</w:t>
      </w:r>
      <w:r w:rsidR="004E1BDB" w:rsidRPr="004E1BDB">
        <w:rPr>
          <w:rFonts w:hAnsi="ＭＳ 明朝" w:hint="eastAsia"/>
          <w:color w:val="000000"/>
          <w:sz w:val="24"/>
          <w:szCs w:val="24"/>
        </w:rPr>
        <w:t>、特に重点的に推進する必要がある施策項目から</w:t>
      </w:r>
      <w:r w:rsidR="00C96597">
        <w:rPr>
          <w:rFonts w:hAnsi="ＭＳ 明朝" w:hint="eastAsia"/>
          <w:color w:val="000000"/>
          <w:sz w:val="24"/>
          <w:szCs w:val="24"/>
        </w:rPr>
        <w:t>順に、</w:t>
      </w:r>
      <w:r w:rsidR="004E1BDB" w:rsidRPr="004E1BDB">
        <w:rPr>
          <w:rFonts w:hAnsi="ＭＳ 明朝" w:hint="eastAsia"/>
          <w:color w:val="000000"/>
          <w:sz w:val="24"/>
          <w:szCs w:val="24"/>
        </w:rPr>
        <w:t>「最重点施策」、「重点施策」、「一般施策」として整理した。</w:t>
      </w:r>
    </w:p>
    <w:p w14:paraId="2AF38440" w14:textId="77777777" w:rsidR="003749BA" w:rsidRDefault="003749BA" w:rsidP="00375825">
      <w:pPr>
        <w:snapToGrid w:val="0"/>
        <w:rPr>
          <w:rFonts w:hAnsi="ＭＳ 明朝"/>
          <w:color w:val="000000"/>
          <w:sz w:val="24"/>
          <w:szCs w:val="24"/>
        </w:rPr>
      </w:pPr>
    </w:p>
    <w:p w14:paraId="5B25561A" w14:textId="0A5388E9" w:rsidR="00254BA0" w:rsidRDefault="00254BA0">
      <w:pPr>
        <w:snapToGrid w:val="0"/>
        <w:ind w:leftChars="100" w:left="432" w:hangingChars="100" w:hanging="231"/>
        <w:rPr>
          <w:rFonts w:hAnsi="ＭＳ 明朝"/>
          <w:color w:val="000000"/>
          <w:sz w:val="24"/>
          <w:szCs w:val="24"/>
        </w:rPr>
      </w:pPr>
      <w:r>
        <w:rPr>
          <w:rFonts w:hAnsi="ＭＳ 明朝" w:hint="eastAsia"/>
          <w:color w:val="000000"/>
          <w:sz w:val="24"/>
          <w:szCs w:val="24"/>
        </w:rPr>
        <w:t>※</w:t>
      </w:r>
      <w:r w:rsidR="00825780">
        <w:rPr>
          <w:rFonts w:hAnsi="ＭＳ 明朝" w:hint="eastAsia"/>
          <w:color w:val="000000"/>
          <w:sz w:val="24"/>
          <w:szCs w:val="24"/>
        </w:rPr>
        <w:t>従前は、</w:t>
      </w:r>
      <w:r>
        <w:rPr>
          <w:rFonts w:hAnsi="ＭＳ 明朝" w:hint="eastAsia"/>
          <w:color w:val="000000"/>
          <w:sz w:val="24"/>
          <w:szCs w:val="24"/>
        </w:rPr>
        <w:t>重点施策を前半に、一般施策を後半に分けて記載していたが、中間見直し版では分けずに、施策項目番号順に記載した。</w:t>
      </w:r>
      <w:r w:rsidR="00964CAA">
        <w:rPr>
          <w:rFonts w:hAnsi="ＭＳ 明朝" w:hint="eastAsia"/>
          <w:color w:val="000000"/>
          <w:sz w:val="24"/>
          <w:szCs w:val="24"/>
        </w:rPr>
        <w:t>なお、タイトルセルの背景色が、</w:t>
      </w:r>
      <w:r w:rsidR="00EF1ECB">
        <w:rPr>
          <w:rFonts w:hAnsi="ＭＳ 明朝" w:hint="eastAsia"/>
          <w:color w:val="000000"/>
          <w:sz w:val="24"/>
          <w:szCs w:val="24"/>
        </w:rPr>
        <w:t>白は最重点施策</w:t>
      </w:r>
      <w:r w:rsidR="008D7C0D">
        <w:rPr>
          <w:rFonts w:hAnsi="ＭＳ 明朝" w:hint="eastAsia"/>
          <w:color w:val="000000"/>
          <w:sz w:val="24"/>
          <w:szCs w:val="24"/>
        </w:rPr>
        <w:t>（★★★）</w:t>
      </w:r>
      <w:r w:rsidR="00EF1ECB">
        <w:rPr>
          <w:rFonts w:hAnsi="ＭＳ 明朝" w:hint="eastAsia"/>
          <w:color w:val="000000"/>
          <w:sz w:val="24"/>
          <w:szCs w:val="24"/>
        </w:rPr>
        <w:t>、</w:t>
      </w:r>
      <w:r w:rsidR="00964CAA">
        <w:rPr>
          <w:rFonts w:hAnsi="ＭＳ 明朝" w:hint="eastAsia"/>
          <w:color w:val="000000"/>
          <w:sz w:val="24"/>
          <w:szCs w:val="24"/>
        </w:rPr>
        <w:t>黒は重点施策</w:t>
      </w:r>
      <w:r w:rsidR="008D7C0D">
        <w:rPr>
          <w:rFonts w:hAnsi="ＭＳ 明朝" w:hint="eastAsia"/>
          <w:color w:val="000000"/>
          <w:sz w:val="24"/>
          <w:szCs w:val="24"/>
        </w:rPr>
        <w:t>（★★）</w:t>
      </w:r>
      <w:r w:rsidR="00964CAA">
        <w:rPr>
          <w:rFonts w:hAnsi="ＭＳ 明朝" w:hint="eastAsia"/>
          <w:color w:val="000000"/>
          <w:sz w:val="24"/>
          <w:szCs w:val="24"/>
        </w:rPr>
        <w:t>、グレーは一般施策</w:t>
      </w:r>
      <w:r w:rsidR="008D7C0D">
        <w:rPr>
          <w:rFonts w:hAnsi="ＭＳ 明朝" w:hint="eastAsia"/>
          <w:color w:val="000000"/>
          <w:sz w:val="24"/>
          <w:szCs w:val="24"/>
        </w:rPr>
        <w:t>（★）</w:t>
      </w:r>
      <w:r w:rsidR="00964CAA">
        <w:rPr>
          <w:rFonts w:hAnsi="ＭＳ 明朝" w:hint="eastAsia"/>
          <w:color w:val="000000"/>
          <w:sz w:val="24"/>
          <w:szCs w:val="24"/>
        </w:rPr>
        <w:t>である。</w:t>
      </w:r>
    </w:p>
    <w:p w14:paraId="6838AA41" w14:textId="033CA069" w:rsidR="00E91D85" w:rsidRDefault="00E91D85" w:rsidP="008D3338">
      <w:pPr>
        <w:snapToGrid w:val="0"/>
        <w:ind w:leftChars="100" w:left="432" w:hangingChars="100" w:hanging="231"/>
        <w:rPr>
          <w:rFonts w:hAnsi="ＭＳ 明朝"/>
          <w:color w:val="000000"/>
          <w:sz w:val="24"/>
          <w:szCs w:val="24"/>
        </w:rPr>
      </w:pPr>
      <w:r>
        <w:rPr>
          <w:rFonts w:hAnsi="ＭＳ 明朝" w:hint="eastAsia"/>
          <w:color w:val="000000"/>
          <w:sz w:val="24"/>
          <w:szCs w:val="24"/>
        </w:rPr>
        <w:t>※令和６年度中間見直しにより新たに設定した指標に係る数値については、「[H31の状況]」は記載していない。</w:t>
      </w:r>
    </w:p>
    <w:p w14:paraId="74899F29" w14:textId="5A313B1D" w:rsidR="00C41597" w:rsidRDefault="00C41597" w:rsidP="008D3338">
      <w:pPr>
        <w:snapToGrid w:val="0"/>
        <w:ind w:leftChars="100" w:left="432" w:hangingChars="100" w:hanging="231"/>
        <w:rPr>
          <w:rFonts w:hAnsi="ＭＳ 明朝" w:hint="eastAsia"/>
          <w:color w:val="000000"/>
          <w:sz w:val="24"/>
          <w:szCs w:val="24"/>
        </w:rPr>
      </w:pPr>
      <w:r w:rsidRPr="00C41597">
        <w:rPr>
          <w:rFonts w:hAnsi="ＭＳ 明朝" w:hint="eastAsia"/>
          <w:color w:val="000000"/>
          <w:sz w:val="24"/>
          <w:szCs w:val="24"/>
        </w:rPr>
        <w:t>※旧番号は、令和６年度中間見直し前の番号である。</w:t>
      </w:r>
    </w:p>
    <w:p w14:paraId="3E3FD5AD" w14:textId="4BA12AC2" w:rsidR="00D414E3" w:rsidRDefault="00D414E3" w:rsidP="00D414E3">
      <w:pPr>
        <w:wordWrap/>
        <w:snapToGrid w:val="0"/>
        <w:rPr>
          <w:rFonts w:ascii="ＭＳ ゴシック" w:eastAsia="ＭＳ ゴシック" w:hAnsi="ＭＳ ゴシック"/>
          <w:color w:val="000000"/>
        </w:rPr>
      </w:pPr>
      <w:r>
        <w:rPr>
          <w:rFonts w:hAnsi="ＭＳ 明朝"/>
          <w:color w:val="000000"/>
          <w:sz w:val="24"/>
          <w:szCs w:val="24"/>
        </w:rPr>
        <w:br w:type="page"/>
      </w:r>
      <w:r w:rsidR="00A376EB">
        <w:rPr>
          <w:noProof/>
        </w:rPr>
        <w:lastRenderedPageBreak/>
        <mc:AlternateContent>
          <mc:Choice Requires="wpc">
            <w:drawing>
              <wp:inline distT="0" distB="0" distL="0" distR="0" wp14:anchorId="24C3131D" wp14:editId="3DEA188D">
                <wp:extent cx="5788025" cy="556260"/>
                <wp:effectExtent l="19685" t="0" r="21590" b="0"/>
                <wp:docPr id="1728"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52546405" name="AutoShape 1684"/>
                        <wps:cNvSpPr>
                          <a:spLocks noChangeArrowheads="1"/>
                        </wps:cNvSpPr>
                        <wps:spPr bwMode="auto">
                          <a:xfrm>
                            <a:off x="0" y="92310"/>
                            <a:ext cx="5788025" cy="324635"/>
                          </a:xfrm>
                          <a:prstGeom prst="roundRect">
                            <a:avLst>
                              <a:gd name="adj" fmla="val 16667"/>
                            </a:avLst>
                          </a:prstGeom>
                          <a:solidFill>
                            <a:srgbClr val="CCFFCC"/>
                          </a:solidFill>
                          <a:ln w="38100" cmpd="dbl">
                            <a:solidFill>
                              <a:srgbClr val="000000"/>
                            </a:solidFill>
                            <a:round/>
                            <a:headEnd/>
                            <a:tailEnd/>
                          </a:ln>
                        </wps:spPr>
                        <wps:txbx>
                          <w:txbxContent>
                            <w:p w14:paraId="2B5E273B" w14:textId="678FCF3B" w:rsidR="00D414E3" w:rsidRPr="00D90EB2" w:rsidRDefault="007D0557" w:rsidP="00D414E3">
                              <w:pPr>
                                <w:spacing w:line="360" w:lineRule="exact"/>
                                <w:jc w:val="center"/>
                                <w:rPr>
                                  <w:rFonts w:ascii="HG丸ｺﾞｼｯｸM-PRO" w:eastAsia="HG丸ｺﾞｼｯｸM-PRO"/>
                                  <w:b/>
                                  <w:sz w:val="28"/>
                                  <w:szCs w:val="28"/>
                                </w:rPr>
                              </w:pPr>
                              <w:r w:rsidRPr="007D0557">
                                <w:rPr>
                                  <w:rFonts w:ascii="HG丸ｺﾞｼｯｸM-PRO" w:eastAsia="HG丸ｺﾞｼｯｸM-PRO"/>
                                  <w:b/>
                                  <w:sz w:val="28"/>
                                  <w:szCs w:val="28"/>
                                </w:rPr>
                                <w:t>A</w:t>
                              </w:r>
                              <w:r w:rsidR="00237CC2">
                                <w:rPr>
                                  <w:rFonts w:ascii="HG丸ｺﾞｼｯｸM-PRO" w:eastAsia="HG丸ｺﾞｼｯｸM-PRO" w:hint="eastAsia"/>
                                  <w:b/>
                                  <w:sz w:val="28"/>
                                  <w:szCs w:val="28"/>
                                </w:rPr>
                                <w:t xml:space="preserve">　</w:t>
                              </w:r>
                              <w:r w:rsidR="00D414E3" w:rsidRPr="00D414E3">
                                <w:rPr>
                                  <w:rFonts w:ascii="HG丸ｺﾞｼｯｸM-PRO" w:eastAsia="HG丸ｺﾞｼｯｸM-PRO" w:hint="eastAsia"/>
                                  <w:b/>
                                  <w:sz w:val="28"/>
                                  <w:szCs w:val="28"/>
                                </w:rPr>
                                <w:t>地震への着実な備え（予防対策）</w:t>
                              </w:r>
                            </w:p>
                            <w:p w14:paraId="5613D381" w14:textId="77777777" w:rsidR="00D414E3" w:rsidRDefault="00D414E3" w:rsidP="00D414E3">
                              <w:r>
                                <w:rPr>
                                  <w:rFonts w:hint="eastAsia"/>
                                </w:rPr>
                                <w:t xml:space="preserve">　</w:t>
                              </w:r>
                            </w:p>
                            <w:p w14:paraId="51A5EA3B" w14:textId="77777777" w:rsidR="00D414E3" w:rsidRDefault="00D414E3" w:rsidP="00D414E3">
                              <w:r>
                                <w:rPr>
                                  <w:rFonts w:ascii="HG丸ｺﾞｼｯｸM-PRO" w:eastAsia="HG丸ｺﾞｼｯｸM-PRO" w:hint="eastAsia"/>
                                  <w:b/>
                                  <w:sz w:val="28"/>
                                  <w:szCs w:val="28"/>
                                </w:rPr>
                                <w:t xml:space="preserve">一　般　</w:t>
                              </w:r>
                              <w:r w:rsidRPr="00D90EB2">
                                <w:rPr>
                                  <w:rFonts w:ascii="HG丸ｺﾞｼｯｸM-PRO" w:eastAsia="HG丸ｺﾞｼｯｸM-PRO" w:hint="eastAsia"/>
                                  <w:b/>
                                  <w:sz w:val="28"/>
                                  <w:szCs w:val="28"/>
                                </w:rPr>
                                <w:t>施</w:t>
                              </w:r>
                              <w:r>
                                <w:rPr>
                                  <w:rFonts w:ascii="HG丸ｺﾞｼｯｸM-PRO" w:eastAsia="HG丸ｺﾞｼｯｸM-PRO" w:hint="eastAsia"/>
                                  <w:b/>
                                  <w:sz w:val="28"/>
                                  <w:szCs w:val="28"/>
                                </w:rPr>
                                <w:t xml:space="preserve">　</w:t>
                              </w:r>
                            </w:p>
                          </w:txbxContent>
                        </wps:txbx>
                        <wps:bodyPr rot="0" vert="horz" wrap="square" lIns="74295" tIns="8890" rIns="74295" bIns="8890" anchor="t" anchorCtr="0" upright="1">
                          <a:noAutofit/>
                        </wps:bodyPr>
                      </wps:wsp>
                    </wpc:wpc>
                  </a:graphicData>
                </a:graphic>
              </wp:inline>
            </w:drawing>
          </mc:Choice>
          <mc:Fallback>
            <w:pict>
              <v:group w14:anchorId="24C3131D" id="キャンバス 3" o:spid="_x0000_s1028" editas="canvas" style="width:455.75pt;height:43.8pt;mso-position-horizontal-relative:char;mso-position-vertical-relative:line" coordsize="5788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">
                <v:shape id="_x0000_s1029" type="#_x0000_t75" style="position:absolute;width:57880;height:5562;visibility:visible;mso-wrap-style:square">
                  <v:fill o:detectmouseclick="t"/>
                  <v:path o:connecttype="none"/>
                </v:shape>
                <v:roundrect id="AutoShape 1684" o:spid="_x0000_s1030" style="position:absolute;top:923;width:57880;height:32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" fillcolor="#cfc" strokeweight="3pt">
                  <v:stroke linestyle="thinThin"/>
                  <v:textbox inset="5.85pt,.7pt,5.85pt,.7pt">
                    <w:txbxContent>
                      <w:p w14:paraId="2B5E273B" w14:textId="678FCF3B" w:rsidR="00D414E3" w:rsidRPr="00D90EB2" w:rsidRDefault="007D0557" w:rsidP="00D414E3">
                        <w:pPr>
                          <w:spacing w:line="360" w:lineRule="exact"/>
                          <w:jc w:val="center"/>
                          <w:rPr>
                            <w:rFonts w:ascii="HG丸ｺﾞｼｯｸM-PRO" w:eastAsia="HG丸ｺﾞｼｯｸM-PRO"/>
                            <w:b/>
                            <w:sz w:val="28"/>
                            <w:szCs w:val="28"/>
                          </w:rPr>
                        </w:pPr>
                        <w:r w:rsidRPr="007D0557">
                          <w:rPr>
                            <w:rFonts w:ascii="HG丸ｺﾞｼｯｸM-PRO" w:eastAsia="HG丸ｺﾞｼｯｸM-PRO"/>
                            <w:b/>
                            <w:sz w:val="28"/>
                            <w:szCs w:val="28"/>
                          </w:rPr>
                          <w:t>A</w:t>
                        </w:r>
                        <w:r w:rsidR="00237CC2">
                          <w:rPr>
                            <w:rFonts w:ascii="HG丸ｺﾞｼｯｸM-PRO" w:eastAsia="HG丸ｺﾞｼｯｸM-PRO" w:hint="eastAsia"/>
                            <w:b/>
                            <w:sz w:val="28"/>
                            <w:szCs w:val="28"/>
                          </w:rPr>
                          <w:t xml:space="preserve">　</w:t>
                        </w:r>
                        <w:r w:rsidR="00D414E3" w:rsidRPr="00D414E3">
                          <w:rPr>
                            <w:rFonts w:ascii="HG丸ｺﾞｼｯｸM-PRO" w:eastAsia="HG丸ｺﾞｼｯｸM-PRO" w:hint="eastAsia"/>
                            <w:b/>
                            <w:sz w:val="28"/>
                            <w:szCs w:val="28"/>
                          </w:rPr>
                          <w:t>地震への着実な備え（予防対策）</w:t>
                        </w:r>
                      </w:p>
                      <w:p w14:paraId="5613D381" w14:textId="77777777" w:rsidR="00D414E3" w:rsidRDefault="00D414E3" w:rsidP="00D414E3">
                        <w:r>
                          <w:rPr>
                            <w:rFonts w:hint="eastAsia"/>
                          </w:rPr>
                          <w:t xml:space="preserve">　</w:t>
                        </w:r>
                      </w:p>
                      <w:p w14:paraId="51A5EA3B" w14:textId="77777777" w:rsidR="00D414E3" w:rsidRDefault="00D414E3" w:rsidP="00D414E3">
                        <w:r>
                          <w:rPr>
                            <w:rFonts w:ascii="HG丸ｺﾞｼｯｸM-PRO" w:eastAsia="HG丸ｺﾞｼｯｸM-PRO" w:hint="eastAsia"/>
                            <w:b/>
                            <w:sz w:val="28"/>
                            <w:szCs w:val="28"/>
                          </w:rPr>
                          <w:t xml:space="preserve">一　般　</w:t>
                        </w:r>
                        <w:r w:rsidRPr="00D90EB2">
                          <w:rPr>
                            <w:rFonts w:ascii="HG丸ｺﾞｼｯｸM-PRO" w:eastAsia="HG丸ｺﾞｼｯｸM-PRO" w:hint="eastAsia"/>
                            <w:b/>
                            <w:sz w:val="28"/>
                            <w:szCs w:val="28"/>
                          </w:rPr>
                          <w:t>施</w:t>
                        </w:r>
                        <w:r>
                          <w:rPr>
                            <w:rFonts w:ascii="HG丸ｺﾞｼｯｸM-PRO" w:eastAsia="HG丸ｺﾞｼｯｸM-PRO" w:hint="eastAsia"/>
                            <w:b/>
                            <w:sz w:val="28"/>
                            <w:szCs w:val="28"/>
                          </w:rPr>
                          <w:t xml:space="preserve">　</w:t>
                        </w:r>
                      </w:p>
                    </w:txbxContent>
                  </v:textbox>
                </v:roundrect>
                <w10:anchorlock/>
              </v:group>
            </w:pict>
          </mc:Fallback>
        </mc:AlternateContent>
      </w:r>
    </w:p>
    <w:p w14:paraId="2559789A" w14:textId="629D36B0" w:rsidR="00F93006" w:rsidRDefault="005E3722" w:rsidP="00002E09">
      <w:pPr>
        <w:snapToGrid w:val="0"/>
        <w:ind w:left="2"/>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xml:space="preserve">(1) </w:t>
      </w:r>
      <w:r w:rsidR="00002E09" w:rsidRPr="005F42F3">
        <w:rPr>
          <w:rFonts w:ascii="ＭＳ ゴシック" w:eastAsia="ＭＳ ゴシック" w:hAnsi="ＭＳ ゴシック" w:hint="eastAsia"/>
          <w:b/>
          <w:color w:val="000000"/>
          <w:sz w:val="28"/>
          <w:szCs w:val="28"/>
        </w:rPr>
        <w:t>災害に備えたまちづくり</w:t>
      </w:r>
    </w:p>
    <w:tbl>
      <w:tblPr>
        <w:tblpPr w:leftFromText="142" w:rightFromText="142" w:vertAnchor="text" w:horzAnchor="margin" w:tblpX="250" w:tblpY="11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126"/>
        <w:gridCol w:w="1418"/>
      </w:tblGrid>
      <w:tr w:rsidR="00963107" w:rsidRPr="00D15526" w14:paraId="27EB99E7" w14:textId="77777777" w:rsidTr="00DD2EFF">
        <w:trPr>
          <w:trHeight w:val="451"/>
        </w:trPr>
        <w:tc>
          <w:tcPr>
            <w:tcW w:w="7479" w:type="dxa"/>
            <w:gridSpan w:val="2"/>
            <w:shd w:val="clear" w:color="auto" w:fill="000000" w:themeFill="text1"/>
            <w:vAlign w:val="center"/>
          </w:tcPr>
          <w:p w14:paraId="747478AB" w14:textId="77777777" w:rsidR="00963107" w:rsidRPr="00227E90" w:rsidRDefault="00963107" w:rsidP="00D15526">
            <w:pPr>
              <w:tabs>
                <w:tab w:val="left" w:pos="7980"/>
              </w:tabs>
              <w:wordWrap/>
              <w:snapToGrid w:val="0"/>
              <w:ind w:rightChars="19" w:right="38"/>
              <w:rPr>
                <w:rFonts w:ascii="HG創英角ｺﾞｼｯｸUB" w:eastAsia="HG創英角ｺﾞｼｯｸUB" w:hAnsi="HG創英角ｺﾞｼｯｸUB"/>
                <w:bCs/>
                <w:color w:val="FFFFFF"/>
                <w:sz w:val="24"/>
              </w:rPr>
            </w:pPr>
            <w:r w:rsidRPr="00227E90">
              <w:rPr>
                <w:rFonts w:ascii="HG創英角ｺﾞｼｯｸUB" w:eastAsia="HG創英角ｺﾞｼｯｸUB" w:hAnsi="HG創英角ｺﾞｼｯｸUB" w:hint="eastAsia"/>
                <w:bCs/>
                <w:color w:val="FFFFFF"/>
                <w:sz w:val="24"/>
              </w:rPr>
              <w:t>施策項目</w:t>
            </w:r>
            <w:r>
              <w:rPr>
                <w:rFonts w:ascii="HG創英角ｺﾞｼｯｸUB" w:eastAsia="HG創英角ｺﾞｼｯｸUB" w:hAnsi="HG創英角ｺﾞｼｯｸUB" w:hint="eastAsia"/>
                <w:bCs/>
                <w:color w:val="FFFFFF"/>
                <w:sz w:val="24"/>
              </w:rPr>
              <w:t>1</w:t>
            </w:r>
            <w:r w:rsidRPr="00227E90">
              <w:rPr>
                <w:rFonts w:ascii="HG創英角ｺﾞｼｯｸUB" w:eastAsia="HG創英角ｺﾞｼｯｸUB" w:hAnsi="HG創英角ｺﾞｼｯｸUB" w:hint="eastAsia"/>
                <w:bCs/>
                <w:color w:val="FFFFFF"/>
                <w:sz w:val="24"/>
              </w:rPr>
              <w:t xml:space="preserve">　建物の耐火性能の向上、防火対策</w:t>
            </w:r>
          </w:p>
        </w:tc>
        <w:tc>
          <w:tcPr>
            <w:tcW w:w="1418" w:type="dxa"/>
            <w:shd w:val="clear" w:color="auto" w:fill="FFFFFF"/>
            <w:vAlign w:val="center"/>
          </w:tcPr>
          <w:p w14:paraId="33463853" w14:textId="3588FD5F" w:rsidR="00963107" w:rsidRPr="00963107" w:rsidRDefault="008D7C0D" w:rsidP="008D3338">
            <w:pPr>
              <w:tabs>
                <w:tab w:val="left" w:pos="7980"/>
              </w:tabs>
              <w:snapToGrid w:val="0"/>
              <w:ind w:rightChars="19" w:right="38"/>
              <w:jc w:val="center"/>
              <w:rPr>
                <w:rFonts w:ascii="ＭＳ ゴシック" w:eastAsia="ＭＳ ゴシック" w:hAnsi="ＭＳ ゴシック"/>
                <w:bCs/>
                <w:sz w:val="22"/>
                <w:szCs w:val="20"/>
              </w:rPr>
            </w:pPr>
            <w:r w:rsidRPr="008D7C0D">
              <w:rPr>
                <w:rFonts w:ascii="ＭＳ ゴシック" w:eastAsia="ＭＳ ゴシック" w:hAnsi="ＭＳ ゴシック" w:hint="eastAsia"/>
                <w:bCs/>
                <w:sz w:val="22"/>
                <w:szCs w:val="20"/>
              </w:rPr>
              <w:t>★★</w:t>
            </w:r>
          </w:p>
        </w:tc>
      </w:tr>
      <w:tr w:rsidR="003749BA" w:rsidRPr="00D15526" w14:paraId="48C5E537" w14:textId="77777777" w:rsidTr="003749BA">
        <w:tc>
          <w:tcPr>
            <w:tcW w:w="535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47BECEA" w14:textId="77777777" w:rsidR="003749BA" w:rsidRPr="00D15526" w:rsidRDefault="003749BA" w:rsidP="00E90A2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13C971C" w14:textId="77777777" w:rsidR="003749BA" w:rsidRPr="00D15526" w:rsidRDefault="003749BA" w:rsidP="009C5E39">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C7DFFAA" w14:textId="77777777" w:rsidR="003749BA" w:rsidRPr="00D15526" w:rsidRDefault="003749BA" w:rsidP="00227E90">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3749BA" w:rsidRPr="00D15526" w14:paraId="2D47AE17" w14:textId="77777777" w:rsidTr="003749BA">
        <w:tc>
          <w:tcPr>
            <w:tcW w:w="5353" w:type="dxa"/>
            <w:tcBorders>
              <w:top w:val="single" w:sz="4" w:space="0" w:color="000000"/>
              <w:left w:val="single" w:sz="4" w:space="0" w:color="000000"/>
              <w:bottom w:val="single" w:sz="4" w:space="0" w:color="000000"/>
            </w:tcBorders>
            <w:shd w:val="clear" w:color="auto" w:fill="auto"/>
          </w:tcPr>
          <w:p w14:paraId="6AF73B41" w14:textId="15916680" w:rsidR="003749BA" w:rsidRDefault="003749BA" w:rsidP="003749BA">
            <w:pPr>
              <w:tabs>
                <w:tab w:val="left" w:pos="7980"/>
              </w:tabs>
              <w:wordWrap/>
              <w:snapToGrid w:val="0"/>
              <w:spacing w:afterLines="50" w:after="145"/>
              <w:ind w:left="99" w:rightChars="19" w:right="38" w:hangingChars="47" w:hanging="99"/>
              <w:rPr>
                <w:rFonts w:ascii="ＭＳ Ｐ明朝" w:eastAsia="ＭＳ Ｐ明朝" w:hAnsi="ＭＳ Ｐ明朝"/>
                <w:sz w:val="22"/>
                <w:szCs w:val="22"/>
              </w:rPr>
            </w:pPr>
            <w:r w:rsidRPr="000B486D">
              <w:rPr>
                <w:rFonts w:ascii="ＭＳ Ｐ明朝" w:eastAsia="ＭＳ Ｐ明朝" w:hAnsi="ＭＳ Ｐ明朝" w:hint="eastAsia"/>
                <w:sz w:val="22"/>
                <w:szCs w:val="22"/>
              </w:rPr>
              <w:t>・延焼が想定される住宅密集</w:t>
            </w:r>
            <w:r w:rsidR="007A39B4" w:rsidRPr="007A39B4">
              <w:rPr>
                <w:rFonts w:ascii="ＭＳ Ｐ明朝" w:eastAsia="ＭＳ Ｐ明朝" w:hAnsi="ＭＳ Ｐ明朝" w:hint="eastAsia"/>
                <w:sz w:val="22"/>
                <w:szCs w:val="22"/>
              </w:rPr>
              <w:t>地域</w:t>
            </w:r>
            <w:r w:rsidRPr="000B486D">
              <w:rPr>
                <w:rFonts w:ascii="ＭＳ Ｐ明朝" w:eastAsia="ＭＳ Ｐ明朝" w:hAnsi="ＭＳ Ｐ明朝" w:hint="eastAsia"/>
                <w:sz w:val="22"/>
                <w:szCs w:val="22"/>
              </w:rPr>
              <w:t>において、感震ブレーカー</w:t>
            </w:r>
            <w:r w:rsidR="003F7CE4">
              <w:rPr>
                <w:rFonts w:ascii="ＭＳ Ｐ明朝" w:eastAsia="ＭＳ Ｐ明朝" w:hAnsi="ＭＳ Ｐ明朝" w:hint="eastAsia"/>
                <w:sz w:val="22"/>
                <w:szCs w:val="22"/>
              </w:rPr>
              <w:t>の</w:t>
            </w:r>
            <w:r w:rsidRPr="000B486D">
              <w:rPr>
                <w:rFonts w:ascii="ＭＳ Ｐ明朝" w:eastAsia="ＭＳ Ｐ明朝" w:hAnsi="ＭＳ Ｐ明朝" w:hint="eastAsia"/>
                <w:sz w:val="22"/>
                <w:szCs w:val="22"/>
              </w:rPr>
              <w:t>設置</w:t>
            </w:r>
            <w:r w:rsidR="003F7CE4" w:rsidRPr="003F7CE4">
              <w:rPr>
                <w:rFonts w:ascii="ＭＳ Ｐ明朝" w:eastAsia="ＭＳ Ｐ明朝" w:hAnsi="ＭＳ Ｐ明朝" w:hint="eastAsia"/>
                <w:sz w:val="22"/>
                <w:szCs w:val="22"/>
              </w:rPr>
              <w:t>を促進</w:t>
            </w:r>
            <w:r w:rsidRPr="000B486D">
              <w:rPr>
                <w:rFonts w:ascii="ＭＳ Ｐ明朝" w:eastAsia="ＭＳ Ｐ明朝" w:hAnsi="ＭＳ Ｐ明朝" w:hint="eastAsia"/>
                <w:sz w:val="22"/>
                <w:szCs w:val="22"/>
              </w:rPr>
              <w:t>する。</w:t>
            </w:r>
          </w:p>
          <w:p w14:paraId="29A9295F" w14:textId="77777777" w:rsidR="008C229F" w:rsidRPr="000B486D" w:rsidRDefault="008C229F" w:rsidP="008D3338">
            <w:pPr>
              <w:tabs>
                <w:tab w:val="left" w:pos="7980"/>
              </w:tabs>
              <w:wordWrap/>
              <w:snapToGrid w:val="0"/>
              <w:ind w:left="99" w:rightChars="19" w:right="38" w:hangingChars="47" w:hanging="99"/>
              <w:rPr>
                <w:rFonts w:ascii="ＭＳ Ｐ明朝" w:eastAsia="ＭＳ Ｐ明朝" w:hAnsi="ＭＳ Ｐ明朝"/>
                <w:sz w:val="22"/>
                <w:szCs w:val="22"/>
              </w:rPr>
            </w:pPr>
            <w:r w:rsidRPr="008C229F">
              <w:rPr>
                <w:rFonts w:ascii="ＭＳ Ｐ明朝" w:eastAsia="ＭＳ Ｐ明朝" w:hAnsi="ＭＳ Ｐ明朝" w:hint="eastAsia"/>
                <w:sz w:val="22"/>
                <w:szCs w:val="22"/>
              </w:rPr>
              <w:t>＜主な取組＞</w:t>
            </w:r>
          </w:p>
          <w:p w14:paraId="59A4E59F" w14:textId="2191A33A" w:rsidR="003749BA" w:rsidRDefault="008C229F" w:rsidP="008D3338">
            <w:pPr>
              <w:tabs>
                <w:tab w:val="left" w:pos="7980"/>
              </w:tabs>
              <w:wordWrap/>
              <w:snapToGrid w:val="0"/>
              <w:ind w:leftChars="100" w:left="412" w:rightChars="19" w:right="38" w:hangingChars="100" w:hanging="211"/>
              <w:rPr>
                <w:rFonts w:ascii="ＭＳ Ｐ明朝" w:eastAsia="ＭＳ Ｐ明朝" w:hAnsi="ＭＳ Ｐ明朝"/>
                <w:sz w:val="22"/>
                <w:szCs w:val="22"/>
              </w:rPr>
            </w:pPr>
            <w:r w:rsidRPr="008C229F">
              <w:rPr>
                <w:rFonts w:ascii="ＭＳ Ｐ明朝" w:eastAsia="ＭＳ Ｐ明朝" w:hAnsi="ＭＳ Ｐ明朝"/>
                <w:sz w:val="22"/>
                <w:szCs w:val="22"/>
              </w:rPr>
              <w:t>1</w:t>
            </w:r>
            <w:r w:rsidR="00E14729" w:rsidRPr="00E14729">
              <w:rPr>
                <w:rFonts w:ascii="ＭＳ Ｐ明朝" w:eastAsia="ＭＳ Ｐ明朝" w:hAnsi="ＭＳ Ｐ明朝" w:hint="eastAsia"/>
                <w:sz w:val="22"/>
                <w:szCs w:val="22"/>
              </w:rPr>
              <w:t xml:space="preserve">　</w:t>
            </w:r>
            <w:r w:rsidR="003749BA" w:rsidRPr="000B486D">
              <w:rPr>
                <w:rFonts w:ascii="ＭＳ Ｐ明朝" w:eastAsia="ＭＳ Ｐ明朝" w:hAnsi="ＭＳ Ｐ明朝" w:hint="eastAsia"/>
                <w:sz w:val="22"/>
                <w:szCs w:val="22"/>
              </w:rPr>
              <w:t>感震ブレーカーの普及に向けた広報</w:t>
            </w:r>
            <w:r w:rsidR="003F7CE4" w:rsidRPr="003F7CE4">
              <w:rPr>
                <w:rFonts w:ascii="ＭＳ Ｐ明朝" w:eastAsia="ＭＳ Ｐ明朝" w:hAnsi="ＭＳ Ｐ明朝" w:hint="eastAsia"/>
                <w:sz w:val="22"/>
                <w:szCs w:val="22"/>
              </w:rPr>
              <w:t>（</w:t>
            </w:r>
            <w:r w:rsidR="003F7CE4">
              <w:rPr>
                <w:rFonts w:ascii="ＭＳ Ｐ明朝" w:eastAsia="ＭＳ Ｐ明朝" w:hAnsi="ＭＳ Ｐ明朝" w:hint="eastAsia"/>
                <w:sz w:val="22"/>
                <w:szCs w:val="22"/>
              </w:rPr>
              <w:t>鳥取県</w:t>
            </w:r>
            <w:r w:rsidR="003F7CE4" w:rsidRPr="003F7CE4">
              <w:rPr>
                <w:rFonts w:ascii="ＭＳ Ｐ明朝" w:eastAsia="ＭＳ Ｐ明朝" w:hAnsi="ＭＳ Ｐ明朝" w:hint="eastAsia"/>
                <w:sz w:val="22"/>
                <w:szCs w:val="22"/>
              </w:rPr>
              <w:t>感震ブレーカー普及協議会の発足）</w:t>
            </w:r>
          </w:p>
          <w:p w14:paraId="2609E2E0" w14:textId="77777777" w:rsidR="008C229F" w:rsidRDefault="008C229F"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szCs w:val="22"/>
              </w:rPr>
            </w:pPr>
            <w:r>
              <w:rPr>
                <w:rFonts w:ascii="ＭＳ Ｐ明朝" w:eastAsia="ＭＳ Ｐ明朝" w:hAnsi="ＭＳ Ｐ明朝" w:hint="eastAsia"/>
                <w:sz w:val="22"/>
                <w:szCs w:val="22"/>
              </w:rPr>
              <w:t>2</w:t>
            </w:r>
            <w:r w:rsidR="00E14729" w:rsidRPr="00E14729">
              <w:rPr>
                <w:rFonts w:ascii="ＭＳ Ｐ明朝" w:eastAsia="ＭＳ Ｐ明朝" w:hAnsi="ＭＳ Ｐ明朝" w:hint="eastAsia"/>
                <w:sz w:val="22"/>
                <w:szCs w:val="22"/>
              </w:rPr>
              <w:t xml:space="preserve">　</w:t>
            </w:r>
            <w:r w:rsidR="003F7CE4" w:rsidRPr="003F7CE4">
              <w:rPr>
                <w:rFonts w:ascii="ＭＳ Ｐ明朝" w:eastAsia="ＭＳ Ｐ明朝" w:hAnsi="ＭＳ Ｐ明朝" w:hint="eastAsia"/>
                <w:sz w:val="22"/>
                <w:szCs w:val="22"/>
              </w:rPr>
              <w:t>感震ブレーカー設置への助成</w:t>
            </w:r>
          </w:p>
          <w:p w14:paraId="6451643E" w14:textId="77777777" w:rsidR="00255965" w:rsidRPr="000B486D" w:rsidRDefault="00255965" w:rsidP="008D3338">
            <w:pPr>
              <w:tabs>
                <w:tab w:val="left" w:pos="7980"/>
              </w:tabs>
              <w:wordWrap/>
              <w:snapToGrid w:val="0"/>
              <w:ind w:left="105" w:rightChars="19" w:right="38" w:hangingChars="50" w:hanging="105"/>
              <w:rPr>
                <w:rFonts w:ascii="ＭＳ Ｐ明朝" w:eastAsia="ＭＳ Ｐ明朝" w:hAnsi="ＭＳ Ｐ明朝"/>
                <w:sz w:val="22"/>
                <w:szCs w:val="22"/>
              </w:rPr>
            </w:pPr>
            <w:r w:rsidRPr="00255965">
              <w:rPr>
                <w:rFonts w:ascii="ＭＳ Ｐ明朝" w:eastAsia="ＭＳ Ｐ明朝" w:hAnsi="ＭＳ Ｐ明朝" w:hint="eastAsia"/>
                <w:sz w:val="22"/>
                <w:szCs w:val="22"/>
              </w:rPr>
              <w:t>・住宅密集</w:t>
            </w:r>
            <w:r w:rsidR="003F7CE4">
              <w:rPr>
                <w:rFonts w:ascii="ＭＳ Ｐ明朝" w:eastAsia="ＭＳ Ｐ明朝" w:hAnsi="ＭＳ Ｐ明朝" w:hint="eastAsia"/>
                <w:sz w:val="22"/>
                <w:szCs w:val="22"/>
              </w:rPr>
              <w:t>地域</w:t>
            </w:r>
            <w:r w:rsidRPr="00255965">
              <w:rPr>
                <w:rFonts w:ascii="ＭＳ Ｐ明朝" w:eastAsia="ＭＳ Ｐ明朝" w:hAnsi="ＭＳ Ｐ明朝" w:hint="eastAsia"/>
                <w:sz w:val="22"/>
                <w:szCs w:val="22"/>
              </w:rPr>
              <w:t>において道路整備や建物の耐火性能の向上等を行い、不燃領域を拡大する。</w:t>
            </w:r>
          </w:p>
        </w:tc>
        <w:tc>
          <w:tcPr>
            <w:tcW w:w="2126" w:type="dxa"/>
            <w:tcBorders>
              <w:top w:val="single" w:sz="4" w:space="0" w:color="000000"/>
              <w:bottom w:val="single" w:sz="4" w:space="0" w:color="000000"/>
            </w:tcBorders>
            <w:shd w:val="clear" w:color="auto" w:fill="auto"/>
          </w:tcPr>
          <w:p w14:paraId="3732C02B" w14:textId="6B2FB41F" w:rsidR="008C229F" w:rsidRDefault="00D45261" w:rsidP="00FC3123">
            <w:pPr>
              <w:tabs>
                <w:tab w:val="left" w:pos="7980"/>
              </w:tabs>
              <w:wordWrap/>
              <w:snapToGrid w:val="0"/>
              <w:ind w:rightChars="19" w:right="38"/>
              <w:rPr>
                <w:rFonts w:ascii="ＭＳ Ｐ明朝" w:eastAsia="ＭＳ Ｐ明朝" w:hAnsi="ＭＳ Ｐ明朝"/>
                <w:sz w:val="22"/>
                <w:szCs w:val="22"/>
              </w:rPr>
            </w:pPr>
            <w:r>
              <w:rPr>
                <w:rFonts w:ascii="ＭＳ Ｐ明朝" w:eastAsia="ＭＳ Ｐ明朝" w:hAnsi="ＭＳ Ｐ明朝" w:hint="eastAsia"/>
                <w:sz w:val="22"/>
                <w:szCs w:val="22"/>
              </w:rPr>
              <w:t>危機管理部</w:t>
            </w:r>
            <w:r w:rsidR="003749BA" w:rsidRPr="000B486D">
              <w:rPr>
                <w:rFonts w:ascii="ＭＳ Ｐ明朝" w:eastAsia="ＭＳ Ｐ明朝" w:hAnsi="ＭＳ Ｐ明朝" w:hint="eastAsia"/>
                <w:sz w:val="22"/>
                <w:szCs w:val="22"/>
              </w:rPr>
              <w:t>（</w:t>
            </w:r>
            <w:r w:rsidR="00E91D85" w:rsidRPr="008C229F">
              <w:rPr>
                <w:rFonts w:ascii="ＭＳ Ｐ明朝" w:eastAsia="ＭＳ Ｐ明朝" w:hAnsi="ＭＳ Ｐ明朝" w:hint="eastAsia"/>
                <w:sz w:val="22"/>
                <w:szCs w:val="22"/>
              </w:rPr>
              <w:t>消防防災課</w:t>
            </w:r>
            <w:r w:rsidR="003749BA" w:rsidRPr="000B486D">
              <w:rPr>
                <w:rFonts w:ascii="ＭＳ Ｐ明朝" w:eastAsia="ＭＳ Ｐ明朝" w:hAnsi="ＭＳ Ｐ明朝" w:hint="eastAsia"/>
                <w:sz w:val="22"/>
                <w:szCs w:val="22"/>
              </w:rPr>
              <w:t>）</w:t>
            </w:r>
          </w:p>
          <w:p w14:paraId="3102F475" w14:textId="11D48B25" w:rsidR="00E91D85" w:rsidRPr="000B486D" w:rsidRDefault="00C73609" w:rsidP="00A32687">
            <w:pPr>
              <w:tabs>
                <w:tab w:val="left" w:pos="7980"/>
              </w:tabs>
              <w:wordWrap/>
              <w:snapToGrid w:val="0"/>
              <w:ind w:rightChars="19" w:right="38"/>
              <w:rPr>
                <w:rFonts w:ascii="ＭＳ Ｐ明朝" w:eastAsia="ＭＳ Ｐ明朝" w:hAnsi="ＭＳ Ｐ明朝"/>
                <w:sz w:val="22"/>
                <w:szCs w:val="22"/>
              </w:rPr>
            </w:pPr>
            <w:r w:rsidRPr="00C73609">
              <w:rPr>
                <w:rFonts w:ascii="ＭＳ Ｐ明朝" w:eastAsia="ＭＳ Ｐ明朝" w:hAnsi="ＭＳ Ｐ明朝" w:hint="eastAsia"/>
                <w:sz w:val="22"/>
                <w:szCs w:val="22"/>
              </w:rPr>
              <w:t>生活環境部（まちづくり課）</w:t>
            </w:r>
          </w:p>
        </w:tc>
        <w:tc>
          <w:tcPr>
            <w:tcW w:w="1418" w:type="dxa"/>
            <w:tcBorders>
              <w:top w:val="single" w:sz="4" w:space="0" w:color="000000"/>
              <w:bottom w:val="single" w:sz="4" w:space="0" w:color="000000"/>
            </w:tcBorders>
            <w:shd w:val="clear" w:color="auto" w:fill="auto"/>
          </w:tcPr>
          <w:p w14:paraId="5969073E" w14:textId="77777777" w:rsidR="003749BA" w:rsidRPr="000B486D" w:rsidRDefault="003749BA" w:rsidP="009C5E39">
            <w:pPr>
              <w:tabs>
                <w:tab w:val="left" w:pos="7980"/>
              </w:tabs>
              <w:wordWrap/>
              <w:snapToGrid w:val="0"/>
              <w:ind w:rightChars="19" w:right="38"/>
              <w:rPr>
                <w:rFonts w:ascii="ＭＳ Ｐ明朝" w:eastAsia="ＭＳ Ｐ明朝" w:hAnsi="ＭＳ Ｐ明朝"/>
                <w:sz w:val="22"/>
                <w:szCs w:val="22"/>
              </w:rPr>
            </w:pPr>
            <w:r w:rsidRPr="000B486D">
              <w:rPr>
                <w:rFonts w:ascii="ＭＳ Ｐ明朝" w:eastAsia="ＭＳ Ｐ明朝" w:hAnsi="ＭＳ Ｐ明朝" w:hint="eastAsia"/>
                <w:sz w:val="22"/>
                <w:szCs w:val="22"/>
              </w:rPr>
              <w:t>県、</w:t>
            </w:r>
            <w:r w:rsidR="00255965" w:rsidRPr="00255965">
              <w:rPr>
                <w:rFonts w:ascii="ＭＳ Ｐ明朝" w:eastAsia="ＭＳ Ｐ明朝" w:hAnsi="ＭＳ Ｐ明朝" w:hint="eastAsia"/>
                <w:sz w:val="22"/>
                <w:szCs w:val="22"/>
              </w:rPr>
              <w:t>市町村、</w:t>
            </w:r>
            <w:r w:rsidRPr="000B486D">
              <w:rPr>
                <w:rFonts w:ascii="ＭＳ Ｐ明朝" w:eastAsia="ＭＳ Ｐ明朝" w:hAnsi="ＭＳ Ｐ明朝" w:hint="eastAsia"/>
                <w:sz w:val="22"/>
                <w:szCs w:val="22"/>
              </w:rPr>
              <w:t>県民、事業者</w:t>
            </w:r>
          </w:p>
        </w:tc>
      </w:tr>
      <w:tr w:rsidR="003749BA" w:rsidRPr="00D15526" w14:paraId="6CED28B1" w14:textId="77777777" w:rsidTr="008D3338">
        <w:trPr>
          <w:trHeight w:val="882"/>
        </w:trPr>
        <w:tc>
          <w:tcPr>
            <w:tcW w:w="8897" w:type="dxa"/>
            <w:gridSpan w:val="3"/>
            <w:tcBorders>
              <w:top w:val="single" w:sz="4" w:space="0" w:color="000000"/>
              <w:left w:val="single" w:sz="4" w:space="0" w:color="000000"/>
              <w:bottom w:val="single" w:sz="4" w:space="0" w:color="000000"/>
            </w:tcBorders>
            <w:shd w:val="clear" w:color="auto" w:fill="auto"/>
          </w:tcPr>
          <w:p w14:paraId="31EE76A8" w14:textId="201DF11D" w:rsidR="003749BA" w:rsidRPr="00F66354" w:rsidRDefault="003749BA" w:rsidP="003749BA">
            <w:pPr>
              <w:tabs>
                <w:tab w:val="left" w:pos="7980"/>
              </w:tabs>
              <w:wordWrap/>
              <w:snapToGrid w:val="0"/>
              <w:ind w:rightChars="19" w:right="38"/>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◆指標</w:t>
            </w:r>
            <w:r w:rsidR="00E804E6">
              <w:rPr>
                <w:rFonts w:ascii="ＭＳ ゴシック" w:eastAsia="ＭＳ ゴシック" w:hAnsi="ＭＳ ゴシック" w:hint="eastAsia"/>
                <w:sz w:val="22"/>
                <w:szCs w:val="22"/>
              </w:rPr>
              <w:t xml:space="preserve">　　　 </w:t>
            </w:r>
            <w:r w:rsidRPr="00F66354">
              <w:rPr>
                <w:rFonts w:ascii="ＭＳ ゴシック" w:eastAsia="ＭＳ ゴシック" w:hAnsi="ＭＳ ゴシック" w:hint="eastAsia"/>
                <w:sz w:val="22"/>
                <w:szCs w:val="22"/>
              </w:rPr>
              <w:t>感震ブレーカーの設置率（</w:t>
            </w:r>
            <w:r w:rsidR="003F7CE4" w:rsidRPr="003F7CE4">
              <w:rPr>
                <w:rFonts w:ascii="ＭＳ ゴシック" w:eastAsia="ＭＳ ゴシック" w:hAnsi="ＭＳ ゴシック" w:hint="eastAsia"/>
                <w:sz w:val="22"/>
                <w:szCs w:val="22"/>
              </w:rPr>
              <w:t>住宅密集地域</w:t>
            </w:r>
            <w:r w:rsidRPr="00F66354">
              <w:rPr>
                <w:rFonts w:ascii="ＭＳ ゴシック" w:eastAsia="ＭＳ ゴシック" w:hAnsi="ＭＳ ゴシック" w:hint="eastAsia"/>
                <w:sz w:val="22"/>
                <w:szCs w:val="22"/>
              </w:rPr>
              <w:t>）</w:t>
            </w:r>
          </w:p>
          <w:p w14:paraId="244ADDC1" w14:textId="37B7B615" w:rsidR="00E804E6" w:rsidRDefault="00C37C2F" w:rsidP="00227E90">
            <w:pPr>
              <w:tabs>
                <w:tab w:val="left" w:pos="7980"/>
              </w:tabs>
              <w:wordWrap/>
              <w:snapToGrid w:val="0"/>
              <w:ind w:right="-2"/>
              <w:rPr>
                <w:rFonts w:ascii="ＭＳ ゴシック" w:eastAsia="ＭＳ ゴシック" w:hAnsi="ＭＳ ゴシック"/>
                <w:sz w:val="22"/>
                <w:szCs w:val="22"/>
              </w:rPr>
            </w:pPr>
            <w:r w:rsidRPr="00C37C2F">
              <w:rPr>
                <w:rFonts w:ascii="ＭＳ ゴシック" w:eastAsia="ＭＳ ゴシック" w:hAnsi="ＭＳ ゴシック" w:hint="eastAsia"/>
                <w:sz w:val="22"/>
                <w:szCs w:val="22"/>
              </w:rPr>
              <w:t>［H31の状況］</w:t>
            </w:r>
            <w:r w:rsidR="00E804E6" w:rsidRPr="00E804E6">
              <w:rPr>
                <w:rFonts w:ascii="ＭＳ ゴシック" w:eastAsia="ＭＳ ゴシック" w:hAnsi="ＭＳ ゴシック"/>
                <w:sz w:val="22"/>
                <w:szCs w:val="22"/>
              </w:rPr>
              <w:t>17.0%</w:t>
            </w:r>
          </w:p>
          <w:p w14:paraId="6729FCF8" w14:textId="35571EB3" w:rsidR="003749BA" w:rsidRPr="00F66354" w:rsidRDefault="00CC455A" w:rsidP="00227E90">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C30B4C" w:rsidRPr="00C30B4C">
              <w:rPr>
                <w:rFonts w:ascii="ＭＳ ゴシック" w:eastAsia="ＭＳ ゴシック" w:hAnsi="ＭＳ ゴシック" w:hint="eastAsia"/>
                <w:sz w:val="22"/>
                <w:szCs w:val="22"/>
              </w:rPr>
              <w:t>16%</w:t>
            </w:r>
          </w:p>
          <w:p w14:paraId="50DA975A" w14:textId="77777777" w:rsidR="003749BA" w:rsidRPr="00F66354" w:rsidRDefault="003749BA" w:rsidP="00227E90">
            <w:pPr>
              <w:tabs>
                <w:tab w:val="left" w:pos="7980"/>
              </w:tabs>
              <w:wordWrap/>
              <w:snapToGrid w:val="0"/>
              <w:ind w:right="-2"/>
              <w:rPr>
                <w:rFonts w:ascii="ＭＳ Ｐ明朝" w:eastAsia="ＭＳ Ｐ明朝" w:hAnsi="ＭＳ Ｐ明朝"/>
                <w:sz w:val="22"/>
                <w:szCs w:val="22"/>
              </w:rPr>
            </w:pPr>
            <w:r w:rsidRPr="00F66354">
              <w:rPr>
                <w:rFonts w:ascii="ＭＳ ゴシック" w:eastAsia="ＭＳ ゴシック" w:hAnsi="ＭＳ ゴシック" w:hint="eastAsia"/>
                <w:sz w:val="22"/>
                <w:szCs w:val="22"/>
              </w:rPr>
              <w:t>［目</w:t>
            </w:r>
            <w:r w:rsidR="00E804E6">
              <w:rPr>
                <w:rFonts w:ascii="ＭＳ ゴシック" w:eastAsia="ＭＳ ゴシック" w:hAnsi="ＭＳ ゴシック" w:hint="eastAsia"/>
                <w:sz w:val="22"/>
                <w:szCs w:val="22"/>
              </w:rPr>
              <w:t xml:space="preserve">　　 </w:t>
            </w:r>
            <w:r w:rsidRPr="00F66354">
              <w:rPr>
                <w:rFonts w:ascii="ＭＳ ゴシック" w:eastAsia="ＭＳ ゴシック" w:hAnsi="ＭＳ ゴシック" w:hint="eastAsia"/>
                <w:sz w:val="22"/>
                <w:szCs w:val="22"/>
              </w:rPr>
              <w:t>標］50</w:t>
            </w:r>
            <w:r w:rsidR="00122065">
              <w:rPr>
                <w:rFonts w:ascii="ＭＳ ゴシック" w:eastAsia="ＭＳ ゴシック" w:hAnsi="ＭＳ ゴシック" w:hint="eastAsia"/>
                <w:sz w:val="22"/>
                <w:szCs w:val="22"/>
              </w:rPr>
              <w:t>%</w:t>
            </w:r>
          </w:p>
        </w:tc>
      </w:tr>
    </w:tbl>
    <w:p w14:paraId="3AA41868" w14:textId="148F4317"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963107" w:rsidRPr="00D15526" w14:paraId="710B4CE5" w14:textId="77777777" w:rsidTr="00DD2EFF">
        <w:trPr>
          <w:trHeight w:val="451"/>
        </w:trPr>
        <w:tc>
          <w:tcPr>
            <w:tcW w:w="7479" w:type="dxa"/>
            <w:gridSpan w:val="2"/>
            <w:shd w:val="clear" w:color="auto" w:fill="7F7F7F" w:themeFill="text1" w:themeFillTint="80"/>
            <w:vAlign w:val="center"/>
          </w:tcPr>
          <w:p w14:paraId="44492154" w14:textId="77777777" w:rsidR="00963107" w:rsidRPr="00D15526" w:rsidRDefault="00403C2E" w:rsidP="00951DF6">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2</w:t>
            </w:r>
            <w:r w:rsidRPr="00D15526">
              <w:rPr>
                <w:rFonts w:ascii="HG創英角ｺﾞｼｯｸUB" w:eastAsia="HG創英角ｺﾞｼｯｸUB" w:hAnsi="ＭＳ Ｐゴシック" w:hint="eastAsia"/>
                <w:bCs/>
                <w:color w:val="FFFFFF"/>
                <w:sz w:val="24"/>
              </w:rPr>
              <w:t xml:space="preserve">　街路網の整備</w:t>
            </w:r>
          </w:p>
        </w:tc>
        <w:tc>
          <w:tcPr>
            <w:tcW w:w="1418" w:type="dxa"/>
            <w:shd w:val="clear" w:color="auto" w:fill="FFFFFF"/>
            <w:vAlign w:val="center"/>
          </w:tcPr>
          <w:p w14:paraId="44905B4C" w14:textId="21523F8B" w:rsidR="00963107" w:rsidRPr="00D15526" w:rsidRDefault="00FC3123"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sidRPr="00FC3123">
              <w:rPr>
                <w:rFonts w:ascii="HG創英角ｺﾞｼｯｸUB" w:eastAsia="HG創英角ｺﾞｼｯｸUB" w:hAnsi="ＭＳ Ｐゴシック" w:hint="eastAsia"/>
                <w:bCs/>
                <w:sz w:val="24"/>
              </w:rPr>
              <w:t>★</w:t>
            </w:r>
          </w:p>
        </w:tc>
      </w:tr>
      <w:tr w:rsidR="00C350A0" w:rsidRPr="00D15526" w14:paraId="2DF509CD" w14:textId="77777777" w:rsidTr="00951DF6">
        <w:trPr>
          <w:trHeight w:val="283"/>
        </w:trPr>
        <w:tc>
          <w:tcPr>
            <w:tcW w:w="5353" w:type="dxa"/>
            <w:tcBorders>
              <w:top w:val="single" w:sz="4" w:space="0" w:color="000000"/>
              <w:bottom w:val="single" w:sz="4" w:space="0" w:color="000000"/>
            </w:tcBorders>
            <w:shd w:val="clear" w:color="auto" w:fill="BFBFBF"/>
            <w:vAlign w:val="center"/>
          </w:tcPr>
          <w:p w14:paraId="5991E8AC" w14:textId="77777777" w:rsidR="00C350A0" w:rsidRPr="00D15526" w:rsidRDefault="00C350A0" w:rsidP="00951DF6">
            <w:pPr>
              <w:tabs>
                <w:tab w:val="left" w:pos="7980"/>
              </w:tabs>
              <w:wordWrap/>
              <w:snapToGrid w:val="0"/>
              <w:ind w:left="99" w:rightChars="19" w:right="38" w:hangingChars="47" w:hanging="99"/>
              <w:jc w:val="center"/>
              <w:rPr>
                <w:rFonts w:ascii="ＭＳ Ｐ明朝" w:eastAsia="ＭＳ Ｐ明朝" w:hAnsi="ＭＳ Ｐ明朝"/>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4" w:space="0" w:color="000000"/>
              <w:bottom w:val="single" w:sz="4" w:space="0" w:color="000000"/>
            </w:tcBorders>
            <w:shd w:val="clear" w:color="auto" w:fill="BFBFBF"/>
            <w:vAlign w:val="center"/>
          </w:tcPr>
          <w:p w14:paraId="4D97F583" w14:textId="77777777" w:rsidR="00C350A0" w:rsidRPr="00D15526" w:rsidRDefault="00C350A0" w:rsidP="00951DF6">
            <w:pPr>
              <w:tabs>
                <w:tab w:val="left" w:pos="7980"/>
              </w:tabs>
              <w:wordWrap/>
              <w:snapToGrid w:val="0"/>
              <w:ind w:rightChars="19" w:right="38"/>
              <w:jc w:val="center"/>
              <w:rPr>
                <w:rFonts w:ascii="ＭＳ Ｐ明朝" w:eastAsia="ＭＳ Ｐ明朝" w:hAnsi="ＭＳ Ｐ明朝"/>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4" w:space="0" w:color="000000"/>
              <w:bottom w:val="single" w:sz="4" w:space="0" w:color="000000"/>
            </w:tcBorders>
            <w:shd w:val="clear" w:color="auto" w:fill="BFBFBF"/>
            <w:vAlign w:val="center"/>
          </w:tcPr>
          <w:p w14:paraId="59B27310" w14:textId="77777777" w:rsidR="00C350A0" w:rsidRPr="00D15526" w:rsidRDefault="00C350A0" w:rsidP="00951DF6">
            <w:pPr>
              <w:tabs>
                <w:tab w:val="left" w:pos="7980"/>
              </w:tabs>
              <w:wordWrap/>
              <w:snapToGrid w:val="0"/>
              <w:ind w:right="-2"/>
              <w:jc w:val="center"/>
              <w:rPr>
                <w:rFonts w:ascii="ＭＳ Ｐ明朝" w:eastAsia="ＭＳ Ｐ明朝" w:hAnsi="ＭＳ Ｐ明朝"/>
              </w:rPr>
            </w:pPr>
            <w:r w:rsidRPr="00D15526">
              <w:rPr>
                <w:rFonts w:ascii="ＭＳ ゴシック" w:eastAsia="ＭＳ ゴシック" w:hAnsi="ＭＳ ゴシック" w:hint="eastAsia"/>
                <w:color w:val="000000"/>
                <w:sz w:val="22"/>
                <w:szCs w:val="22"/>
              </w:rPr>
              <w:t>実施主体</w:t>
            </w:r>
          </w:p>
        </w:tc>
      </w:tr>
      <w:tr w:rsidR="00C350A0" w:rsidRPr="00D15526" w14:paraId="275EBBAF" w14:textId="77777777" w:rsidTr="00951DF6">
        <w:tc>
          <w:tcPr>
            <w:tcW w:w="5353" w:type="dxa"/>
            <w:tcBorders>
              <w:top w:val="single" w:sz="4" w:space="0" w:color="000000"/>
              <w:bottom w:val="single" w:sz="4" w:space="0" w:color="000000"/>
            </w:tcBorders>
            <w:shd w:val="clear" w:color="auto" w:fill="auto"/>
          </w:tcPr>
          <w:p w14:paraId="2C85C0E9" w14:textId="77777777" w:rsidR="00C350A0" w:rsidRPr="000B486D" w:rsidRDefault="00C350A0" w:rsidP="00A138FD">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・消防車の入れない道路の拡幅等を計画的に行う。</w:t>
            </w:r>
          </w:p>
        </w:tc>
        <w:tc>
          <w:tcPr>
            <w:tcW w:w="2126" w:type="dxa"/>
            <w:tcBorders>
              <w:top w:val="single" w:sz="4" w:space="0" w:color="000000"/>
              <w:bottom w:val="single" w:sz="4" w:space="0" w:color="000000"/>
            </w:tcBorders>
            <w:shd w:val="clear" w:color="auto" w:fill="auto"/>
          </w:tcPr>
          <w:p w14:paraId="22467068" w14:textId="6E91F2AD" w:rsidR="00C350A0" w:rsidRPr="000B486D" w:rsidRDefault="00D45261"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C350A0" w:rsidRPr="000B486D">
              <w:rPr>
                <w:rFonts w:ascii="ＭＳ Ｐ明朝" w:eastAsia="ＭＳ Ｐ明朝" w:hAnsi="ＭＳ Ｐ明朝" w:hint="eastAsia"/>
                <w:sz w:val="22"/>
              </w:rPr>
              <w:t>（危機管理政策課）</w:t>
            </w:r>
          </w:p>
          <w:p w14:paraId="0352FD62" w14:textId="77777777" w:rsidR="00C350A0" w:rsidRPr="000B486D" w:rsidRDefault="00C350A0" w:rsidP="00951DF6">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県土整備部</w:t>
            </w:r>
            <w:r w:rsidRPr="000B486D">
              <w:rPr>
                <w:rFonts w:ascii="ＭＳ Ｐ明朝" w:eastAsia="ＭＳ Ｐ明朝" w:hAnsi="ＭＳ Ｐ明朝" w:hint="eastAsia"/>
                <w:color w:val="000000"/>
                <w:sz w:val="22"/>
              </w:rPr>
              <w:t>（道路企画課）</w:t>
            </w:r>
          </w:p>
        </w:tc>
        <w:tc>
          <w:tcPr>
            <w:tcW w:w="1418" w:type="dxa"/>
            <w:tcBorders>
              <w:top w:val="single" w:sz="4" w:space="0" w:color="000000"/>
              <w:bottom w:val="single" w:sz="4" w:space="0" w:color="000000"/>
            </w:tcBorders>
            <w:shd w:val="clear" w:color="auto" w:fill="auto"/>
          </w:tcPr>
          <w:p w14:paraId="21CF438A" w14:textId="77777777" w:rsidR="00C350A0" w:rsidRPr="000B486D" w:rsidRDefault="00C350A0" w:rsidP="00951DF6">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tc>
      </w:tr>
    </w:tbl>
    <w:p w14:paraId="66B9564E" w14:textId="2AB436E0" w:rsidR="00403C2E" w:rsidRPr="008B2661" w:rsidRDefault="00403C2E"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403C2E" w:rsidRPr="00D15526" w14:paraId="3FB36EFD" w14:textId="77777777" w:rsidTr="00DD2EFF">
        <w:trPr>
          <w:trHeight w:val="451"/>
        </w:trPr>
        <w:tc>
          <w:tcPr>
            <w:tcW w:w="7479" w:type="dxa"/>
            <w:gridSpan w:val="2"/>
            <w:shd w:val="clear" w:color="auto" w:fill="7F7F7F" w:themeFill="text1" w:themeFillTint="80"/>
            <w:vAlign w:val="center"/>
          </w:tcPr>
          <w:p w14:paraId="6F30D4C3" w14:textId="77777777" w:rsidR="00403C2E" w:rsidRPr="00D15526" w:rsidRDefault="00403C2E" w:rsidP="00403C2E">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3</w:t>
            </w:r>
            <w:r w:rsidRPr="00D15526">
              <w:rPr>
                <w:rFonts w:ascii="HG創英角ｺﾞｼｯｸUB" w:eastAsia="HG創英角ｺﾞｼｯｸUB" w:hAnsi="ＭＳ Ｐゴシック" w:hint="eastAsia"/>
                <w:bCs/>
                <w:color w:val="FFFFFF"/>
                <w:sz w:val="24"/>
              </w:rPr>
              <w:t xml:space="preserve">　避難地の整備</w:t>
            </w:r>
          </w:p>
        </w:tc>
        <w:tc>
          <w:tcPr>
            <w:tcW w:w="1418" w:type="dxa"/>
            <w:shd w:val="clear" w:color="auto" w:fill="FFFFFF"/>
            <w:vAlign w:val="center"/>
          </w:tcPr>
          <w:p w14:paraId="3F5F224B" w14:textId="400BCE06" w:rsidR="00403C2E" w:rsidRPr="00D15526" w:rsidRDefault="00FC3123"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sidRPr="00FC3123">
              <w:rPr>
                <w:rFonts w:ascii="HG創英角ｺﾞｼｯｸUB" w:eastAsia="HG創英角ｺﾞｼｯｸUB" w:hAnsi="ＭＳ Ｐゴシック" w:hint="eastAsia"/>
                <w:bCs/>
                <w:sz w:val="24"/>
              </w:rPr>
              <w:t>★</w:t>
            </w:r>
          </w:p>
        </w:tc>
      </w:tr>
      <w:tr w:rsidR="00C350A0" w:rsidRPr="00D15526" w14:paraId="587BED53" w14:textId="77777777" w:rsidTr="00951DF6">
        <w:tc>
          <w:tcPr>
            <w:tcW w:w="5353" w:type="dxa"/>
            <w:shd w:val="clear" w:color="auto" w:fill="B3B3B3"/>
            <w:vAlign w:val="center"/>
          </w:tcPr>
          <w:p w14:paraId="61B5AE49"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11EC0036"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25D0DB5B"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35CC50ED" w14:textId="77777777" w:rsidTr="00951DF6">
        <w:tc>
          <w:tcPr>
            <w:tcW w:w="5353" w:type="dxa"/>
            <w:shd w:val="clear" w:color="auto" w:fill="auto"/>
          </w:tcPr>
          <w:p w14:paraId="254C7CFE" w14:textId="77777777" w:rsidR="00C350A0" w:rsidRPr="000B486D" w:rsidRDefault="00C350A0" w:rsidP="00A138FD">
            <w:pPr>
              <w:tabs>
                <w:tab w:val="left" w:pos="7980"/>
              </w:tabs>
              <w:wordWrap/>
              <w:snapToGrid w:val="0"/>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・市街化区域及び人口集中地域内において、都市公園を優先的に整備する。</w:t>
            </w:r>
          </w:p>
        </w:tc>
        <w:tc>
          <w:tcPr>
            <w:tcW w:w="2126" w:type="dxa"/>
            <w:shd w:val="clear" w:color="auto" w:fill="auto"/>
          </w:tcPr>
          <w:p w14:paraId="0263EF13" w14:textId="1DD12796" w:rsidR="00C350A0" w:rsidRPr="000B486D" w:rsidRDefault="00C350A0" w:rsidP="00951DF6">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生活環境部(</w:t>
            </w:r>
            <w:r w:rsidR="00C73609" w:rsidRPr="00C73609">
              <w:rPr>
                <w:rFonts w:ascii="ＭＳ Ｐ明朝" w:eastAsia="ＭＳ Ｐ明朝" w:hAnsi="ＭＳ Ｐ明朝" w:hint="eastAsia"/>
                <w:color w:val="000000"/>
                <w:sz w:val="22"/>
              </w:rPr>
              <w:t>まちづくり</w:t>
            </w:r>
            <w:r w:rsidRPr="000B486D">
              <w:rPr>
                <w:rFonts w:ascii="ＭＳ Ｐ明朝" w:eastAsia="ＭＳ Ｐ明朝" w:hAnsi="ＭＳ Ｐ明朝" w:hint="eastAsia"/>
                <w:color w:val="000000"/>
                <w:sz w:val="22"/>
              </w:rPr>
              <w:t>課）</w:t>
            </w:r>
          </w:p>
        </w:tc>
        <w:tc>
          <w:tcPr>
            <w:tcW w:w="1418" w:type="dxa"/>
            <w:shd w:val="clear" w:color="auto" w:fill="auto"/>
          </w:tcPr>
          <w:p w14:paraId="4ED7545D" w14:textId="77777777" w:rsidR="00C350A0" w:rsidRPr="000B486D" w:rsidRDefault="00C350A0" w:rsidP="00951DF6">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県、市町村</w:t>
            </w:r>
          </w:p>
        </w:tc>
      </w:tr>
    </w:tbl>
    <w:p w14:paraId="10A7D8DE" w14:textId="2741E381" w:rsidR="00403C2E" w:rsidRPr="00B9388B" w:rsidRDefault="00403C2E"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403C2E" w:rsidRPr="00D15526" w14:paraId="403B1391" w14:textId="77777777" w:rsidTr="00DD2EFF">
        <w:trPr>
          <w:trHeight w:val="451"/>
        </w:trPr>
        <w:tc>
          <w:tcPr>
            <w:tcW w:w="7479" w:type="dxa"/>
            <w:gridSpan w:val="2"/>
            <w:shd w:val="clear" w:color="auto" w:fill="000000" w:themeFill="text1"/>
            <w:vAlign w:val="center"/>
          </w:tcPr>
          <w:p w14:paraId="7BB7184B" w14:textId="77777777" w:rsidR="00403C2E" w:rsidRPr="00227E90" w:rsidRDefault="00403C2E" w:rsidP="00403C2E">
            <w:pPr>
              <w:tabs>
                <w:tab w:val="left" w:pos="7980"/>
              </w:tabs>
              <w:wordWrap/>
              <w:snapToGrid w:val="0"/>
              <w:ind w:rightChars="19" w:right="38"/>
              <w:rPr>
                <w:rFonts w:ascii="HG創英角ｺﾞｼｯｸUB" w:eastAsia="HG創英角ｺﾞｼｯｸUB" w:hAnsi="ＭＳ Ｐゴシック"/>
                <w:bCs/>
                <w:color w:val="FFFFFF"/>
                <w:sz w:val="24"/>
              </w:rPr>
            </w:pPr>
            <w:r w:rsidRPr="00227E90">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4</w:t>
            </w:r>
            <w:r w:rsidRPr="00227E90">
              <w:rPr>
                <w:rFonts w:ascii="HG創英角ｺﾞｼｯｸUB" w:eastAsia="HG創英角ｺﾞｼｯｸUB" w:hAnsi="ＭＳ Ｐゴシック" w:hint="eastAsia"/>
                <w:bCs/>
                <w:color w:val="FFFFFF"/>
                <w:sz w:val="24"/>
              </w:rPr>
              <w:t xml:space="preserve">　貯水施設の整備</w:t>
            </w:r>
          </w:p>
        </w:tc>
        <w:tc>
          <w:tcPr>
            <w:tcW w:w="1418" w:type="dxa"/>
            <w:shd w:val="clear" w:color="auto" w:fill="FFFFFF"/>
            <w:vAlign w:val="center"/>
          </w:tcPr>
          <w:p w14:paraId="3A2BDFF2" w14:textId="174E2951" w:rsidR="00403C2E" w:rsidRPr="00227E90"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403C2E" w:rsidRPr="00D15526" w14:paraId="5CD3A252" w14:textId="77777777" w:rsidTr="003749BA">
        <w:tc>
          <w:tcPr>
            <w:tcW w:w="5353" w:type="dxa"/>
            <w:shd w:val="clear" w:color="auto" w:fill="B3B3B3"/>
            <w:vAlign w:val="center"/>
          </w:tcPr>
          <w:p w14:paraId="356A748C" w14:textId="77777777" w:rsidR="00403C2E" w:rsidRPr="00394147" w:rsidRDefault="00403C2E" w:rsidP="00403C2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005F4A7" w14:textId="77777777" w:rsidR="00403C2E" w:rsidRPr="00D15526" w:rsidRDefault="00403C2E" w:rsidP="00403C2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0F8783B0" w14:textId="77777777" w:rsidR="00403C2E" w:rsidRPr="00D15526" w:rsidRDefault="00403C2E" w:rsidP="00403C2E">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403C2E" w:rsidRPr="00F66354" w14:paraId="715E573D" w14:textId="77777777" w:rsidTr="003749BA">
        <w:tc>
          <w:tcPr>
            <w:tcW w:w="5353" w:type="dxa"/>
            <w:shd w:val="clear" w:color="auto" w:fill="auto"/>
          </w:tcPr>
          <w:p w14:paraId="3E070426" w14:textId="7BE864CE" w:rsidR="00403C2E" w:rsidRPr="000B486D" w:rsidRDefault="00403C2E" w:rsidP="00403C2E">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・延焼が想定される住宅密集市街地に耐震性</w:t>
            </w:r>
            <w:r w:rsidRPr="000752B9">
              <w:rPr>
                <w:rFonts w:ascii="ＭＳ Ｐ明朝" w:eastAsia="ＭＳ Ｐ明朝" w:hAnsi="ＭＳ Ｐ明朝" w:hint="eastAsia"/>
                <w:sz w:val="22"/>
              </w:rPr>
              <w:t>防火</w:t>
            </w:r>
            <w:r w:rsidRPr="000B486D">
              <w:rPr>
                <w:rFonts w:ascii="ＭＳ Ｐ明朝" w:eastAsia="ＭＳ Ｐ明朝" w:hAnsi="ＭＳ Ｐ明朝" w:hint="eastAsia"/>
                <w:sz w:val="22"/>
              </w:rPr>
              <w:t>水槽を計画的に増設する。</w:t>
            </w:r>
          </w:p>
          <w:p w14:paraId="2E36EFE9" w14:textId="77777777" w:rsidR="00403C2E" w:rsidRPr="000B486D" w:rsidRDefault="00403C2E" w:rsidP="00403C2E">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・各市町村において、地域の状況等を勘案しながら、水利の更新又は増設を計画的に行う。</w:t>
            </w:r>
          </w:p>
        </w:tc>
        <w:tc>
          <w:tcPr>
            <w:tcW w:w="2126" w:type="dxa"/>
            <w:shd w:val="clear" w:color="auto" w:fill="auto"/>
          </w:tcPr>
          <w:p w14:paraId="0C9E89C6" w14:textId="1D701F56" w:rsidR="00403C2E" w:rsidRPr="000B486D" w:rsidRDefault="00403C2E" w:rsidP="00403C2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Pr="000B486D">
              <w:rPr>
                <w:rFonts w:ascii="ＭＳ Ｐ明朝" w:eastAsia="ＭＳ Ｐ明朝" w:hAnsi="ＭＳ Ｐ明朝" w:hint="eastAsia"/>
                <w:sz w:val="22"/>
              </w:rPr>
              <w:t>（</w:t>
            </w:r>
            <w:r w:rsidRPr="00255965">
              <w:rPr>
                <w:rFonts w:ascii="ＭＳ Ｐ明朝" w:eastAsia="ＭＳ Ｐ明朝" w:hAnsi="ＭＳ Ｐ明朝" w:hint="eastAsia"/>
                <w:sz w:val="22"/>
              </w:rPr>
              <w:t>消防防災</w:t>
            </w:r>
            <w:r w:rsidRPr="000B486D">
              <w:rPr>
                <w:rFonts w:ascii="ＭＳ Ｐ明朝" w:eastAsia="ＭＳ Ｐ明朝" w:hAnsi="ＭＳ Ｐ明朝" w:hint="eastAsia"/>
                <w:sz w:val="22"/>
              </w:rPr>
              <w:t>課）</w:t>
            </w:r>
          </w:p>
        </w:tc>
        <w:tc>
          <w:tcPr>
            <w:tcW w:w="1418" w:type="dxa"/>
            <w:shd w:val="clear" w:color="auto" w:fill="auto"/>
          </w:tcPr>
          <w:p w14:paraId="39183963" w14:textId="77777777" w:rsidR="00403C2E" w:rsidRPr="000B486D" w:rsidRDefault="00403C2E" w:rsidP="00403C2E">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市町村</w:t>
            </w:r>
          </w:p>
        </w:tc>
      </w:tr>
      <w:tr w:rsidR="00403C2E" w:rsidRPr="00F66354" w14:paraId="48C991DA" w14:textId="77777777" w:rsidTr="003749BA">
        <w:trPr>
          <w:trHeight w:val="873"/>
        </w:trPr>
        <w:tc>
          <w:tcPr>
            <w:tcW w:w="8897" w:type="dxa"/>
            <w:gridSpan w:val="3"/>
            <w:shd w:val="clear" w:color="auto" w:fill="auto"/>
          </w:tcPr>
          <w:p w14:paraId="4B45BBEA" w14:textId="716EDA51" w:rsidR="00403C2E" w:rsidRPr="00F66354" w:rsidRDefault="00403C2E" w:rsidP="00403C2E">
            <w:pPr>
              <w:tabs>
                <w:tab w:val="left" w:pos="7980"/>
              </w:tabs>
              <w:wordWrap/>
              <w:snapToGrid w:val="0"/>
              <w:ind w:rightChars="19" w:right="38"/>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◆指標：耐震性</w:t>
            </w:r>
            <w:r w:rsidRPr="000752B9">
              <w:rPr>
                <w:rFonts w:ascii="ＭＳ ゴシック" w:eastAsia="ＭＳ ゴシック" w:hAnsi="ＭＳ ゴシック" w:hint="eastAsia"/>
                <w:sz w:val="22"/>
                <w:szCs w:val="22"/>
              </w:rPr>
              <w:t>防火</w:t>
            </w:r>
            <w:r w:rsidRPr="00F66354">
              <w:rPr>
                <w:rFonts w:ascii="ＭＳ ゴシック" w:eastAsia="ＭＳ ゴシック" w:hAnsi="ＭＳ ゴシック" w:hint="eastAsia"/>
                <w:sz w:val="22"/>
                <w:szCs w:val="22"/>
              </w:rPr>
              <w:t>水槽数</w:t>
            </w:r>
          </w:p>
          <w:p w14:paraId="4D46EA7B" w14:textId="44BA387B" w:rsidR="00403C2E" w:rsidRPr="00F66354" w:rsidRDefault="00403C2E" w:rsidP="00403C2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Pr="00F66354">
              <w:rPr>
                <w:rFonts w:ascii="ＭＳ ゴシック" w:eastAsia="ＭＳ ゴシック" w:hAnsi="ＭＳ ゴシック" w:hint="eastAsia"/>
                <w:sz w:val="22"/>
                <w:szCs w:val="22"/>
              </w:rPr>
              <w:t>351箇所</w:t>
            </w:r>
          </w:p>
          <w:p w14:paraId="349E4ECB" w14:textId="6C5F9EFA" w:rsidR="00403C2E" w:rsidRPr="00F66354" w:rsidRDefault="00403C2E" w:rsidP="00403C2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Pr="000752B9">
              <w:rPr>
                <w:rFonts w:ascii="ＭＳ ゴシック" w:eastAsia="ＭＳ ゴシック" w:hAnsi="ＭＳ ゴシック"/>
                <w:sz w:val="22"/>
                <w:szCs w:val="22"/>
              </w:rPr>
              <w:t>381</w:t>
            </w:r>
            <w:r w:rsidR="00C37C2F" w:rsidRPr="00C37C2F">
              <w:rPr>
                <w:rFonts w:ascii="ＭＳ ゴシック" w:eastAsia="ＭＳ ゴシック" w:hAnsi="ＭＳ ゴシック" w:hint="eastAsia"/>
                <w:sz w:val="22"/>
                <w:szCs w:val="22"/>
              </w:rPr>
              <w:t>箇所</w:t>
            </w:r>
          </w:p>
          <w:p w14:paraId="3841A0FB" w14:textId="5018AF8E" w:rsidR="00403C2E" w:rsidRPr="00F66354" w:rsidRDefault="00C37C2F" w:rsidP="00403C2E">
            <w:pPr>
              <w:tabs>
                <w:tab w:val="left" w:pos="7980"/>
              </w:tabs>
              <w:wordWrap/>
              <w:snapToGrid w:val="0"/>
              <w:ind w:right="-2"/>
              <w:rPr>
                <w:rFonts w:ascii="ＭＳ Ｐ明朝" w:eastAsia="ＭＳ Ｐ明朝" w:hAnsi="ＭＳ Ｐ明朝"/>
              </w:rPr>
            </w:pPr>
            <w:r w:rsidRPr="00C37C2F">
              <w:rPr>
                <w:rFonts w:ascii="ＭＳ ゴシック" w:eastAsia="ＭＳ ゴシック" w:hAnsi="ＭＳ ゴシック" w:hint="eastAsia"/>
                <w:sz w:val="22"/>
                <w:szCs w:val="22"/>
              </w:rPr>
              <w:t>［目　　 標］</w:t>
            </w:r>
            <w:r w:rsidR="00403C2E" w:rsidRPr="00F66354">
              <w:rPr>
                <w:rFonts w:ascii="ＭＳ ゴシック" w:eastAsia="ＭＳ ゴシック" w:hAnsi="ＭＳ ゴシック" w:hint="eastAsia"/>
                <w:sz w:val="22"/>
                <w:szCs w:val="22"/>
              </w:rPr>
              <w:t>400箇所</w:t>
            </w:r>
          </w:p>
        </w:tc>
      </w:tr>
    </w:tbl>
    <w:p w14:paraId="7665F0F2" w14:textId="6ACA24E0" w:rsidR="00007DCB" w:rsidRDefault="00007DCB" w:rsidP="00B9388B">
      <w:pPr>
        <w:snapToGrid w:val="0"/>
      </w:pPr>
    </w:p>
    <w:p w14:paraId="0D8963E6" w14:textId="5414E500"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32F23111" w14:textId="77777777" w:rsidTr="00DD2EFF">
        <w:trPr>
          <w:trHeight w:val="451"/>
        </w:trPr>
        <w:tc>
          <w:tcPr>
            <w:tcW w:w="7479" w:type="dxa"/>
            <w:gridSpan w:val="2"/>
            <w:shd w:val="clear" w:color="auto" w:fill="7F7F7F" w:themeFill="text1" w:themeFillTint="80"/>
            <w:vAlign w:val="center"/>
          </w:tcPr>
          <w:p w14:paraId="3FD96E33" w14:textId="3715A59E"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lastRenderedPageBreak/>
              <w:t>施策項目5</w:t>
            </w:r>
            <w:r w:rsidRPr="00D15526">
              <w:rPr>
                <w:rFonts w:ascii="HG創英角ｺﾞｼｯｸUB" w:eastAsia="HG創英角ｺﾞｼｯｸUB" w:hAnsi="ＭＳ Ｐゴシック" w:hint="eastAsia"/>
                <w:bCs/>
                <w:color w:val="FFFFFF"/>
                <w:sz w:val="24"/>
              </w:rPr>
              <w:t xml:space="preserve">　</w:t>
            </w:r>
            <w:r w:rsidRPr="00926DDA">
              <w:rPr>
                <w:rFonts w:ascii="HG創英角ｺﾞｼｯｸUB" w:eastAsia="HG創英角ｺﾞｼｯｸUB" w:hAnsi="ＭＳ Ｐゴシック" w:hint="eastAsia"/>
                <w:bCs/>
                <w:color w:val="FFFFFF"/>
                <w:sz w:val="24"/>
              </w:rPr>
              <w:t>地震防災上支障のある空き家</w:t>
            </w:r>
            <w:r>
              <w:rPr>
                <w:rFonts w:ascii="HG創英角ｺﾞｼｯｸUB" w:eastAsia="HG創英角ｺﾞｼｯｸUB" w:hAnsi="ＭＳ Ｐゴシック" w:hint="eastAsia"/>
                <w:bCs/>
                <w:color w:val="FFFFFF"/>
                <w:sz w:val="24"/>
              </w:rPr>
              <w:t>対策</w:t>
            </w:r>
          </w:p>
        </w:tc>
        <w:tc>
          <w:tcPr>
            <w:tcW w:w="1418" w:type="dxa"/>
            <w:shd w:val="clear" w:color="auto" w:fill="FFFFFF"/>
            <w:vAlign w:val="center"/>
          </w:tcPr>
          <w:p w14:paraId="13655ECA" w14:textId="337EEF90"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569672F9" w14:textId="77777777" w:rsidTr="00001793">
        <w:trPr>
          <w:trHeight w:val="360"/>
        </w:trPr>
        <w:tc>
          <w:tcPr>
            <w:tcW w:w="5353" w:type="dxa"/>
            <w:shd w:val="clear" w:color="auto" w:fill="B3B3B3"/>
            <w:vAlign w:val="center"/>
          </w:tcPr>
          <w:p w14:paraId="1051302C"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15B1B70B"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5DC7D72B"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761ECD3E" w14:textId="77777777" w:rsidTr="00001793">
        <w:trPr>
          <w:trHeight w:val="1342"/>
        </w:trPr>
        <w:tc>
          <w:tcPr>
            <w:tcW w:w="5353" w:type="dxa"/>
            <w:tcBorders>
              <w:bottom w:val="single" w:sz="4" w:space="0" w:color="auto"/>
            </w:tcBorders>
            <w:shd w:val="clear" w:color="auto" w:fill="auto"/>
          </w:tcPr>
          <w:p w14:paraId="64C598F1" w14:textId="547F7D8E" w:rsidR="00C350A0" w:rsidRPr="000B486D" w:rsidRDefault="00C350A0" w:rsidP="00951DF6">
            <w:pPr>
              <w:tabs>
                <w:tab w:val="left" w:pos="7980"/>
              </w:tabs>
              <w:wordWrap/>
              <w:snapToGrid w:val="0"/>
              <w:spacing w:afterLines="50" w:after="145"/>
              <w:ind w:left="99" w:rightChars="19" w:right="38" w:hangingChars="47" w:hanging="99"/>
              <w:rPr>
                <w:sz w:val="22"/>
              </w:rPr>
            </w:pPr>
            <w:r w:rsidRPr="000B486D">
              <w:rPr>
                <w:rFonts w:ascii="ＭＳ Ｐ明朝" w:eastAsia="ＭＳ Ｐ明朝" w:hAnsi="ＭＳ Ｐ明朝" w:hint="eastAsia"/>
                <w:sz w:val="22"/>
              </w:rPr>
              <w:t>・倒壊により避難に支障をきたす恐れのある空き家</w:t>
            </w:r>
            <w:r w:rsidRPr="003F41C9">
              <w:rPr>
                <w:rFonts w:ascii="ＭＳ Ｐ明朝" w:eastAsia="ＭＳ Ｐ明朝" w:hAnsi="ＭＳ Ｐ明朝" w:hint="eastAsia"/>
                <w:sz w:val="22"/>
              </w:rPr>
              <w:t>、空き施設</w:t>
            </w:r>
            <w:r w:rsidRPr="000B486D">
              <w:rPr>
                <w:rFonts w:ascii="ＭＳ Ｐ明朝" w:eastAsia="ＭＳ Ｐ明朝" w:hAnsi="ＭＳ Ｐ明朝" w:hint="eastAsia"/>
                <w:sz w:val="22"/>
              </w:rPr>
              <w:t>の</w:t>
            </w:r>
            <w:r w:rsidRPr="003F41C9">
              <w:rPr>
                <w:rFonts w:ascii="ＭＳ Ｐ明朝" w:eastAsia="ＭＳ Ｐ明朝" w:hAnsi="ＭＳ Ｐ明朝" w:hint="eastAsia"/>
                <w:sz w:val="22"/>
              </w:rPr>
              <w:t>調査及び除却を促進す</w:t>
            </w:r>
            <w:r w:rsidRPr="000B486D">
              <w:rPr>
                <w:rFonts w:ascii="ＭＳ Ｐ明朝" w:eastAsia="ＭＳ Ｐ明朝" w:hAnsi="ＭＳ Ｐ明朝" w:hint="eastAsia"/>
                <w:sz w:val="22"/>
              </w:rPr>
              <w:t>る。</w:t>
            </w:r>
          </w:p>
          <w:p w14:paraId="0B893144" w14:textId="77777777" w:rsidR="00C350A0" w:rsidRDefault="00C350A0"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2933BDC5" w14:textId="5DFC1C54" w:rsidR="00C350A0" w:rsidRDefault="00C350A0" w:rsidP="00951DF6">
            <w:pPr>
              <w:tabs>
                <w:tab w:val="left" w:pos="7980"/>
              </w:tabs>
              <w:wordWrap/>
              <w:snapToGrid w:val="0"/>
              <w:ind w:leftChars="100" w:left="412" w:rightChars="19" w:right="38" w:hangingChars="100" w:hanging="211"/>
              <w:rPr>
                <w:rFonts w:ascii="ＭＳ Ｐ明朝" w:eastAsia="ＭＳ Ｐ明朝" w:hAnsi="ＭＳ Ｐ明朝"/>
                <w:sz w:val="22"/>
              </w:rPr>
            </w:pPr>
            <w:r w:rsidRPr="003F41C9">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老朽化し管理不全のため倒壊により避難に支障をきたすおそれのある空き家の</w:t>
            </w:r>
            <w:r w:rsidR="00C94106">
              <w:rPr>
                <w:rFonts w:ascii="ＭＳ Ｐ明朝" w:eastAsia="ＭＳ Ｐ明朝" w:hAnsi="ＭＳ Ｐ明朝" w:hint="eastAsia"/>
                <w:sz w:val="22"/>
              </w:rPr>
              <w:t>調査及び</w:t>
            </w:r>
            <w:r w:rsidRPr="000B486D">
              <w:rPr>
                <w:rFonts w:ascii="ＭＳ Ｐ明朝" w:eastAsia="ＭＳ Ｐ明朝" w:hAnsi="ＭＳ Ｐ明朝" w:hint="eastAsia"/>
                <w:sz w:val="22"/>
              </w:rPr>
              <w:t>除却費の助成</w:t>
            </w:r>
          </w:p>
          <w:p w14:paraId="4103EDA8" w14:textId="77777777" w:rsidR="00C350A0" w:rsidRPr="003F41C9" w:rsidRDefault="00C350A0" w:rsidP="008D3338">
            <w:pPr>
              <w:tabs>
                <w:tab w:val="left" w:pos="7980"/>
              </w:tabs>
              <w:wordWrap/>
              <w:snapToGrid w:val="0"/>
              <w:ind w:leftChars="100" w:left="412" w:rightChars="19" w:right="38" w:hangingChars="100" w:hanging="211"/>
              <w:rPr>
                <w:rFonts w:ascii="ＭＳ Ｐ明朝" w:eastAsia="ＭＳ Ｐ明朝" w:hAnsi="ＭＳ Ｐ明朝"/>
                <w:sz w:val="22"/>
              </w:rPr>
            </w:pPr>
            <w:r w:rsidRPr="003F41C9">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3F41C9">
              <w:rPr>
                <w:rFonts w:ascii="ＭＳ Ｐ明朝" w:eastAsia="ＭＳ Ｐ明朝" w:hAnsi="ＭＳ Ｐ明朝" w:hint="eastAsia"/>
                <w:sz w:val="22"/>
              </w:rPr>
              <w:t>空き家所有者に対する建物の適正管理の周知等</w:t>
            </w:r>
          </w:p>
        </w:tc>
        <w:tc>
          <w:tcPr>
            <w:tcW w:w="2126" w:type="dxa"/>
            <w:tcBorders>
              <w:bottom w:val="single" w:sz="4" w:space="0" w:color="auto"/>
            </w:tcBorders>
            <w:shd w:val="clear" w:color="auto" w:fill="auto"/>
          </w:tcPr>
          <w:p w14:paraId="4EC11D9F" w14:textId="730B7B2F" w:rsidR="00C350A0" w:rsidRPr="000B486D" w:rsidRDefault="00C350A0" w:rsidP="00951DF6">
            <w:pPr>
              <w:tabs>
                <w:tab w:val="left" w:pos="7980"/>
              </w:tabs>
              <w:wordWrap/>
              <w:snapToGrid w:val="0"/>
              <w:ind w:rightChars="19" w:right="38"/>
              <w:rPr>
                <w:rFonts w:ascii="ＭＳ Ｐ明朝" w:eastAsia="ＭＳ Ｐ明朝" w:hAnsi="ＭＳ Ｐ明朝"/>
                <w:color w:val="002060"/>
                <w:sz w:val="22"/>
              </w:rPr>
            </w:pPr>
            <w:r w:rsidRPr="004E7D7B">
              <w:rPr>
                <w:rFonts w:ascii="ＭＳ Ｐ明朝" w:eastAsia="ＭＳ Ｐ明朝" w:hAnsi="ＭＳ Ｐ明朝" w:hint="eastAsia"/>
                <w:sz w:val="22"/>
              </w:rPr>
              <w:t>輝く鳥取創造本部</w:t>
            </w:r>
            <w:r w:rsidRPr="004E7D7B">
              <w:rPr>
                <w:rFonts w:ascii="ＭＳ Ｐ明朝" w:eastAsia="ＭＳ Ｐ明朝" w:hAnsi="ＭＳ Ｐ明朝"/>
                <w:sz w:val="22"/>
              </w:rPr>
              <w:t>（中山間</w:t>
            </w:r>
            <w:r w:rsidRPr="004E7D7B">
              <w:rPr>
                <w:rFonts w:ascii="ＭＳ Ｐ明朝" w:eastAsia="ＭＳ Ｐ明朝" w:hAnsi="ＭＳ Ｐ明朝" w:hint="eastAsia"/>
                <w:sz w:val="22"/>
              </w:rPr>
              <w:t>・</w:t>
            </w:r>
            <w:r w:rsidRPr="004E7D7B">
              <w:rPr>
                <w:rFonts w:ascii="ＭＳ Ｐ明朝" w:eastAsia="ＭＳ Ｐ明朝" w:hAnsi="ＭＳ Ｐ明朝"/>
                <w:sz w:val="22"/>
              </w:rPr>
              <w:t>地域</w:t>
            </w:r>
            <w:r w:rsidRPr="004E7D7B">
              <w:rPr>
                <w:rFonts w:ascii="ＭＳ Ｐ明朝" w:eastAsia="ＭＳ Ｐ明朝" w:hAnsi="ＭＳ Ｐ明朝" w:hint="eastAsia"/>
                <w:sz w:val="22"/>
              </w:rPr>
              <w:t>振興</w:t>
            </w:r>
            <w:r w:rsidRPr="004E7D7B">
              <w:rPr>
                <w:rFonts w:ascii="ＭＳ Ｐ明朝" w:eastAsia="ＭＳ Ｐ明朝" w:hAnsi="ＭＳ Ｐ明朝"/>
                <w:sz w:val="22"/>
              </w:rPr>
              <w:t>課）</w:t>
            </w:r>
          </w:p>
        </w:tc>
        <w:tc>
          <w:tcPr>
            <w:tcW w:w="1418" w:type="dxa"/>
            <w:tcBorders>
              <w:bottom w:val="single" w:sz="4" w:space="0" w:color="auto"/>
            </w:tcBorders>
            <w:shd w:val="clear" w:color="auto" w:fill="auto"/>
          </w:tcPr>
          <w:p w14:paraId="619A4390" w14:textId="77777777" w:rsidR="00C350A0" w:rsidRPr="000B486D" w:rsidRDefault="00C350A0" w:rsidP="00951DF6">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tc>
      </w:tr>
    </w:tbl>
    <w:p w14:paraId="7343CF99" w14:textId="453CF1B2" w:rsidR="006578A9" w:rsidRPr="00B9388B" w:rsidRDefault="006578A9"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578A9" w:rsidRPr="00D15526" w14:paraId="1736DC1E" w14:textId="77777777" w:rsidTr="00DD2EFF">
        <w:trPr>
          <w:trHeight w:val="451"/>
        </w:trPr>
        <w:tc>
          <w:tcPr>
            <w:tcW w:w="7479" w:type="dxa"/>
            <w:gridSpan w:val="2"/>
            <w:shd w:val="clear" w:color="auto" w:fill="000000" w:themeFill="text1"/>
            <w:vAlign w:val="center"/>
          </w:tcPr>
          <w:p w14:paraId="49DFF869" w14:textId="7E7D9FFB" w:rsidR="006578A9" w:rsidRDefault="006578A9" w:rsidP="00951DF6">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施策項目6　津波</w:t>
            </w:r>
            <w:r w:rsidR="00350721" w:rsidRPr="00350721">
              <w:rPr>
                <w:rFonts w:ascii="HG創英角ｺﾞｼｯｸUB" w:eastAsia="HG創英角ｺﾞｼｯｸUB" w:hAnsi="ＭＳ Ｐゴシック" w:hint="eastAsia"/>
                <w:bCs/>
                <w:color w:val="FFFFFF"/>
                <w:sz w:val="24"/>
              </w:rPr>
              <w:t>監視体制</w:t>
            </w:r>
            <w:r>
              <w:rPr>
                <w:rFonts w:ascii="HG創英角ｺﾞｼｯｸUB" w:eastAsia="HG創英角ｺﾞｼｯｸUB" w:hAnsi="ＭＳ Ｐゴシック" w:hint="eastAsia"/>
                <w:bCs/>
                <w:color w:val="FFFFFF"/>
                <w:sz w:val="24"/>
              </w:rPr>
              <w:t>の</w:t>
            </w:r>
            <w:r w:rsidR="00350721" w:rsidRPr="00350721">
              <w:rPr>
                <w:rFonts w:ascii="HG創英角ｺﾞｼｯｸUB" w:eastAsia="HG創英角ｺﾞｼｯｸUB" w:hAnsi="ＭＳ Ｐゴシック" w:hint="eastAsia"/>
                <w:bCs/>
                <w:color w:val="FFFFFF"/>
                <w:sz w:val="24"/>
              </w:rPr>
              <w:t>強化</w:t>
            </w:r>
          </w:p>
        </w:tc>
        <w:tc>
          <w:tcPr>
            <w:tcW w:w="1418" w:type="dxa"/>
            <w:shd w:val="clear" w:color="auto" w:fill="FFFFFF"/>
            <w:vAlign w:val="center"/>
          </w:tcPr>
          <w:p w14:paraId="3049B87A" w14:textId="1BE9FFA9" w:rsidR="006578A9"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C350A0" w:rsidRPr="00D15526" w14:paraId="028BAE35" w14:textId="77777777" w:rsidTr="00951DF6">
        <w:tc>
          <w:tcPr>
            <w:tcW w:w="5353" w:type="dxa"/>
            <w:shd w:val="clear" w:color="auto" w:fill="B3B3B3"/>
            <w:vAlign w:val="center"/>
          </w:tcPr>
          <w:p w14:paraId="2EA71C6D" w14:textId="77777777" w:rsidR="00C350A0" w:rsidRPr="00394147"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BFA5DE8"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2EF18518"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084CA296" w14:textId="77777777" w:rsidTr="00951DF6">
        <w:trPr>
          <w:trHeight w:val="659"/>
        </w:trPr>
        <w:tc>
          <w:tcPr>
            <w:tcW w:w="5353" w:type="dxa"/>
            <w:tcBorders>
              <w:bottom w:val="single" w:sz="4" w:space="0" w:color="auto"/>
            </w:tcBorders>
            <w:shd w:val="clear" w:color="auto" w:fill="auto"/>
          </w:tcPr>
          <w:p w14:paraId="4A97929B" w14:textId="68E37ABB" w:rsidR="00255965" w:rsidRDefault="00255965" w:rsidP="00255965">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7B0257">
              <w:rPr>
                <w:rFonts w:ascii="ＭＳ Ｐ明朝" w:eastAsia="ＭＳ Ｐ明朝" w:hAnsi="ＭＳ Ｐ明朝" w:hint="eastAsia"/>
                <w:sz w:val="22"/>
              </w:rPr>
              <w:t>・津波発生時における迅速・確実な住民避難を実現するための津波観測・監視を強化する。</w:t>
            </w:r>
          </w:p>
          <w:p w14:paraId="33E033BA" w14:textId="77777777" w:rsidR="00255965" w:rsidRPr="007B0257" w:rsidRDefault="00255965" w:rsidP="00255965">
            <w:pPr>
              <w:tabs>
                <w:tab w:val="left" w:pos="7980"/>
              </w:tabs>
              <w:wordWrap/>
              <w:snapToGrid w:val="0"/>
              <w:ind w:rightChars="19" w:right="38"/>
              <w:rPr>
                <w:rFonts w:ascii="ＭＳ Ｐ明朝" w:eastAsia="ＭＳ Ｐ明朝" w:hAnsi="ＭＳ Ｐ明朝"/>
                <w:sz w:val="22"/>
              </w:rPr>
            </w:pPr>
            <w:r w:rsidRPr="007B0257">
              <w:rPr>
                <w:rFonts w:ascii="ＭＳ Ｐ明朝" w:eastAsia="ＭＳ Ｐ明朝" w:hAnsi="ＭＳ Ｐ明朝" w:hint="eastAsia"/>
                <w:sz w:val="22"/>
              </w:rPr>
              <w:t>＜主な取組＞</w:t>
            </w:r>
          </w:p>
          <w:p w14:paraId="3B2D443B" w14:textId="77777777" w:rsidR="00255965" w:rsidRDefault="00255965" w:rsidP="00255965">
            <w:pPr>
              <w:tabs>
                <w:tab w:val="left" w:pos="7980"/>
              </w:tabs>
              <w:wordWrap/>
              <w:snapToGrid w:val="0"/>
              <w:ind w:leftChars="100" w:left="412" w:rightChars="19" w:right="38" w:hangingChars="100" w:hanging="211"/>
              <w:rPr>
                <w:rFonts w:ascii="ＭＳ Ｐ明朝" w:eastAsia="ＭＳ Ｐ明朝" w:hAnsi="ＭＳ Ｐ明朝"/>
                <w:sz w:val="22"/>
              </w:rPr>
            </w:pPr>
            <w:r w:rsidRPr="007B0257">
              <w:rPr>
                <w:rFonts w:ascii="ＭＳ Ｐ明朝" w:eastAsia="ＭＳ Ｐ明朝" w:hAnsi="ＭＳ Ｐ明朝" w:hint="eastAsia"/>
                <w:sz w:val="22"/>
              </w:rPr>
              <w:t>1</w:t>
            </w:r>
            <w:r w:rsidRPr="00E14729">
              <w:rPr>
                <w:rFonts w:ascii="ＭＳ Ｐ明朝" w:eastAsia="ＭＳ Ｐ明朝" w:hAnsi="ＭＳ Ｐ明朝" w:hint="eastAsia"/>
                <w:sz w:val="22"/>
              </w:rPr>
              <w:t xml:space="preserve">　</w:t>
            </w:r>
            <w:r w:rsidRPr="007B0257">
              <w:rPr>
                <w:rFonts w:ascii="ＭＳ Ｐ明朝" w:eastAsia="ＭＳ Ｐ明朝" w:hAnsi="ＭＳ Ｐ明朝" w:hint="eastAsia"/>
                <w:sz w:val="22"/>
              </w:rPr>
              <w:t>日本海側の津波のメカニズム・海底地形の調査（国への働きかけ）</w:t>
            </w:r>
          </w:p>
          <w:p w14:paraId="529F6738" w14:textId="77777777" w:rsidR="00255965" w:rsidRDefault="00255965" w:rsidP="00255965">
            <w:pPr>
              <w:tabs>
                <w:tab w:val="left" w:pos="7980"/>
              </w:tabs>
              <w:wordWrap/>
              <w:snapToGrid w:val="0"/>
              <w:ind w:leftChars="100" w:left="412" w:rightChars="19" w:right="38" w:hangingChars="100" w:hanging="211"/>
              <w:rPr>
                <w:rFonts w:ascii="ＭＳ Ｐ明朝" w:eastAsia="ＭＳ Ｐ明朝" w:hAnsi="ＭＳ Ｐ明朝"/>
                <w:sz w:val="22"/>
              </w:rPr>
            </w:pPr>
            <w:r w:rsidRPr="007B0257">
              <w:rPr>
                <w:rFonts w:ascii="ＭＳ Ｐ明朝" w:eastAsia="ＭＳ Ｐ明朝" w:hAnsi="ＭＳ Ｐ明朝" w:hint="eastAsia"/>
                <w:sz w:val="22"/>
              </w:rPr>
              <w:t>2</w:t>
            </w:r>
            <w:r w:rsidRPr="00E14729">
              <w:rPr>
                <w:rFonts w:ascii="ＭＳ Ｐ明朝" w:eastAsia="ＭＳ Ｐ明朝" w:hAnsi="ＭＳ Ｐ明朝" w:hint="eastAsia"/>
                <w:sz w:val="22"/>
              </w:rPr>
              <w:t xml:space="preserve">　</w:t>
            </w:r>
            <w:r w:rsidRPr="007B0257">
              <w:rPr>
                <w:rFonts w:ascii="ＭＳ Ｐ明朝" w:eastAsia="ＭＳ Ｐ明朝" w:hAnsi="ＭＳ Ｐ明朝" w:hint="eastAsia"/>
                <w:sz w:val="22"/>
              </w:rPr>
              <w:t>津波観測点の増設（国への働きかけ）</w:t>
            </w:r>
          </w:p>
          <w:p w14:paraId="4847BCBD" w14:textId="77777777" w:rsidR="00255965" w:rsidRPr="007B0257" w:rsidRDefault="00255965" w:rsidP="00255965">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7B0257">
              <w:rPr>
                <w:rFonts w:ascii="ＭＳ Ｐ明朝" w:eastAsia="ＭＳ Ｐ明朝" w:hAnsi="ＭＳ Ｐ明朝" w:hint="eastAsia"/>
                <w:sz w:val="22"/>
              </w:rPr>
              <w:t>3</w:t>
            </w:r>
            <w:r w:rsidRPr="00E14729">
              <w:rPr>
                <w:rFonts w:ascii="ＭＳ Ｐ明朝" w:eastAsia="ＭＳ Ｐ明朝" w:hAnsi="ＭＳ Ｐ明朝" w:hint="eastAsia"/>
                <w:sz w:val="22"/>
              </w:rPr>
              <w:t xml:space="preserve">　</w:t>
            </w:r>
            <w:r w:rsidRPr="007B0257">
              <w:rPr>
                <w:rFonts w:ascii="ＭＳ Ｐ明朝" w:eastAsia="ＭＳ Ｐ明朝" w:hAnsi="ＭＳ Ｐ明朝" w:hint="eastAsia"/>
                <w:sz w:val="22"/>
              </w:rPr>
              <w:t>水位変化や津波被災状況等の把握、海上輸送の可否判断を行うための沿岸・港湾監視機能強化（水位計や監視カメラの改修・新設）</w:t>
            </w:r>
          </w:p>
          <w:p w14:paraId="03207FFF" w14:textId="79E85882" w:rsidR="00255965" w:rsidRPr="000B486D" w:rsidRDefault="00255965" w:rsidP="008D3338">
            <w:pPr>
              <w:tabs>
                <w:tab w:val="left" w:pos="7980"/>
              </w:tabs>
              <w:wordWrap/>
              <w:snapToGrid w:val="0"/>
              <w:ind w:left="99" w:rightChars="19" w:right="38" w:hangingChars="47" w:hanging="99"/>
              <w:rPr>
                <w:rFonts w:ascii="ＭＳ Ｐ明朝" w:eastAsia="ＭＳ Ｐ明朝" w:hAnsi="ＭＳ Ｐ明朝"/>
                <w:sz w:val="22"/>
              </w:rPr>
            </w:pPr>
            <w:r w:rsidRPr="007B0257">
              <w:rPr>
                <w:rFonts w:ascii="ＭＳ Ｐ明朝" w:eastAsia="ＭＳ Ｐ明朝" w:hAnsi="ＭＳ Ｐ明朝" w:hint="eastAsia"/>
                <w:sz w:val="22"/>
              </w:rPr>
              <w:t>〔関連施策項目〕</w:t>
            </w:r>
            <w:r w:rsidR="004E6CAC">
              <w:rPr>
                <w:rFonts w:ascii="ＭＳ Ｐ明朝" w:eastAsia="ＭＳ Ｐ明朝" w:hAnsi="ＭＳ Ｐ明朝" w:hint="eastAsia"/>
                <w:sz w:val="22"/>
              </w:rPr>
              <w:t>38</w:t>
            </w:r>
          </w:p>
        </w:tc>
        <w:tc>
          <w:tcPr>
            <w:tcW w:w="2126" w:type="dxa"/>
            <w:tcBorders>
              <w:bottom w:val="single" w:sz="4" w:space="0" w:color="auto"/>
            </w:tcBorders>
            <w:shd w:val="clear" w:color="auto" w:fill="auto"/>
          </w:tcPr>
          <w:p w14:paraId="10DB0B3E" w14:textId="77777777" w:rsidR="00C350A0" w:rsidRPr="000B486D" w:rsidRDefault="00D45261"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C350A0" w:rsidRPr="000B486D">
              <w:rPr>
                <w:rFonts w:ascii="ＭＳ Ｐ明朝" w:eastAsia="ＭＳ Ｐ明朝" w:hAnsi="ＭＳ Ｐ明朝" w:hint="eastAsia"/>
                <w:sz w:val="22"/>
              </w:rPr>
              <w:t>（危機管理政策課）</w:t>
            </w:r>
          </w:p>
          <w:p w14:paraId="5F430161" w14:textId="58ED6F56" w:rsidR="0090135D" w:rsidRPr="000B486D" w:rsidRDefault="00C350A0" w:rsidP="00FC3123">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県土整備部（河川課</w:t>
            </w:r>
            <w:r w:rsidR="00766AA9">
              <w:rPr>
                <w:rFonts w:ascii="ＭＳ Ｐ明朝" w:eastAsia="ＭＳ Ｐ明朝" w:hAnsi="ＭＳ Ｐ明朝" w:hint="eastAsia"/>
                <w:sz w:val="22"/>
              </w:rPr>
              <w:t>、</w:t>
            </w:r>
            <w:r w:rsidR="00766AA9" w:rsidRPr="00766AA9">
              <w:rPr>
                <w:rFonts w:ascii="ＭＳ Ｐ明朝" w:eastAsia="ＭＳ Ｐ明朝" w:hAnsi="ＭＳ Ｐ明朝" w:hint="eastAsia"/>
                <w:sz w:val="22"/>
              </w:rPr>
              <w:t>港湾課</w:t>
            </w:r>
            <w:r w:rsidRPr="000B486D">
              <w:rPr>
                <w:rFonts w:ascii="ＭＳ Ｐ明朝" w:eastAsia="ＭＳ Ｐ明朝" w:hAnsi="ＭＳ Ｐ明朝" w:hint="eastAsia"/>
                <w:sz w:val="22"/>
              </w:rPr>
              <w:t>）</w:t>
            </w:r>
          </w:p>
        </w:tc>
        <w:tc>
          <w:tcPr>
            <w:tcW w:w="1418" w:type="dxa"/>
            <w:tcBorders>
              <w:bottom w:val="single" w:sz="4" w:space="0" w:color="auto"/>
            </w:tcBorders>
            <w:shd w:val="clear" w:color="auto" w:fill="auto"/>
          </w:tcPr>
          <w:p w14:paraId="2898C865" w14:textId="77777777" w:rsidR="00C350A0" w:rsidRPr="000B486D" w:rsidRDefault="00C350A0" w:rsidP="00951DF6">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県</w:t>
            </w:r>
          </w:p>
        </w:tc>
      </w:tr>
      <w:tr w:rsidR="00C350A0" w:rsidRPr="00D15526" w14:paraId="644D6A23" w14:textId="77777777" w:rsidTr="00951DF6">
        <w:trPr>
          <w:trHeight w:val="913"/>
        </w:trPr>
        <w:tc>
          <w:tcPr>
            <w:tcW w:w="8897" w:type="dxa"/>
            <w:gridSpan w:val="3"/>
            <w:tcBorders>
              <w:top w:val="single" w:sz="4" w:space="0" w:color="auto"/>
            </w:tcBorders>
            <w:shd w:val="clear" w:color="auto" w:fill="auto"/>
          </w:tcPr>
          <w:p w14:paraId="25C65A02" w14:textId="15EBBD2C" w:rsidR="0090135D" w:rsidRPr="007844F1" w:rsidRDefault="0090135D" w:rsidP="0090135D">
            <w:pPr>
              <w:tabs>
                <w:tab w:val="left" w:pos="7980"/>
              </w:tabs>
              <w:wordWrap/>
              <w:snapToGrid w:val="0"/>
              <w:ind w:rightChars="19" w:right="38"/>
              <w:rPr>
                <w:rFonts w:ascii="ＭＳ ゴシック" w:eastAsia="ＭＳ ゴシック" w:hAnsi="ＭＳ ゴシック"/>
                <w:sz w:val="22"/>
                <w:szCs w:val="22"/>
              </w:rPr>
            </w:pPr>
            <w:r w:rsidRPr="007844F1">
              <w:rPr>
                <w:rFonts w:ascii="ＭＳ ゴシック" w:eastAsia="ＭＳ ゴシック" w:hAnsi="ＭＳ ゴシック" w:hint="eastAsia"/>
                <w:sz w:val="22"/>
                <w:szCs w:val="22"/>
              </w:rPr>
              <w:t>◆指標：①水位計改修数及び新設数</w:t>
            </w:r>
          </w:p>
          <w:p w14:paraId="1ED665B7" w14:textId="77777777" w:rsidR="0090135D" w:rsidRPr="007844F1" w:rsidRDefault="0090135D" w:rsidP="0090135D">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Pr="007844F1">
              <w:rPr>
                <w:rFonts w:ascii="ＭＳ ゴシック" w:eastAsia="ＭＳ ゴシック" w:hAnsi="ＭＳ ゴシック" w:hint="eastAsia"/>
                <w:sz w:val="22"/>
                <w:szCs w:val="22"/>
              </w:rPr>
              <w:t>改修数：－、新設数：－</w:t>
            </w:r>
          </w:p>
          <w:p w14:paraId="2208EBEF" w14:textId="77777777" w:rsidR="0090135D" w:rsidRPr="007844F1" w:rsidRDefault="0090135D" w:rsidP="0090135D">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Pr="007844F1">
              <w:rPr>
                <w:rFonts w:ascii="ＭＳ ゴシック" w:eastAsia="ＭＳ ゴシック" w:hAnsi="ＭＳ ゴシック" w:hint="eastAsia"/>
                <w:sz w:val="22"/>
                <w:szCs w:val="22"/>
              </w:rPr>
              <w:t>改修数：2台、新設数：1台</w:t>
            </w:r>
          </w:p>
          <w:p w14:paraId="4B4FEA1E" w14:textId="77777777" w:rsidR="0090135D" w:rsidRPr="007844F1" w:rsidRDefault="0090135D" w:rsidP="0090135D">
            <w:pPr>
              <w:tabs>
                <w:tab w:val="left" w:pos="7980"/>
              </w:tabs>
              <w:wordWrap/>
              <w:snapToGrid w:val="0"/>
              <w:ind w:rightChars="19" w:right="38"/>
              <w:rPr>
                <w:rFonts w:ascii="ＭＳ ゴシック" w:eastAsia="ＭＳ ゴシック" w:hAnsi="ＭＳ ゴシック"/>
                <w:sz w:val="22"/>
                <w:szCs w:val="22"/>
              </w:rPr>
            </w:pPr>
            <w:r w:rsidRPr="007844F1">
              <w:rPr>
                <w:rFonts w:ascii="ＭＳ ゴシック" w:eastAsia="ＭＳ ゴシック" w:hAnsi="ＭＳ ゴシック" w:hint="eastAsia"/>
                <w:sz w:val="22"/>
                <w:szCs w:val="22"/>
              </w:rPr>
              <w:t>◆指標：②監視カメラ改修数及び新設数</w:t>
            </w:r>
          </w:p>
          <w:p w14:paraId="3CD88162" w14:textId="77777777" w:rsidR="0090135D" w:rsidRPr="007844F1" w:rsidRDefault="0090135D" w:rsidP="0090135D">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Pr="007844F1">
              <w:rPr>
                <w:rFonts w:ascii="ＭＳ ゴシック" w:eastAsia="ＭＳ ゴシック" w:hAnsi="ＭＳ ゴシック" w:hint="eastAsia"/>
                <w:sz w:val="22"/>
                <w:szCs w:val="22"/>
              </w:rPr>
              <w:t>改修数：－、新設数：－</w:t>
            </w:r>
          </w:p>
          <w:p w14:paraId="58E8568E" w14:textId="77777777" w:rsidR="0090135D" w:rsidRPr="00A77B23" w:rsidRDefault="0090135D" w:rsidP="0090135D">
            <w:pPr>
              <w:tabs>
                <w:tab w:val="left" w:pos="7980"/>
              </w:tabs>
              <w:wordWrap/>
              <w:snapToGrid w:val="0"/>
              <w:ind w:rightChars="19" w:right="38"/>
              <w:rPr>
                <w:rFonts w:ascii="ＭＳ Ｐ明朝" w:eastAsia="ＭＳ Ｐ明朝" w:hAnsi="ＭＳ Ｐ明朝"/>
              </w:rPr>
            </w:pPr>
            <w:r>
              <w:rPr>
                <w:rFonts w:ascii="ＭＳ ゴシック" w:eastAsia="ＭＳ ゴシック" w:hAnsi="ＭＳ ゴシック" w:hint="eastAsia"/>
                <w:sz w:val="22"/>
                <w:szCs w:val="22"/>
              </w:rPr>
              <w:t>［目　　 標］</w:t>
            </w:r>
            <w:r w:rsidRPr="007844F1">
              <w:rPr>
                <w:rFonts w:ascii="ＭＳ ゴシック" w:eastAsia="ＭＳ ゴシック" w:hAnsi="ＭＳ ゴシック" w:hint="eastAsia"/>
                <w:sz w:val="22"/>
                <w:szCs w:val="22"/>
              </w:rPr>
              <w:t>改修数：2台、新設数：4台</w:t>
            </w:r>
          </w:p>
        </w:tc>
      </w:tr>
    </w:tbl>
    <w:p w14:paraId="540FB646" w14:textId="40A20D76" w:rsidR="00B9388B" w:rsidRPr="008B2661" w:rsidRDefault="00B9388B" w:rsidP="00B9388B">
      <w:pPr>
        <w:widowControl/>
        <w:wordWrap/>
        <w:autoSpaceDE/>
        <w:autoSpaceDN/>
        <w:adjustRightInd/>
        <w:jc w:val="left"/>
        <w:textAlignment w:val="auto"/>
      </w:pPr>
    </w:p>
    <w:p w14:paraId="47011D11" w14:textId="1A60491F" w:rsidR="003749BA" w:rsidRPr="005F42F3" w:rsidRDefault="005E3722" w:rsidP="003749BA">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2</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C80A52" w:rsidRPr="005F42F3">
        <w:rPr>
          <w:rFonts w:ascii="ＭＳ ゴシック" w:eastAsia="ＭＳ ゴシック" w:hAnsi="ＭＳ ゴシック" w:hint="eastAsia"/>
          <w:b/>
          <w:bCs/>
          <w:color w:val="000000"/>
          <w:sz w:val="28"/>
          <w:szCs w:val="28"/>
        </w:rPr>
        <w:t>土砂災害防止対策</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578A9" w:rsidRPr="00D15526" w14:paraId="0E56117A" w14:textId="77777777" w:rsidTr="00DD2EFF">
        <w:trPr>
          <w:trHeight w:val="451"/>
        </w:trPr>
        <w:tc>
          <w:tcPr>
            <w:tcW w:w="7479" w:type="dxa"/>
            <w:gridSpan w:val="2"/>
            <w:shd w:val="clear" w:color="auto" w:fill="000000" w:themeFill="text1"/>
            <w:vAlign w:val="center"/>
          </w:tcPr>
          <w:p w14:paraId="10C4DCE3" w14:textId="77777777" w:rsidR="006578A9" w:rsidRPr="00D15526" w:rsidRDefault="006578A9" w:rsidP="006578A9">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7</w:t>
            </w:r>
            <w:r w:rsidRPr="00D15526">
              <w:rPr>
                <w:rFonts w:ascii="HG創英角ｺﾞｼｯｸUB" w:eastAsia="HG創英角ｺﾞｼｯｸUB" w:hAnsi="ＭＳ Ｐゴシック" w:hint="eastAsia"/>
                <w:bCs/>
                <w:color w:val="FFFFFF"/>
                <w:sz w:val="24"/>
              </w:rPr>
              <w:t xml:space="preserve">　土砂災害防止対策</w:t>
            </w:r>
          </w:p>
        </w:tc>
        <w:tc>
          <w:tcPr>
            <w:tcW w:w="1418" w:type="dxa"/>
            <w:shd w:val="clear" w:color="auto" w:fill="FFFFFF"/>
            <w:vAlign w:val="center"/>
          </w:tcPr>
          <w:p w14:paraId="6B5A9D6B" w14:textId="098C623E" w:rsidR="006578A9" w:rsidRPr="006578A9"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6C4F28" w:rsidRPr="00D15526" w14:paraId="58044A76" w14:textId="77777777" w:rsidTr="00EB2A23">
        <w:tc>
          <w:tcPr>
            <w:tcW w:w="5353" w:type="dxa"/>
            <w:shd w:val="clear" w:color="auto" w:fill="B3B3B3"/>
          </w:tcPr>
          <w:p w14:paraId="16E935B0" w14:textId="77777777" w:rsidR="006C4F28" w:rsidRPr="00E1479B" w:rsidRDefault="006C4F28" w:rsidP="006C4F2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BBD558A" w14:textId="77777777" w:rsidR="006C4F28" w:rsidRPr="00D15526" w:rsidRDefault="006C4F28" w:rsidP="00F31B95">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7987563D" w14:textId="77777777" w:rsidR="006C4F28" w:rsidRPr="00D15526" w:rsidRDefault="006C4F28" w:rsidP="00227E90">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6C4F28" w:rsidRPr="00D15526" w14:paraId="5272D1D1" w14:textId="77777777" w:rsidTr="00EB2A23">
        <w:tc>
          <w:tcPr>
            <w:tcW w:w="5353" w:type="dxa"/>
            <w:shd w:val="clear" w:color="auto" w:fill="auto"/>
          </w:tcPr>
          <w:p w14:paraId="37A964B6" w14:textId="77777777" w:rsidR="006C4F28" w:rsidRPr="000B486D" w:rsidRDefault="006C4F28" w:rsidP="00122065">
            <w:pPr>
              <w:wordWrap/>
              <w:spacing w:afterLines="50" w:after="145"/>
              <w:ind w:left="105" w:hangingChars="50" w:hanging="105"/>
              <w:jc w:val="left"/>
              <w:textAlignment w:val="auto"/>
              <w:rPr>
                <w:rFonts w:ascii="ＭＳ Ｐ明朝" w:eastAsia="ＭＳ Ｐ明朝" w:hAnsi="ＭＳ Ｐ明朝"/>
                <w:sz w:val="22"/>
              </w:rPr>
            </w:pPr>
            <w:r w:rsidRPr="000B486D">
              <w:rPr>
                <w:rFonts w:ascii="ＭＳ Ｐ明朝" w:eastAsia="ＭＳ Ｐ明朝" w:hAnsi="ＭＳ Ｐ明朝" w:hint="eastAsia"/>
                <w:sz w:val="22"/>
              </w:rPr>
              <w:t>・急傾斜地崩壊危険箇所毎の緊急度を評価し、事業化の優先順位により、計画的に対策工事を実施する。</w:t>
            </w:r>
          </w:p>
          <w:p w14:paraId="78897DC5" w14:textId="77777777" w:rsidR="006C4F28" w:rsidRPr="000B486D" w:rsidRDefault="006C4F28" w:rsidP="00122065">
            <w:pPr>
              <w:wordWrap/>
              <w:ind w:left="105" w:hangingChars="50" w:hanging="105"/>
              <w:jc w:val="left"/>
              <w:textAlignment w:val="auto"/>
              <w:rPr>
                <w:rFonts w:ascii="ＭＳ ゴシック" w:eastAsia="ＭＳ ゴシック" w:cs="ＭＳ ゴシック"/>
                <w:spacing w:val="0"/>
                <w:sz w:val="22"/>
                <w:szCs w:val="20"/>
              </w:rPr>
            </w:pPr>
            <w:r w:rsidRPr="000B486D">
              <w:rPr>
                <w:rFonts w:ascii="ＭＳ Ｐ明朝" w:eastAsia="ＭＳ Ｐ明朝" w:hAnsi="ＭＳ Ｐ明朝" w:hint="eastAsia"/>
                <w:sz w:val="22"/>
              </w:rPr>
              <w:t>・</w:t>
            </w:r>
            <w:r w:rsidRPr="000B486D">
              <w:rPr>
                <w:rFonts w:ascii="ＭＳ Ｐ明朝" w:eastAsia="ＭＳ Ｐ明朝" w:hAnsi="ＭＳ Ｐ明朝" w:cs="ＭＳ ゴシック" w:hint="eastAsia"/>
                <w:spacing w:val="0"/>
                <w:sz w:val="22"/>
              </w:rPr>
              <w:t>景観に配慮する必要のある箇所については、鳥取県公共事業景観形成指針に基づき工事を実施する。</w:t>
            </w:r>
          </w:p>
        </w:tc>
        <w:tc>
          <w:tcPr>
            <w:tcW w:w="2126" w:type="dxa"/>
            <w:shd w:val="clear" w:color="auto" w:fill="auto"/>
          </w:tcPr>
          <w:p w14:paraId="4DAADEBC" w14:textId="77777777" w:rsidR="006C4F28" w:rsidRPr="000B486D" w:rsidRDefault="006C4F28" w:rsidP="00CD6EFE">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県土整備部（治山砂防課）</w:t>
            </w:r>
          </w:p>
        </w:tc>
        <w:tc>
          <w:tcPr>
            <w:tcW w:w="1418" w:type="dxa"/>
            <w:shd w:val="clear" w:color="auto" w:fill="auto"/>
          </w:tcPr>
          <w:p w14:paraId="2F2FA8FE" w14:textId="77777777" w:rsidR="006C4F28" w:rsidRPr="000B486D" w:rsidRDefault="006C4F28" w:rsidP="00227E90">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w:t>
            </w:r>
          </w:p>
        </w:tc>
      </w:tr>
      <w:tr w:rsidR="006C4F28" w:rsidRPr="00F66354" w14:paraId="6D7D2B21" w14:textId="77777777" w:rsidTr="00EB2A23">
        <w:trPr>
          <w:trHeight w:val="1157"/>
        </w:trPr>
        <w:tc>
          <w:tcPr>
            <w:tcW w:w="8897" w:type="dxa"/>
            <w:gridSpan w:val="3"/>
            <w:shd w:val="clear" w:color="auto" w:fill="auto"/>
          </w:tcPr>
          <w:p w14:paraId="19E82BF3" w14:textId="77777777" w:rsidR="006C4F28" w:rsidRPr="00F66354" w:rsidRDefault="006C4F28" w:rsidP="006C4F28">
            <w:pPr>
              <w:tabs>
                <w:tab w:val="left" w:pos="7980"/>
              </w:tabs>
              <w:wordWrap/>
              <w:snapToGrid w:val="0"/>
              <w:ind w:rightChars="19" w:right="38"/>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◆指標：急傾斜地崩壊危険箇所の対策工事概成率</w:t>
            </w:r>
          </w:p>
          <w:p w14:paraId="7AEAC7C4" w14:textId="0FC4F703" w:rsidR="008B0377" w:rsidRPr="00F66354" w:rsidRDefault="005F42F3" w:rsidP="008B0377">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F66354">
              <w:rPr>
                <w:rFonts w:ascii="ＭＳ ゴシック" w:eastAsia="ＭＳ ゴシック" w:hAnsi="ＭＳ ゴシック" w:hint="eastAsia"/>
                <w:sz w:val="22"/>
                <w:szCs w:val="22"/>
              </w:rPr>
              <w:t>危険箇所数（全体）</w:t>
            </w:r>
            <w:r w:rsidR="006A786F" w:rsidRPr="006A786F">
              <w:rPr>
                <w:rFonts w:ascii="ＭＳ ゴシック" w:eastAsia="ＭＳ ゴシック" w:hAnsi="ＭＳ ゴシック" w:hint="eastAsia"/>
                <w:sz w:val="22"/>
                <w:szCs w:val="22"/>
              </w:rPr>
              <w:t>：</w:t>
            </w:r>
            <w:r w:rsidR="008B0377" w:rsidRPr="00F66354">
              <w:rPr>
                <w:rFonts w:ascii="ＭＳ ゴシック" w:eastAsia="ＭＳ ゴシック" w:hAnsi="ＭＳ ゴシック" w:hint="eastAsia"/>
                <w:sz w:val="22"/>
                <w:szCs w:val="22"/>
              </w:rPr>
              <w:t>1,352箇所</w:t>
            </w:r>
          </w:p>
          <w:p w14:paraId="1BFE96C7" w14:textId="011D818B" w:rsidR="008B0377" w:rsidRPr="00F66354" w:rsidRDefault="008B0377"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整備数</w:t>
            </w:r>
            <w:r w:rsidR="006A786F" w:rsidRPr="006A786F">
              <w:rPr>
                <w:rFonts w:ascii="ＭＳ ゴシック" w:eastAsia="ＭＳ ゴシック" w:hAnsi="ＭＳ ゴシック" w:hint="eastAsia"/>
                <w:sz w:val="22"/>
                <w:szCs w:val="22"/>
              </w:rPr>
              <w:t>：</w:t>
            </w:r>
            <w:r w:rsidRPr="00F66354">
              <w:rPr>
                <w:rFonts w:ascii="ＭＳ ゴシック" w:eastAsia="ＭＳ ゴシック" w:hAnsi="ＭＳ ゴシック" w:hint="eastAsia"/>
                <w:sz w:val="22"/>
                <w:szCs w:val="22"/>
              </w:rPr>
              <w:t>306箇所（整備率</w:t>
            </w:r>
            <w:r w:rsidR="006A786F" w:rsidRPr="006A786F">
              <w:rPr>
                <w:rFonts w:ascii="ＭＳ ゴシック" w:eastAsia="ＭＳ ゴシック" w:hAnsi="ＭＳ ゴシック" w:hint="eastAsia"/>
                <w:sz w:val="22"/>
                <w:szCs w:val="22"/>
              </w:rPr>
              <w:t>：</w:t>
            </w:r>
            <w:r w:rsidRPr="00F66354">
              <w:rPr>
                <w:rFonts w:ascii="ＭＳ ゴシック" w:eastAsia="ＭＳ ゴシック" w:hAnsi="ＭＳ ゴシック" w:hint="eastAsia"/>
                <w:sz w:val="22"/>
                <w:szCs w:val="22"/>
              </w:rPr>
              <w:t>22.6</w:t>
            </w:r>
            <w:r>
              <w:rPr>
                <w:rFonts w:ascii="ＭＳ ゴシック" w:eastAsia="ＭＳ ゴシック" w:hAnsi="ＭＳ ゴシック" w:hint="eastAsia"/>
                <w:sz w:val="22"/>
                <w:szCs w:val="22"/>
              </w:rPr>
              <w:t>%</w:t>
            </w:r>
            <w:r w:rsidRPr="00F66354">
              <w:rPr>
                <w:rFonts w:ascii="ＭＳ ゴシック" w:eastAsia="ＭＳ ゴシック" w:hAnsi="ＭＳ ゴシック" w:hint="eastAsia"/>
                <w:sz w:val="22"/>
                <w:szCs w:val="22"/>
              </w:rPr>
              <w:t>）</w:t>
            </w:r>
          </w:p>
          <w:p w14:paraId="2421A10D" w14:textId="1DC61E36" w:rsidR="001F28CE" w:rsidRDefault="00CA4BFC" w:rsidP="006A786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6A786F" w:rsidRPr="006A786F">
              <w:rPr>
                <w:rFonts w:ascii="ＭＳ ゴシック" w:eastAsia="ＭＳ ゴシック" w:hAnsi="ＭＳ ゴシック" w:hint="eastAsia"/>
                <w:sz w:val="22"/>
                <w:szCs w:val="22"/>
              </w:rPr>
              <w:t>危険箇所数（全体）：1,352箇所</w:t>
            </w:r>
          </w:p>
          <w:p w14:paraId="75472D4C" w14:textId="66DE1E3D" w:rsidR="006A786F" w:rsidRDefault="006A786F"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6A786F">
              <w:rPr>
                <w:rFonts w:ascii="ＭＳ ゴシック" w:eastAsia="ＭＳ ゴシック" w:hAnsi="ＭＳ ゴシック" w:hint="eastAsia"/>
                <w:sz w:val="22"/>
                <w:szCs w:val="22"/>
              </w:rPr>
              <w:t>整備数：324箇所（整備率：24.0%）</w:t>
            </w:r>
          </w:p>
          <w:p w14:paraId="392C2466" w14:textId="790E3068" w:rsidR="006C4F28" w:rsidRPr="00F66354" w:rsidRDefault="00C37C2F" w:rsidP="008D3338">
            <w:pPr>
              <w:tabs>
                <w:tab w:val="left" w:pos="7980"/>
              </w:tabs>
              <w:wordWrap/>
              <w:snapToGrid w:val="0"/>
              <w:ind w:rightChars="19" w:right="38"/>
              <w:rPr>
                <w:rFonts w:ascii="ＭＳ Ｐ明朝" w:eastAsia="ＭＳ Ｐ明朝" w:hAnsi="ＭＳ Ｐ明朝"/>
              </w:rPr>
            </w:pPr>
            <w:r w:rsidRPr="00C37C2F">
              <w:rPr>
                <w:rFonts w:ascii="ＭＳ ゴシック" w:eastAsia="ＭＳ ゴシック" w:hAnsi="ＭＳ ゴシック" w:hint="eastAsia"/>
                <w:sz w:val="22"/>
                <w:szCs w:val="22"/>
              </w:rPr>
              <w:t>［目　　 標］</w:t>
            </w:r>
            <w:r w:rsidR="006C4F28" w:rsidRPr="00F66354">
              <w:rPr>
                <w:rFonts w:ascii="ＭＳ ゴシック" w:eastAsia="ＭＳ ゴシック" w:hAnsi="ＭＳ ゴシック" w:hint="eastAsia"/>
                <w:sz w:val="22"/>
                <w:szCs w:val="22"/>
              </w:rPr>
              <w:t>整備数</w:t>
            </w:r>
            <w:r w:rsidR="006A786F" w:rsidRPr="006A786F">
              <w:rPr>
                <w:rFonts w:ascii="ＭＳ ゴシック" w:eastAsia="ＭＳ ゴシック" w:hAnsi="ＭＳ ゴシック" w:hint="eastAsia"/>
                <w:sz w:val="22"/>
                <w:szCs w:val="22"/>
              </w:rPr>
              <w:t>：</w:t>
            </w:r>
            <w:r w:rsidR="006C4F28" w:rsidRPr="00F66354">
              <w:rPr>
                <w:rFonts w:ascii="ＭＳ ゴシック" w:eastAsia="ＭＳ ゴシック" w:hAnsi="ＭＳ ゴシック" w:hint="eastAsia"/>
                <w:sz w:val="22"/>
                <w:szCs w:val="22"/>
              </w:rPr>
              <w:t>339箇所（整備率</w:t>
            </w:r>
            <w:r w:rsidR="006A786F" w:rsidRPr="006A786F">
              <w:rPr>
                <w:rFonts w:ascii="ＭＳ ゴシック" w:eastAsia="ＭＳ ゴシック" w:hAnsi="ＭＳ ゴシック" w:hint="eastAsia"/>
                <w:sz w:val="22"/>
                <w:szCs w:val="22"/>
              </w:rPr>
              <w:t>：</w:t>
            </w:r>
            <w:r w:rsidR="006C4F28" w:rsidRPr="00F66354">
              <w:rPr>
                <w:rFonts w:ascii="ＭＳ ゴシック" w:eastAsia="ＭＳ ゴシック" w:hAnsi="ＭＳ ゴシック" w:hint="eastAsia"/>
                <w:sz w:val="22"/>
                <w:szCs w:val="22"/>
              </w:rPr>
              <w:t>25.0</w:t>
            </w:r>
            <w:r w:rsidR="00122065">
              <w:rPr>
                <w:rFonts w:ascii="ＭＳ ゴシック" w:eastAsia="ＭＳ ゴシック" w:hAnsi="ＭＳ ゴシック" w:hint="eastAsia"/>
                <w:sz w:val="22"/>
                <w:szCs w:val="22"/>
              </w:rPr>
              <w:t>%</w:t>
            </w:r>
            <w:r w:rsidR="006C4F28" w:rsidRPr="00F66354">
              <w:rPr>
                <w:rFonts w:ascii="ＭＳ ゴシック" w:eastAsia="ＭＳ ゴシック" w:hAnsi="ＭＳ ゴシック" w:hint="eastAsia"/>
                <w:sz w:val="22"/>
                <w:szCs w:val="22"/>
              </w:rPr>
              <w:t>）</w:t>
            </w:r>
          </w:p>
        </w:tc>
      </w:tr>
    </w:tbl>
    <w:p w14:paraId="6C14E898" w14:textId="287360E6" w:rsidR="00007DCB" w:rsidRDefault="00007DCB" w:rsidP="00B9388B">
      <w:pPr>
        <w:snapToGrid w:val="0"/>
      </w:pPr>
    </w:p>
    <w:p w14:paraId="141944DC" w14:textId="0E7307C7" w:rsidR="00500E4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578A9" w:rsidRPr="00D15526" w14:paraId="5F10668A" w14:textId="77777777" w:rsidTr="00DD2EFF">
        <w:trPr>
          <w:trHeight w:val="451"/>
        </w:trPr>
        <w:tc>
          <w:tcPr>
            <w:tcW w:w="7479" w:type="dxa"/>
            <w:gridSpan w:val="2"/>
            <w:shd w:val="clear" w:color="auto" w:fill="000000" w:themeFill="text1"/>
            <w:vAlign w:val="center"/>
          </w:tcPr>
          <w:p w14:paraId="2E19A4CB" w14:textId="77777777" w:rsidR="006578A9" w:rsidRPr="00D15526" w:rsidRDefault="006578A9" w:rsidP="00FE5EB8">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lastRenderedPageBreak/>
              <w:t>施策項目</w:t>
            </w:r>
            <w:r>
              <w:rPr>
                <w:rFonts w:ascii="HG創英角ｺﾞｼｯｸUB" w:eastAsia="HG創英角ｺﾞｼｯｸUB" w:hAnsi="ＭＳ Ｐゴシック" w:hint="eastAsia"/>
                <w:bCs/>
                <w:color w:val="FFFFFF"/>
                <w:sz w:val="24"/>
              </w:rPr>
              <w:t>8</w:t>
            </w:r>
            <w:r w:rsidRPr="00D15526">
              <w:rPr>
                <w:rFonts w:ascii="HG創英角ｺﾞｼｯｸUB" w:eastAsia="HG創英角ｺﾞｼｯｸUB" w:hAnsi="ＭＳ Ｐゴシック" w:hint="eastAsia"/>
                <w:bCs/>
                <w:color w:val="FFFFFF"/>
                <w:sz w:val="24"/>
              </w:rPr>
              <w:t xml:space="preserve">　治山対策</w:t>
            </w:r>
          </w:p>
        </w:tc>
        <w:tc>
          <w:tcPr>
            <w:tcW w:w="1418" w:type="dxa"/>
            <w:shd w:val="clear" w:color="auto" w:fill="FFFFFF"/>
            <w:vAlign w:val="center"/>
          </w:tcPr>
          <w:p w14:paraId="28D3C3EF" w14:textId="7FC633FB" w:rsidR="006578A9" w:rsidRPr="00D15526"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3749BA" w:rsidRPr="00D15526" w14:paraId="7BC904E8" w14:textId="77777777" w:rsidTr="003749BA">
        <w:tc>
          <w:tcPr>
            <w:tcW w:w="5353" w:type="dxa"/>
            <w:shd w:val="clear" w:color="auto" w:fill="B3B3B3"/>
            <w:vAlign w:val="center"/>
          </w:tcPr>
          <w:p w14:paraId="133A9740" w14:textId="77777777" w:rsidR="003749BA" w:rsidRPr="00D15526" w:rsidRDefault="003749BA" w:rsidP="003749BA">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9C920EE" w14:textId="77777777" w:rsidR="003749BA" w:rsidRPr="00D15526" w:rsidRDefault="003749BA" w:rsidP="00FE5EB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44012A85" w14:textId="77777777" w:rsidR="003749BA" w:rsidRPr="00D15526" w:rsidRDefault="003749BA" w:rsidP="00FE5EB8">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3749BA" w:rsidRPr="00D15526" w14:paraId="5B90CD86" w14:textId="77777777" w:rsidTr="003749BA">
        <w:tc>
          <w:tcPr>
            <w:tcW w:w="5353" w:type="dxa"/>
            <w:shd w:val="clear" w:color="auto" w:fill="auto"/>
          </w:tcPr>
          <w:p w14:paraId="69CE3B41" w14:textId="77777777" w:rsidR="003749BA" w:rsidRPr="000B486D" w:rsidRDefault="003749BA" w:rsidP="003749BA">
            <w:pPr>
              <w:tabs>
                <w:tab w:val="left" w:pos="7980"/>
              </w:tabs>
              <w:wordWrap/>
              <w:snapToGrid w:val="0"/>
              <w:ind w:left="99" w:rightChars="19" w:right="38" w:hangingChars="47" w:hanging="99"/>
              <w:rPr>
                <w:rFonts w:ascii="ＭＳ Ｐ明朝" w:eastAsia="ＭＳ Ｐ明朝" w:hAnsi="ＭＳ Ｐ明朝"/>
                <w:color w:val="000000"/>
                <w:sz w:val="22"/>
                <w:szCs w:val="22"/>
              </w:rPr>
            </w:pPr>
            <w:r w:rsidRPr="000B486D">
              <w:rPr>
                <w:rFonts w:ascii="ＭＳ Ｐ明朝" w:eastAsia="ＭＳ Ｐ明朝" w:hAnsi="ＭＳ Ｐ明朝" w:hint="eastAsia"/>
                <w:color w:val="000000"/>
                <w:sz w:val="22"/>
              </w:rPr>
              <w:t>・</w:t>
            </w:r>
            <w:r w:rsidRPr="000B486D">
              <w:rPr>
                <w:rFonts w:ascii="ＭＳ Ｐ明朝" w:eastAsia="ＭＳ Ｐ明朝" w:hAnsi="ＭＳ Ｐ明朝" w:hint="eastAsia"/>
                <w:sz w:val="22"/>
              </w:rPr>
              <w:t>山腹崩壊危険箇所毎の緊急度を評価し、事業化の優先順位により、計画的に対策工事を実施する。</w:t>
            </w:r>
          </w:p>
        </w:tc>
        <w:tc>
          <w:tcPr>
            <w:tcW w:w="2126" w:type="dxa"/>
            <w:shd w:val="clear" w:color="auto" w:fill="auto"/>
          </w:tcPr>
          <w:p w14:paraId="27C419EF" w14:textId="77777777" w:rsidR="003749BA" w:rsidRPr="000B486D" w:rsidRDefault="003749BA" w:rsidP="00CD6EFE">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県土整備部（治山砂防課）</w:t>
            </w:r>
          </w:p>
        </w:tc>
        <w:tc>
          <w:tcPr>
            <w:tcW w:w="1418" w:type="dxa"/>
            <w:shd w:val="clear" w:color="auto" w:fill="auto"/>
          </w:tcPr>
          <w:p w14:paraId="2923C031" w14:textId="77777777" w:rsidR="003749BA" w:rsidRPr="000B486D" w:rsidRDefault="003749BA" w:rsidP="00FE5EB8">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w:t>
            </w:r>
          </w:p>
        </w:tc>
      </w:tr>
      <w:tr w:rsidR="003749BA" w:rsidRPr="00D15526" w14:paraId="6E68F030" w14:textId="77777777" w:rsidTr="003749BA">
        <w:trPr>
          <w:trHeight w:val="1134"/>
        </w:trPr>
        <w:tc>
          <w:tcPr>
            <w:tcW w:w="8897" w:type="dxa"/>
            <w:gridSpan w:val="3"/>
            <w:shd w:val="clear" w:color="auto" w:fill="auto"/>
          </w:tcPr>
          <w:p w14:paraId="5D297095" w14:textId="77777777" w:rsidR="003749BA" w:rsidRPr="00F66354" w:rsidRDefault="003749BA" w:rsidP="003749BA">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◆指標：山腹崩</w:t>
            </w:r>
            <w:r w:rsidRPr="00F66354">
              <w:rPr>
                <w:rFonts w:ascii="ＭＳ ゴシック" w:eastAsia="ＭＳ ゴシック" w:hAnsi="ＭＳ ゴシック" w:hint="eastAsia"/>
                <w:sz w:val="22"/>
                <w:szCs w:val="22"/>
              </w:rPr>
              <w:t>壊危険地区の対策工事概成率</w:t>
            </w:r>
          </w:p>
          <w:p w14:paraId="19D0FB58" w14:textId="7757ABCD" w:rsidR="008B0377" w:rsidRPr="00F66354" w:rsidRDefault="005F42F3" w:rsidP="008B0377">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F66354">
              <w:rPr>
                <w:rFonts w:ascii="ＭＳ ゴシック" w:eastAsia="ＭＳ ゴシック" w:hAnsi="ＭＳ ゴシック" w:hint="eastAsia"/>
                <w:sz w:val="22"/>
                <w:szCs w:val="22"/>
              </w:rPr>
              <w:t>地区数（全体）</w:t>
            </w:r>
            <w:r w:rsidR="006A786F" w:rsidRPr="006A786F">
              <w:rPr>
                <w:rFonts w:ascii="ＭＳ ゴシック" w:eastAsia="ＭＳ ゴシック" w:hAnsi="ＭＳ ゴシック" w:hint="eastAsia"/>
                <w:sz w:val="22"/>
                <w:szCs w:val="22"/>
              </w:rPr>
              <w:t>：</w:t>
            </w:r>
            <w:r w:rsidR="008E7516" w:rsidRPr="008E7516">
              <w:rPr>
                <w:rFonts w:ascii="ＭＳ ゴシック" w:eastAsia="ＭＳ ゴシック" w:hAnsi="ＭＳ ゴシック"/>
                <w:sz w:val="22"/>
                <w:szCs w:val="22"/>
              </w:rPr>
              <w:t>1,917</w:t>
            </w:r>
            <w:r w:rsidR="008B0377" w:rsidRPr="00F66354">
              <w:rPr>
                <w:rFonts w:ascii="ＭＳ ゴシック" w:eastAsia="ＭＳ ゴシック" w:hAnsi="ＭＳ ゴシック" w:hint="eastAsia"/>
                <w:sz w:val="22"/>
                <w:szCs w:val="22"/>
              </w:rPr>
              <w:t>箇所</w:t>
            </w:r>
          </w:p>
          <w:p w14:paraId="01471213" w14:textId="18DED8B1" w:rsidR="008B0377" w:rsidRPr="00F66354" w:rsidRDefault="008B0377"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整備数</w:t>
            </w:r>
            <w:r w:rsidR="006A786F" w:rsidRPr="006A786F">
              <w:rPr>
                <w:rFonts w:ascii="ＭＳ ゴシック" w:eastAsia="ＭＳ ゴシック" w:hAnsi="ＭＳ ゴシック" w:hint="eastAsia"/>
                <w:sz w:val="22"/>
                <w:szCs w:val="22"/>
              </w:rPr>
              <w:t>：</w:t>
            </w:r>
            <w:r w:rsidRPr="00546A6E">
              <w:rPr>
                <w:rFonts w:ascii="ＭＳ ゴシック" w:eastAsia="ＭＳ ゴシック" w:hAnsi="ＭＳ ゴシック" w:hint="eastAsia"/>
                <w:color w:val="002060"/>
                <w:sz w:val="22"/>
                <w:szCs w:val="22"/>
              </w:rPr>
              <w:t>545</w:t>
            </w:r>
            <w:r w:rsidRPr="00F66354">
              <w:rPr>
                <w:rFonts w:ascii="ＭＳ ゴシック" w:eastAsia="ＭＳ ゴシック" w:hAnsi="ＭＳ ゴシック" w:hint="eastAsia"/>
                <w:sz w:val="22"/>
                <w:szCs w:val="22"/>
              </w:rPr>
              <w:t>箇所（整備率</w:t>
            </w:r>
            <w:r w:rsidR="006A786F" w:rsidRPr="006A786F">
              <w:rPr>
                <w:rFonts w:ascii="ＭＳ ゴシック" w:eastAsia="ＭＳ ゴシック" w:hAnsi="ＭＳ ゴシック" w:hint="eastAsia"/>
                <w:sz w:val="22"/>
                <w:szCs w:val="22"/>
              </w:rPr>
              <w:t>：</w:t>
            </w:r>
            <w:r w:rsidRPr="00546A6E">
              <w:rPr>
                <w:rFonts w:ascii="ＭＳ ゴシック" w:eastAsia="ＭＳ ゴシック" w:hAnsi="ＭＳ ゴシック" w:hint="eastAsia"/>
                <w:color w:val="002060"/>
                <w:sz w:val="22"/>
                <w:szCs w:val="22"/>
              </w:rPr>
              <w:t>2</w:t>
            </w:r>
            <w:r w:rsidRPr="00546A6E">
              <w:rPr>
                <w:rFonts w:ascii="ＭＳ ゴシック" w:eastAsia="ＭＳ ゴシック" w:hAnsi="ＭＳ ゴシック"/>
                <w:color w:val="002060"/>
                <w:sz w:val="22"/>
                <w:szCs w:val="22"/>
              </w:rPr>
              <w:t>8.5</w:t>
            </w:r>
            <w:r>
              <w:rPr>
                <w:rFonts w:ascii="ＭＳ ゴシック" w:eastAsia="ＭＳ ゴシック" w:hAnsi="ＭＳ ゴシック" w:hint="eastAsia"/>
                <w:sz w:val="22"/>
                <w:szCs w:val="22"/>
              </w:rPr>
              <w:t>%</w:t>
            </w:r>
            <w:r w:rsidRPr="00F66354">
              <w:rPr>
                <w:rFonts w:ascii="ＭＳ ゴシック" w:eastAsia="ＭＳ ゴシック" w:hAnsi="ＭＳ ゴシック" w:hint="eastAsia"/>
                <w:sz w:val="22"/>
                <w:szCs w:val="22"/>
              </w:rPr>
              <w:t>）</w:t>
            </w:r>
          </w:p>
          <w:p w14:paraId="24EE20EE" w14:textId="5C3DFC80" w:rsidR="003749BA" w:rsidRDefault="00CA4BFC" w:rsidP="006A786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6A786F" w:rsidRPr="006A786F">
              <w:rPr>
                <w:rFonts w:ascii="ＭＳ ゴシック" w:eastAsia="ＭＳ ゴシック" w:hAnsi="ＭＳ ゴシック" w:hint="eastAsia"/>
                <w:sz w:val="22"/>
                <w:szCs w:val="22"/>
              </w:rPr>
              <w:t>地区数（全体）：1,917箇所</w:t>
            </w:r>
          </w:p>
          <w:p w14:paraId="2A0469A3" w14:textId="77A82367" w:rsidR="006A786F" w:rsidRPr="006A786F" w:rsidRDefault="006A786F"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6A786F">
              <w:rPr>
                <w:rFonts w:ascii="ＭＳ ゴシック" w:eastAsia="ＭＳ ゴシック" w:hAnsi="ＭＳ ゴシック" w:hint="eastAsia"/>
                <w:sz w:val="22"/>
                <w:szCs w:val="22"/>
              </w:rPr>
              <w:t>整備数：567箇所（整備率：29.6%）</w:t>
            </w:r>
          </w:p>
          <w:p w14:paraId="5E722250" w14:textId="7966D8CC" w:rsidR="003749BA" w:rsidRPr="00F66354" w:rsidRDefault="00C37C2F" w:rsidP="002E070B">
            <w:pPr>
              <w:tabs>
                <w:tab w:val="left" w:pos="7980"/>
              </w:tabs>
              <w:wordWrap/>
              <w:snapToGrid w:val="0"/>
              <w:rPr>
                <w:rFonts w:ascii="ＭＳ ゴシック" w:eastAsia="ＭＳ ゴシック" w:hAnsi="ＭＳ ゴシック"/>
                <w:sz w:val="22"/>
                <w:szCs w:val="22"/>
              </w:rPr>
            </w:pPr>
            <w:r w:rsidRPr="00C37C2F">
              <w:rPr>
                <w:rFonts w:ascii="ＭＳ ゴシック" w:eastAsia="ＭＳ ゴシック" w:hAnsi="ＭＳ ゴシック" w:hint="eastAsia"/>
                <w:sz w:val="22"/>
                <w:szCs w:val="22"/>
              </w:rPr>
              <w:t>［目　　 標］</w:t>
            </w:r>
            <w:r w:rsidR="003749BA" w:rsidRPr="00F66354">
              <w:rPr>
                <w:rFonts w:ascii="ＭＳ ゴシック" w:eastAsia="ＭＳ ゴシック" w:hAnsi="ＭＳ ゴシック" w:hint="eastAsia"/>
                <w:sz w:val="22"/>
                <w:szCs w:val="22"/>
              </w:rPr>
              <w:t>地区数（全体）</w:t>
            </w:r>
            <w:r w:rsidR="006A786F" w:rsidRPr="006A786F">
              <w:rPr>
                <w:rFonts w:ascii="ＭＳ ゴシック" w:eastAsia="ＭＳ ゴシック" w:hAnsi="ＭＳ ゴシック" w:hint="eastAsia"/>
                <w:sz w:val="22"/>
                <w:szCs w:val="22"/>
              </w:rPr>
              <w:t>：</w:t>
            </w:r>
            <w:r w:rsidR="008E7516" w:rsidRPr="008E7516">
              <w:rPr>
                <w:rFonts w:ascii="ＭＳ ゴシック" w:eastAsia="ＭＳ ゴシック" w:hAnsi="ＭＳ ゴシック"/>
                <w:sz w:val="22"/>
                <w:szCs w:val="22"/>
              </w:rPr>
              <w:t>1,917</w:t>
            </w:r>
            <w:r w:rsidR="003749BA" w:rsidRPr="00F66354">
              <w:rPr>
                <w:rFonts w:ascii="ＭＳ ゴシック" w:eastAsia="ＭＳ ゴシック" w:hAnsi="ＭＳ ゴシック" w:hint="eastAsia"/>
                <w:sz w:val="22"/>
                <w:szCs w:val="22"/>
              </w:rPr>
              <w:t>箇所</w:t>
            </w:r>
          </w:p>
          <w:p w14:paraId="5B9B4312" w14:textId="7997F7BA" w:rsidR="003749BA" w:rsidRPr="00D15526" w:rsidRDefault="003749BA" w:rsidP="008D3338">
            <w:pPr>
              <w:tabs>
                <w:tab w:val="left" w:pos="7980"/>
              </w:tabs>
              <w:wordWrap/>
              <w:snapToGrid w:val="0"/>
              <w:ind w:firstLineChars="650" w:firstLine="1371"/>
              <w:rPr>
                <w:rFonts w:ascii="ＭＳ Ｐ明朝" w:eastAsia="ＭＳ Ｐ明朝" w:hAnsi="ＭＳ Ｐ明朝"/>
                <w:color w:val="000000"/>
              </w:rPr>
            </w:pPr>
            <w:r w:rsidRPr="00F66354">
              <w:rPr>
                <w:rFonts w:ascii="ＭＳ ゴシック" w:eastAsia="ＭＳ ゴシック" w:hAnsi="ＭＳ ゴシック" w:hint="eastAsia"/>
                <w:sz w:val="22"/>
                <w:szCs w:val="22"/>
              </w:rPr>
              <w:t>整備数</w:t>
            </w:r>
            <w:r w:rsidR="006A786F" w:rsidRPr="006A786F">
              <w:rPr>
                <w:rFonts w:ascii="ＭＳ ゴシック" w:eastAsia="ＭＳ ゴシック" w:hAnsi="ＭＳ ゴシック" w:hint="eastAsia"/>
                <w:sz w:val="22"/>
                <w:szCs w:val="22"/>
              </w:rPr>
              <w:t>：</w:t>
            </w:r>
            <w:r w:rsidR="008E7516" w:rsidRPr="008E7516">
              <w:rPr>
                <w:rFonts w:ascii="ＭＳ ゴシック" w:eastAsia="ＭＳ ゴシック" w:hAnsi="ＭＳ ゴシック"/>
                <w:sz w:val="22"/>
                <w:szCs w:val="22"/>
              </w:rPr>
              <w:t>575</w:t>
            </w:r>
            <w:r w:rsidRPr="00F66354">
              <w:rPr>
                <w:rFonts w:ascii="ＭＳ ゴシック" w:eastAsia="ＭＳ ゴシック" w:hAnsi="ＭＳ ゴシック" w:hint="eastAsia"/>
                <w:sz w:val="22"/>
                <w:szCs w:val="22"/>
              </w:rPr>
              <w:t>箇所（整備率</w:t>
            </w:r>
            <w:r w:rsidR="006A786F" w:rsidRPr="006A786F">
              <w:rPr>
                <w:rFonts w:ascii="ＭＳ ゴシック" w:eastAsia="ＭＳ ゴシック" w:hAnsi="ＭＳ ゴシック" w:hint="eastAsia"/>
                <w:sz w:val="22"/>
                <w:szCs w:val="22"/>
              </w:rPr>
              <w:t>：</w:t>
            </w:r>
            <w:r w:rsidRPr="00F66354">
              <w:rPr>
                <w:rFonts w:ascii="ＭＳ ゴシック" w:eastAsia="ＭＳ ゴシック" w:hAnsi="ＭＳ ゴシック" w:hint="eastAsia"/>
                <w:sz w:val="22"/>
                <w:szCs w:val="22"/>
              </w:rPr>
              <w:t>30.0</w:t>
            </w:r>
            <w:r w:rsidR="00122065">
              <w:rPr>
                <w:rFonts w:ascii="ＭＳ ゴシック" w:eastAsia="ＭＳ ゴシック" w:hAnsi="ＭＳ ゴシック" w:hint="eastAsia"/>
                <w:sz w:val="22"/>
                <w:szCs w:val="22"/>
              </w:rPr>
              <w:t>%</w:t>
            </w:r>
            <w:r w:rsidRPr="00F66354">
              <w:rPr>
                <w:rFonts w:ascii="ＭＳ ゴシック" w:eastAsia="ＭＳ ゴシック" w:hAnsi="ＭＳ ゴシック" w:hint="eastAsia"/>
                <w:sz w:val="22"/>
                <w:szCs w:val="22"/>
              </w:rPr>
              <w:t>）</w:t>
            </w:r>
          </w:p>
        </w:tc>
      </w:tr>
    </w:tbl>
    <w:p w14:paraId="0CCB3D89" w14:textId="6DFE0CB8" w:rsidR="00B9388B" w:rsidRDefault="00B9388B">
      <w:pPr>
        <w:widowControl/>
        <w:wordWrap/>
        <w:autoSpaceDE/>
        <w:autoSpaceDN/>
        <w:adjustRightInd/>
        <w:jc w:val="left"/>
        <w:textAlignment w:val="auto"/>
      </w:pPr>
    </w:p>
    <w:p w14:paraId="6AB6DC02" w14:textId="5EECE33D" w:rsidR="000F164A" w:rsidRPr="005F42F3" w:rsidRDefault="005E3722" w:rsidP="00C80A52">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3</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C80A52" w:rsidRPr="005F42F3">
        <w:rPr>
          <w:rFonts w:ascii="ＭＳ ゴシック" w:eastAsia="ＭＳ ゴシック" w:hAnsi="ＭＳ ゴシック" w:hint="eastAsia"/>
          <w:b/>
          <w:bCs/>
          <w:color w:val="000000"/>
          <w:sz w:val="28"/>
          <w:szCs w:val="28"/>
        </w:rPr>
        <w:t>建築物の耐震化</w:t>
      </w: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0F164A" w:rsidRPr="00D15526" w14:paraId="08E21AFE" w14:textId="77777777" w:rsidTr="000F164A">
        <w:trPr>
          <w:trHeight w:val="451"/>
        </w:trPr>
        <w:tc>
          <w:tcPr>
            <w:tcW w:w="7479" w:type="dxa"/>
            <w:gridSpan w:val="2"/>
            <w:tcBorders>
              <w:top w:val="single" w:sz="12" w:space="0" w:color="000000"/>
              <w:bottom w:val="single" w:sz="12" w:space="0" w:color="000000"/>
            </w:tcBorders>
            <w:shd w:val="clear" w:color="auto" w:fill="FFFFFF"/>
            <w:vAlign w:val="center"/>
          </w:tcPr>
          <w:p w14:paraId="04233556" w14:textId="77777777" w:rsidR="000F164A" w:rsidRPr="00963107" w:rsidRDefault="000F164A" w:rsidP="000F164A">
            <w:pPr>
              <w:tabs>
                <w:tab w:val="left" w:pos="7980"/>
              </w:tabs>
              <w:wordWrap/>
              <w:snapToGrid w:val="0"/>
              <w:ind w:rightChars="19" w:right="38"/>
              <w:rPr>
                <w:rFonts w:ascii="HG創英角ｺﾞｼｯｸUB" w:eastAsia="HG創英角ｺﾞｼｯｸUB" w:hAnsi="ＭＳ Ｐゴシック"/>
                <w:bCs/>
                <w:sz w:val="24"/>
              </w:rPr>
            </w:pPr>
            <w:r w:rsidRPr="000F164A">
              <w:rPr>
                <w:rFonts w:ascii="HG創英角ｺﾞｼｯｸUB" w:eastAsia="HG創英角ｺﾞｼｯｸUB" w:hAnsi="ＭＳ Ｐゴシック" w:hint="eastAsia"/>
                <w:bCs/>
                <w:sz w:val="24"/>
              </w:rPr>
              <w:t>施策項目9　住宅の耐震化</w:t>
            </w:r>
          </w:p>
        </w:tc>
        <w:tc>
          <w:tcPr>
            <w:tcW w:w="1418" w:type="dxa"/>
            <w:tcBorders>
              <w:top w:val="single" w:sz="12" w:space="0" w:color="000000"/>
              <w:bottom w:val="single" w:sz="12" w:space="0" w:color="000000"/>
            </w:tcBorders>
            <w:shd w:val="clear" w:color="auto" w:fill="FFFFFF"/>
            <w:vAlign w:val="center"/>
          </w:tcPr>
          <w:p w14:paraId="55C1DA57" w14:textId="10EB54C1" w:rsidR="000F164A"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6C4F28" w:rsidRPr="00D15526" w14:paraId="5946F013" w14:textId="77777777" w:rsidTr="000F164A">
        <w:tblPrEx>
          <w:tblBorders>
            <w:top w:val="single" w:sz="4" w:space="0" w:color="000000"/>
            <w:left w:val="single" w:sz="4" w:space="0" w:color="000000"/>
            <w:bottom w:val="single" w:sz="4" w:space="0" w:color="000000"/>
            <w:right w:val="single" w:sz="4" w:space="0" w:color="000000"/>
          </w:tblBorders>
        </w:tblPrEx>
        <w:tc>
          <w:tcPr>
            <w:tcW w:w="5353" w:type="dxa"/>
            <w:tcBorders>
              <w:top w:val="single" w:sz="12" w:space="0" w:color="000000"/>
            </w:tcBorders>
            <w:shd w:val="clear" w:color="auto" w:fill="B3B3B3"/>
            <w:vAlign w:val="center"/>
          </w:tcPr>
          <w:p w14:paraId="65323E84" w14:textId="77777777" w:rsidR="006C4F28" w:rsidRPr="00D15526" w:rsidRDefault="006C4F28" w:rsidP="006C4F2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w:t>
            </w:r>
            <w:r>
              <w:rPr>
                <w:rFonts w:ascii="ＭＳ ゴシック" w:eastAsia="ＭＳ ゴシック" w:hAnsi="ＭＳ ゴシック" w:hint="eastAsia"/>
                <w:color w:val="000000"/>
                <w:sz w:val="22"/>
                <w:szCs w:val="22"/>
              </w:rPr>
              <w:t>10</w:t>
            </w:r>
            <w:r w:rsidRPr="00D15526">
              <w:rPr>
                <w:rFonts w:ascii="ＭＳ ゴシック" w:eastAsia="ＭＳ ゴシック" w:hAnsi="ＭＳ ゴシック" w:hint="eastAsia"/>
                <w:color w:val="000000"/>
                <w:sz w:val="22"/>
                <w:szCs w:val="22"/>
              </w:rPr>
              <w:t>年間）</w:t>
            </w:r>
          </w:p>
        </w:tc>
        <w:tc>
          <w:tcPr>
            <w:tcW w:w="2126" w:type="dxa"/>
            <w:tcBorders>
              <w:top w:val="single" w:sz="12" w:space="0" w:color="000000"/>
            </w:tcBorders>
            <w:shd w:val="clear" w:color="auto" w:fill="B3B3B3"/>
            <w:vAlign w:val="center"/>
          </w:tcPr>
          <w:p w14:paraId="5395294A" w14:textId="77777777" w:rsidR="006C4F28" w:rsidRPr="00D15526" w:rsidRDefault="006C4F28" w:rsidP="005E0ACA">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12" w:space="0" w:color="000000"/>
            </w:tcBorders>
            <w:shd w:val="clear" w:color="auto" w:fill="B3B3B3"/>
            <w:vAlign w:val="center"/>
          </w:tcPr>
          <w:p w14:paraId="1C5DE5D5" w14:textId="77777777" w:rsidR="006C4F28" w:rsidRPr="00D15526" w:rsidRDefault="006C4F28" w:rsidP="005E0ACA">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6C4F28" w:rsidRPr="00D15526" w14:paraId="2895E9E4" w14:textId="77777777" w:rsidTr="006C4F28">
        <w:tblPrEx>
          <w:tblBorders>
            <w:top w:val="single" w:sz="4" w:space="0" w:color="000000"/>
            <w:left w:val="single" w:sz="4" w:space="0" w:color="000000"/>
            <w:bottom w:val="single" w:sz="4" w:space="0" w:color="000000"/>
            <w:right w:val="single" w:sz="4" w:space="0" w:color="000000"/>
          </w:tblBorders>
        </w:tblPrEx>
        <w:tc>
          <w:tcPr>
            <w:tcW w:w="5353" w:type="dxa"/>
            <w:shd w:val="clear" w:color="auto" w:fill="auto"/>
          </w:tcPr>
          <w:p w14:paraId="1174DEA0" w14:textId="77777777" w:rsidR="006C4F28" w:rsidRDefault="006C4F28" w:rsidP="008D3338">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・平成19年3月に策定した「鳥取県耐震改修促進計画」に沿って、住宅の耐震改修を推進する。</w:t>
            </w:r>
          </w:p>
          <w:p w14:paraId="06A21A12" w14:textId="4B9FD824" w:rsidR="00EB3DD2" w:rsidRPr="000B486D" w:rsidRDefault="00EB3DD2" w:rsidP="00072462">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EB3DD2">
              <w:rPr>
                <w:rFonts w:ascii="ＭＳ Ｐ明朝" w:eastAsia="ＭＳ Ｐ明朝" w:hAnsi="ＭＳ Ｐ明朝" w:hint="eastAsia"/>
                <w:sz w:val="22"/>
              </w:rPr>
              <w:t>・能登半島地震の被災状況を踏まえ</w:t>
            </w:r>
            <w:r w:rsidR="00EF1ECB">
              <w:rPr>
                <w:rFonts w:ascii="ＭＳ Ｐ明朝" w:eastAsia="ＭＳ Ｐ明朝" w:hAnsi="ＭＳ Ｐ明朝" w:hint="eastAsia"/>
                <w:sz w:val="22"/>
              </w:rPr>
              <w:t>、</w:t>
            </w:r>
            <w:r w:rsidRPr="00EB3DD2">
              <w:rPr>
                <w:rFonts w:ascii="ＭＳ Ｐ明朝" w:eastAsia="ＭＳ Ｐ明朝" w:hAnsi="ＭＳ Ｐ明朝" w:hint="eastAsia"/>
                <w:sz w:val="22"/>
              </w:rPr>
              <w:t>倒壊から命を守る住宅耐震対策</w:t>
            </w:r>
            <w:r w:rsidR="00EF1ECB">
              <w:rPr>
                <w:rFonts w:ascii="ＭＳ Ｐ明朝" w:eastAsia="ＭＳ Ｐ明朝" w:hAnsi="ＭＳ Ｐ明朝" w:hint="eastAsia"/>
                <w:sz w:val="22"/>
              </w:rPr>
              <w:t>を</w:t>
            </w:r>
            <w:r w:rsidRPr="00EB3DD2">
              <w:rPr>
                <w:rFonts w:ascii="ＭＳ Ｐ明朝" w:eastAsia="ＭＳ Ｐ明朝" w:hAnsi="ＭＳ Ｐ明朝" w:hint="eastAsia"/>
                <w:sz w:val="22"/>
              </w:rPr>
              <w:t>充実</w:t>
            </w:r>
            <w:r w:rsidR="00EF1ECB">
              <w:rPr>
                <w:rFonts w:ascii="ＭＳ Ｐ明朝" w:eastAsia="ＭＳ Ｐ明朝" w:hAnsi="ＭＳ Ｐ明朝" w:hint="eastAsia"/>
                <w:sz w:val="22"/>
              </w:rPr>
              <w:t>させる。</w:t>
            </w:r>
          </w:p>
          <w:p w14:paraId="13CEDE29" w14:textId="77777777" w:rsidR="000B486D" w:rsidRDefault="008C229F" w:rsidP="00122065">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022D9886" w14:textId="77777777" w:rsidR="00EB3DD2" w:rsidRDefault="006C4F28" w:rsidP="00EB3DD2">
            <w:pPr>
              <w:tabs>
                <w:tab w:val="left" w:pos="7980"/>
              </w:tabs>
              <w:wordWrap/>
              <w:snapToGrid w:val="0"/>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住宅の耐震改修等に対する助成</w:t>
            </w:r>
          </w:p>
          <w:p w14:paraId="2A41070D" w14:textId="77777777" w:rsidR="00EB3DD2" w:rsidRDefault="006C4F28" w:rsidP="00122065">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耐震化無料相談会等を実施する団体に対する助</w:t>
            </w:r>
            <w:r w:rsidR="000B486D" w:rsidRPr="000B486D">
              <w:rPr>
                <w:rFonts w:ascii="ＭＳ Ｐ明朝" w:eastAsia="ＭＳ Ｐ明朝" w:hAnsi="ＭＳ Ｐ明朝" w:hint="eastAsia"/>
                <w:sz w:val="22"/>
              </w:rPr>
              <w:t>成</w:t>
            </w:r>
          </w:p>
          <w:p w14:paraId="1BB8444F" w14:textId="77777777" w:rsidR="006C4F28" w:rsidRDefault="006C4F28" w:rsidP="00122065">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3</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モデル的な住宅耐震化地域学習会の開催</w:t>
            </w:r>
          </w:p>
          <w:p w14:paraId="0721593A" w14:textId="0AA20771" w:rsidR="00EA432D" w:rsidRPr="00EA432D" w:rsidRDefault="00EA432D" w:rsidP="00416A59">
            <w:pPr>
              <w:tabs>
                <w:tab w:val="left" w:pos="7980"/>
              </w:tabs>
              <w:wordWrap/>
              <w:snapToGrid w:val="0"/>
              <w:ind w:leftChars="100" w:left="412" w:rightChars="19" w:right="38" w:hangingChars="100" w:hanging="211"/>
              <w:rPr>
                <w:rFonts w:ascii="ＭＳ Ｐ明朝" w:eastAsia="ＭＳ Ｐ明朝" w:hAnsi="ＭＳ Ｐ明朝"/>
                <w:sz w:val="22"/>
              </w:rPr>
            </w:pPr>
            <w:r w:rsidRPr="00EA432D">
              <w:rPr>
                <w:rFonts w:ascii="ＭＳ Ｐ明朝" w:eastAsia="ＭＳ Ｐ明朝" w:hAnsi="ＭＳ Ｐ明朝" w:hint="eastAsia"/>
                <w:sz w:val="22"/>
              </w:rPr>
              <w:t>4</w:t>
            </w:r>
            <w:r w:rsidR="00E14729" w:rsidRPr="00E14729">
              <w:rPr>
                <w:rFonts w:ascii="ＭＳ Ｐ明朝" w:eastAsia="ＭＳ Ｐ明朝" w:hAnsi="ＭＳ Ｐ明朝" w:hint="eastAsia"/>
                <w:sz w:val="22"/>
              </w:rPr>
              <w:t xml:space="preserve">　</w:t>
            </w:r>
            <w:r w:rsidRPr="00EA432D">
              <w:rPr>
                <w:rFonts w:ascii="ＭＳ Ｐ明朝" w:eastAsia="ＭＳ Ｐ明朝" w:hAnsi="ＭＳ Ｐ明朝" w:hint="eastAsia"/>
                <w:sz w:val="22"/>
              </w:rPr>
              <w:t>耐震ケースマネジメント事業（</w:t>
            </w:r>
            <w:r w:rsidR="00416A59" w:rsidRPr="00416A59">
              <w:rPr>
                <w:rFonts w:ascii="ＭＳ Ｐ明朝" w:eastAsia="ＭＳ Ｐ明朝" w:hAnsi="ＭＳ Ｐ明朝" w:hint="eastAsia"/>
                <w:sz w:val="22"/>
              </w:rPr>
              <w:t>所有者の抱える課題の把握、課題に応じた専門家派遣等のフォローアップ等の支援を市町村と連携して実施</w:t>
            </w:r>
            <w:r w:rsidR="00F254F2">
              <w:rPr>
                <w:rFonts w:ascii="ＭＳ Ｐ明朝" w:eastAsia="ＭＳ Ｐ明朝" w:hAnsi="ＭＳ Ｐ明朝" w:hint="eastAsia"/>
                <w:sz w:val="22"/>
              </w:rPr>
              <w:t>）</w:t>
            </w:r>
          </w:p>
          <w:p w14:paraId="3FB3E9BC" w14:textId="7B4E00BF" w:rsidR="006C4F28" w:rsidRPr="000B486D" w:rsidRDefault="00EA432D"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EA432D">
              <w:rPr>
                <w:rFonts w:ascii="ＭＳ Ｐ明朝" w:eastAsia="ＭＳ Ｐ明朝" w:hAnsi="ＭＳ Ｐ明朝" w:hint="eastAsia"/>
                <w:sz w:val="22"/>
              </w:rPr>
              <w:t>5</w:t>
            </w:r>
            <w:r w:rsidR="00E14729" w:rsidRPr="00E14729">
              <w:rPr>
                <w:rFonts w:ascii="ＭＳ Ｐ明朝" w:eastAsia="ＭＳ Ｐ明朝" w:hAnsi="ＭＳ Ｐ明朝" w:hint="eastAsia"/>
                <w:sz w:val="22"/>
              </w:rPr>
              <w:t xml:space="preserve">　</w:t>
            </w:r>
            <w:r w:rsidRPr="00EA432D">
              <w:rPr>
                <w:rFonts w:ascii="ＭＳ Ｐ明朝" w:eastAsia="ＭＳ Ｐ明朝" w:hAnsi="ＭＳ Ｐ明朝" w:hint="eastAsia"/>
                <w:sz w:val="22"/>
              </w:rPr>
              <w:t>高齢者世帯にも取り組みやすい耐震改修補助メニューの拡充</w:t>
            </w:r>
          </w:p>
        </w:tc>
        <w:tc>
          <w:tcPr>
            <w:tcW w:w="2126" w:type="dxa"/>
            <w:shd w:val="clear" w:color="auto" w:fill="auto"/>
          </w:tcPr>
          <w:p w14:paraId="741AB3AD" w14:textId="7A7F86A2" w:rsidR="006C4F28" w:rsidRPr="000B486D" w:rsidRDefault="006C4F28" w:rsidP="00CD6EFE">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生活環境部（</w:t>
            </w:r>
            <w:r w:rsidR="00EA432D" w:rsidRPr="00EA432D">
              <w:rPr>
                <w:rFonts w:ascii="ＭＳ Ｐ明朝" w:eastAsia="ＭＳ Ｐ明朝" w:hAnsi="ＭＳ Ｐ明朝" w:hint="eastAsia"/>
                <w:sz w:val="22"/>
              </w:rPr>
              <w:t>住宅政策</w:t>
            </w:r>
            <w:r w:rsidRPr="000B486D">
              <w:rPr>
                <w:rFonts w:ascii="ＭＳ Ｐ明朝" w:eastAsia="ＭＳ Ｐ明朝" w:hAnsi="ＭＳ Ｐ明朝" w:hint="eastAsia"/>
                <w:sz w:val="22"/>
              </w:rPr>
              <w:t>課）</w:t>
            </w:r>
          </w:p>
        </w:tc>
        <w:tc>
          <w:tcPr>
            <w:tcW w:w="1418" w:type="dxa"/>
            <w:shd w:val="clear" w:color="auto" w:fill="auto"/>
          </w:tcPr>
          <w:p w14:paraId="3F6BE0A5" w14:textId="77777777" w:rsidR="006C4F28" w:rsidRPr="000B486D" w:rsidRDefault="006C4F28" w:rsidP="005E0ACA">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県、市町村､県民、事業者</w:t>
            </w:r>
          </w:p>
        </w:tc>
      </w:tr>
      <w:tr w:rsidR="006C4F28" w:rsidRPr="00D15526" w14:paraId="346B0583" w14:textId="77777777" w:rsidTr="006C4F28">
        <w:tblPrEx>
          <w:tblBorders>
            <w:top w:val="single" w:sz="4" w:space="0" w:color="000000"/>
            <w:left w:val="single" w:sz="4" w:space="0" w:color="000000"/>
            <w:bottom w:val="single" w:sz="4" w:space="0" w:color="000000"/>
            <w:right w:val="single" w:sz="4" w:space="0" w:color="000000"/>
          </w:tblBorders>
        </w:tblPrEx>
        <w:tc>
          <w:tcPr>
            <w:tcW w:w="8897" w:type="dxa"/>
            <w:gridSpan w:val="3"/>
            <w:shd w:val="clear" w:color="auto" w:fill="auto"/>
          </w:tcPr>
          <w:p w14:paraId="1A3AA267" w14:textId="77777777" w:rsidR="006C4F28" w:rsidRPr="00F66354" w:rsidRDefault="006C4F28" w:rsidP="006C4F28">
            <w:pPr>
              <w:tabs>
                <w:tab w:val="left" w:pos="7980"/>
              </w:tabs>
              <w:wordWrap/>
              <w:snapToGrid w:val="0"/>
              <w:ind w:rightChars="19" w:right="38"/>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◆指標：住宅の耐震化率</w:t>
            </w:r>
          </w:p>
          <w:p w14:paraId="56750356" w14:textId="095D00BF" w:rsidR="008B0377" w:rsidRPr="00D33AE6" w:rsidRDefault="005F42F3" w:rsidP="008B0377">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F66354">
              <w:rPr>
                <w:rFonts w:ascii="ＭＳ ゴシック" w:eastAsia="ＭＳ ゴシック" w:hAnsi="ＭＳ ゴシック" w:hint="eastAsia"/>
                <w:sz w:val="22"/>
                <w:szCs w:val="22"/>
              </w:rPr>
              <w:t>78.2</w:t>
            </w:r>
            <w:r w:rsidR="008B0377">
              <w:rPr>
                <w:rFonts w:ascii="ＭＳ ゴシック" w:eastAsia="ＭＳ ゴシック" w:hAnsi="ＭＳ ゴシック" w:hint="eastAsia"/>
                <w:sz w:val="22"/>
                <w:szCs w:val="22"/>
              </w:rPr>
              <w:t>%</w:t>
            </w:r>
            <w:r w:rsidR="008B0377" w:rsidRPr="00F66354">
              <w:rPr>
                <w:rFonts w:ascii="ＭＳ ゴシック" w:eastAsia="ＭＳ ゴシック" w:hAnsi="ＭＳ ゴシック" w:hint="eastAsia"/>
                <w:sz w:val="22"/>
                <w:szCs w:val="22"/>
              </w:rPr>
              <w:t>（平成27年度）</w:t>
            </w:r>
          </w:p>
          <w:p w14:paraId="620DE3BD" w14:textId="5872EB14" w:rsidR="00B42340" w:rsidRPr="00D33AE6" w:rsidRDefault="00CA4BFC" w:rsidP="005E0ACA">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D33AE6" w:rsidRPr="00D33AE6">
              <w:rPr>
                <w:rFonts w:ascii="ＭＳ ゴシック" w:eastAsia="ＭＳ ゴシック" w:hAnsi="ＭＳ ゴシック"/>
                <w:sz w:val="22"/>
                <w:szCs w:val="22"/>
              </w:rPr>
              <w:t>85</w:t>
            </w:r>
            <w:r w:rsidR="00D33AE6">
              <w:rPr>
                <w:rFonts w:ascii="ＭＳ ゴシック" w:eastAsia="ＭＳ ゴシック" w:hAnsi="ＭＳ ゴシック" w:hint="eastAsia"/>
                <w:sz w:val="22"/>
                <w:szCs w:val="22"/>
              </w:rPr>
              <w:t>%</w:t>
            </w:r>
            <w:r w:rsidR="00D33AE6" w:rsidRPr="00D33AE6">
              <w:rPr>
                <w:rFonts w:ascii="ＭＳ ゴシック" w:eastAsia="ＭＳ ゴシック" w:hAnsi="ＭＳ ゴシック" w:hint="eastAsia"/>
                <w:sz w:val="22"/>
                <w:szCs w:val="22"/>
              </w:rPr>
              <w:t>（令和</w:t>
            </w:r>
            <w:r w:rsidR="00416A59">
              <w:rPr>
                <w:rFonts w:ascii="ＭＳ ゴシック" w:eastAsia="ＭＳ ゴシック" w:hAnsi="ＭＳ ゴシック" w:hint="eastAsia"/>
                <w:sz w:val="22"/>
                <w:szCs w:val="22"/>
              </w:rPr>
              <w:t>3</w:t>
            </w:r>
            <w:r w:rsidR="00D33AE6" w:rsidRPr="00D33AE6">
              <w:rPr>
                <w:rFonts w:ascii="ＭＳ ゴシック" w:eastAsia="ＭＳ ゴシック" w:hAnsi="ＭＳ ゴシック" w:hint="eastAsia"/>
                <w:sz w:val="22"/>
                <w:szCs w:val="22"/>
              </w:rPr>
              <w:t>年度）</w:t>
            </w:r>
          </w:p>
          <w:p w14:paraId="49E6C045" w14:textId="5E53B19D" w:rsidR="006C4F28" w:rsidRPr="00F66354" w:rsidRDefault="00C37C2F" w:rsidP="005E0ACA">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EA432D" w:rsidRPr="00EA432D">
              <w:rPr>
                <w:rFonts w:ascii="ＭＳ ゴシック" w:eastAsia="ＭＳ ゴシック" w:hAnsi="ＭＳ ゴシック" w:hint="eastAsia"/>
                <w:sz w:val="22"/>
                <w:szCs w:val="22"/>
              </w:rPr>
              <w:t>92%（</w:t>
            </w:r>
            <w:r w:rsidR="00EA432D">
              <w:rPr>
                <w:rFonts w:ascii="ＭＳ ゴシック" w:eastAsia="ＭＳ ゴシック" w:hAnsi="ＭＳ ゴシック" w:hint="eastAsia"/>
                <w:sz w:val="22"/>
                <w:szCs w:val="22"/>
              </w:rPr>
              <w:t>令和</w:t>
            </w:r>
            <w:r w:rsidR="00EA432D" w:rsidRPr="00EA432D">
              <w:rPr>
                <w:rFonts w:ascii="ＭＳ ゴシック" w:eastAsia="ＭＳ ゴシック" w:hAnsi="ＭＳ ゴシック" w:hint="eastAsia"/>
                <w:sz w:val="22"/>
                <w:szCs w:val="22"/>
              </w:rPr>
              <w:t>7年度）</w:t>
            </w:r>
            <w:r w:rsidR="00072462">
              <w:rPr>
                <w:rFonts w:ascii="ＭＳ ゴシック" w:eastAsia="ＭＳ ゴシック" w:hAnsi="ＭＳ ゴシック" w:hint="eastAsia"/>
                <w:sz w:val="22"/>
                <w:szCs w:val="22"/>
              </w:rPr>
              <w:t xml:space="preserve">　※令和12年度に概ね解消。</w:t>
            </w:r>
          </w:p>
        </w:tc>
      </w:tr>
    </w:tbl>
    <w:p w14:paraId="3C1DC168" w14:textId="189E8616" w:rsidR="001B1208" w:rsidRDefault="001B1208" w:rsidP="00B9388B">
      <w:pPr>
        <w:snapToGrid w:val="0"/>
      </w:pPr>
    </w:p>
    <w:p w14:paraId="79305172" w14:textId="07829963" w:rsidR="00B9388B" w:rsidRPr="00B9388B"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578A9" w:rsidRPr="00D15526" w14:paraId="60F6598D" w14:textId="77777777" w:rsidTr="00DD2EFF">
        <w:trPr>
          <w:trHeight w:val="451"/>
        </w:trPr>
        <w:tc>
          <w:tcPr>
            <w:tcW w:w="7479" w:type="dxa"/>
            <w:gridSpan w:val="2"/>
            <w:shd w:val="clear" w:color="auto" w:fill="000000" w:themeFill="text1"/>
            <w:vAlign w:val="center"/>
          </w:tcPr>
          <w:p w14:paraId="642BCFF9" w14:textId="4BD1B9B6" w:rsidR="006578A9" w:rsidRPr="00D15526" w:rsidRDefault="006578A9" w:rsidP="005E0ACA">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lastRenderedPageBreak/>
              <w:t>施策項目10</w:t>
            </w:r>
            <w:r w:rsidRPr="00D15526">
              <w:rPr>
                <w:rFonts w:ascii="HG創英角ｺﾞｼｯｸUB" w:eastAsia="HG創英角ｺﾞｼｯｸUB" w:hAnsi="ＭＳ Ｐゴシック" w:hint="eastAsia"/>
                <w:bCs/>
                <w:color w:val="FFFFFF"/>
                <w:sz w:val="24"/>
              </w:rPr>
              <w:t xml:space="preserve">　</w:t>
            </w:r>
            <w:r w:rsidR="003E0E1F" w:rsidRPr="00D41ADA">
              <w:rPr>
                <w:rFonts w:ascii="HG創英角ｺﾞｼｯｸUB" w:eastAsia="HG創英角ｺﾞｼｯｸUB" w:hAnsi="ＭＳ Ｐゴシック" w:hint="eastAsia"/>
                <w:bCs/>
                <w:color w:val="FFFFFF"/>
                <w:sz w:val="24"/>
              </w:rPr>
              <w:t>耐震診断義務付け対象</w:t>
            </w:r>
            <w:r w:rsidR="002825DB">
              <w:rPr>
                <w:rFonts w:ascii="HG創英角ｺﾞｼｯｸUB" w:eastAsia="HG創英角ｺﾞｼｯｸUB" w:hAnsi="ＭＳ Ｐゴシック" w:hint="eastAsia"/>
                <w:bCs/>
                <w:color w:val="FFFFFF"/>
                <w:sz w:val="24"/>
              </w:rPr>
              <w:t>等</w:t>
            </w:r>
            <w:r w:rsidRPr="00D15526">
              <w:rPr>
                <w:rFonts w:ascii="HG創英角ｺﾞｼｯｸUB" w:eastAsia="HG創英角ｺﾞｼｯｸUB" w:hAnsi="ＭＳ Ｐゴシック" w:hint="eastAsia"/>
                <w:bCs/>
                <w:color w:val="FFFFFF"/>
                <w:sz w:val="24"/>
              </w:rPr>
              <w:t>建築物の耐震化</w:t>
            </w:r>
          </w:p>
        </w:tc>
        <w:tc>
          <w:tcPr>
            <w:tcW w:w="1418" w:type="dxa"/>
            <w:shd w:val="clear" w:color="auto" w:fill="FFFFFF"/>
            <w:vAlign w:val="center"/>
          </w:tcPr>
          <w:p w14:paraId="7FD67292" w14:textId="29CBCCF1" w:rsidR="006578A9" w:rsidRPr="006578A9"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6C4F28" w:rsidRPr="00D15526" w14:paraId="3106FE46" w14:textId="77777777" w:rsidTr="006C4F28">
        <w:tc>
          <w:tcPr>
            <w:tcW w:w="5353" w:type="dxa"/>
            <w:shd w:val="clear" w:color="auto" w:fill="B3B3B3"/>
          </w:tcPr>
          <w:p w14:paraId="65D662A4" w14:textId="77777777" w:rsidR="006C4F28" w:rsidRPr="00D15526" w:rsidRDefault="006C4F28" w:rsidP="006C4F2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6C932769" w14:textId="77777777" w:rsidR="006C4F28" w:rsidRPr="00D15526" w:rsidRDefault="006C4F28" w:rsidP="005E0ACA">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645BCE52" w14:textId="77777777" w:rsidR="006C4F28" w:rsidRPr="00D15526" w:rsidRDefault="006C4F28" w:rsidP="00227E90">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6C4F28" w:rsidRPr="00D15526" w14:paraId="1CEC8521" w14:textId="77777777" w:rsidTr="006C4F28">
        <w:tc>
          <w:tcPr>
            <w:tcW w:w="5353" w:type="dxa"/>
            <w:shd w:val="clear" w:color="auto" w:fill="auto"/>
          </w:tcPr>
          <w:p w14:paraId="74559F24" w14:textId="47CE679D" w:rsidR="006C4F28" w:rsidRPr="000B486D" w:rsidRDefault="006C4F28" w:rsidP="006C4F2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・平成19年3月に策定した「鳥取県耐震改修促進計画」に沿って、</w:t>
            </w:r>
            <w:r w:rsidR="00D41ADA" w:rsidRPr="00D41ADA">
              <w:rPr>
                <w:rFonts w:ascii="ＭＳ Ｐ明朝" w:eastAsia="ＭＳ Ｐ明朝" w:hAnsi="ＭＳ Ｐ明朝" w:hint="eastAsia"/>
                <w:color w:val="000000"/>
                <w:sz w:val="22"/>
              </w:rPr>
              <w:t>耐震診断義務付け対象</w:t>
            </w:r>
            <w:r w:rsidR="002825DB">
              <w:rPr>
                <w:rFonts w:ascii="ＭＳ Ｐ明朝" w:eastAsia="ＭＳ Ｐ明朝" w:hAnsi="ＭＳ Ｐ明朝" w:hint="eastAsia"/>
                <w:color w:val="000000"/>
                <w:sz w:val="22"/>
              </w:rPr>
              <w:t>等</w:t>
            </w:r>
            <w:r w:rsidR="00D41ADA" w:rsidRPr="00D41ADA">
              <w:rPr>
                <w:rFonts w:ascii="ＭＳ Ｐ明朝" w:eastAsia="ＭＳ Ｐ明朝" w:hAnsi="ＭＳ Ｐ明朝" w:hint="eastAsia"/>
                <w:color w:val="000000"/>
                <w:sz w:val="22"/>
              </w:rPr>
              <w:t>建築物</w:t>
            </w:r>
            <w:r w:rsidRPr="000B486D">
              <w:rPr>
                <w:rFonts w:ascii="ＭＳ Ｐ明朝" w:eastAsia="ＭＳ Ｐ明朝" w:hAnsi="ＭＳ Ｐ明朝" w:hint="eastAsia"/>
                <w:color w:val="000000"/>
                <w:sz w:val="22"/>
              </w:rPr>
              <w:t>の耐震改修を推進する。</w:t>
            </w:r>
          </w:p>
          <w:p w14:paraId="13C70E82" w14:textId="77777777" w:rsidR="000B486D" w:rsidRDefault="008C229F" w:rsidP="00122065">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56845064" w14:textId="5469CC79" w:rsidR="00122065" w:rsidRDefault="006C4F28"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1</w:t>
            </w:r>
            <w:r w:rsidR="00E14729" w:rsidRPr="00E14729">
              <w:rPr>
                <w:rFonts w:ascii="ＭＳ Ｐ明朝" w:eastAsia="ＭＳ Ｐ明朝" w:hAnsi="ＭＳ Ｐ明朝" w:hint="eastAsia"/>
                <w:color w:val="000000"/>
                <w:sz w:val="22"/>
              </w:rPr>
              <w:t xml:space="preserve">　</w:t>
            </w:r>
            <w:r w:rsidR="00D41ADA" w:rsidRPr="00D41ADA">
              <w:rPr>
                <w:rFonts w:ascii="ＭＳ Ｐ明朝" w:eastAsia="ＭＳ Ｐ明朝" w:hAnsi="ＭＳ Ｐ明朝" w:hint="eastAsia"/>
                <w:color w:val="000000"/>
                <w:sz w:val="22"/>
              </w:rPr>
              <w:t>耐震診断義務付け対象建築物</w:t>
            </w:r>
            <w:r w:rsidRPr="000B486D">
              <w:rPr>
                <w:rFonts w:ascii="ＭＳ Ｐ明朝" w:eastAsia="ＭＳ Ｐ明朝" w:hAnsi="ＭＳ Ｐ明朝" w:hint="eastAsia"/>
                <w:color w:val="000000"/>
                <w:sz w:val="22"/>
              </w:rPr>
              <w:t>の耐震改修等に対する助成</w:t>
            </w:r>
          </w:p>
          <w:p w14:paraId="08F2ADF3" w14:textId="77777777" w:rsidR="006C4F28" w:rsidRDefault="006C4F28"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2</w:t>
            </w:r>
            <w:r w:rsidR="00E14729" w:rsidRPr="00E14729">
              <w:rPr>
                <w:rFonts w:ascii="ＭＳ Ｐ明朝" w:eastAsia="ＭＳ Ｐ明朝" w:hAnsi="ＭＳ Ｐ明朝" w:hint="eastAsia"/>
                <w:color w:val="000000"/>
                <w:sz w:val="22"/>
              </w:rPr>
              <w:t xml:space="preserve">　</w:t>
            </w:r>
            <w:r w:rsidRPr="000B486D">
              <w:rPr>
                <w:rFonts w:ascii="ＭＳ Ｐ明朝" w:eastAsia="ＭＳ Ｐ明朝" w:hAnsi="ＭＳ Ｐ明朝" w:hint="eastAsia"/>
                <w:color w:val="000000"/>
                <w:sz w:val="22"/>
              </w:rPr>
              <w:t>所有者等を対象とする耐震化促進の普及啓発活動の推進</w:t>
            </w:r>
          </w:p>
          <w:p w14:paraId="69203A1A" w14:textId="5A4B9880" w:rsidR="005F58D3" w:rsidRDefault="005F58D3" w:rsidP="005F58D3">
            <w:pPr>
              <w:tabs>
                <w:tab w:val="left" w:pos="7980"/>
              </w:tabs>
              <w:wordWrap/>
              <w:snapToGrid w:val="0"/>
              <w:ind w:left="633" w:rightChars="19" w:right="38" w:hangingChars="300" w:hanging="633"/>
              <w:rPr>
                <w:rFonts w:ascii="ＭＳ Ｐ明朝" w:eastAsia="ＭＳ Ｐ明朝" w:hAnsi="ＭＳ Ｐ明朝"/>
                <w:color w:val="000000"/>
                <w:sz w:val="22"/>
              </w:rPr>
            </w:pPr>
            <w:r>
              <w:rPr>
                <w:rFonts w:ascii="ＭＳ Ｐ明朝" w:eastAsia="ＭＳ Ｐ明朝" w:hAnsi="ＭＳ Ｐ明朝" w:hint="eastAsia"/>
                <w:color w:val="000000"/>
                <w:sz w:val="22"/>
              </w:rPr>
              <w:t>〔補足〕</w:t>
            </w:r>
            <w:r w:rsidRPr="005F58D3">
              <w:rPr>
                <w:rFonts w:ascii="ＭＳ Ｐ明朝" w:eastAsia="ＭＳ Ｐ明朝" w:hAnsi="ＭＳ Ｐ明朝" w:hint="eastAsia"/>
                <w:color w:val="000000"/>
                <w:sz w:val="22"/>
              </w:rPr>
              <w:t>耐震診断義務付け対象建築物</w:t>
            </w:r>
            <w:r>
              <w:rPr>
                <w:rFonts w:ascii="ＭＳ Ｐ明朝" w:eastAsia="ＭＳ Ｐ明朝" w:hAnsi="ＭＳ Ｐ明朝" w:hint="eastAsia"/>
                <w:color w:val="000000"/>
                <w:sz w:val="22"/>
              </w:rPr>
              <w:t>とは、以下の２つを指す。</w:t>
            </w:r>
          </w:p>
          <w:p w14:paraId="7712AA5E" w14:textId="77777777" w:rsidR="005F58D3" w:rsidRDefault="005F58D3" w:rsidP="00FC3123">
            <w:pPr>
              <w:tabs>
                <w:tab w:val="left" w:pos="7980"/>
              </w:tabs>
              <w:wordWrap/>
              <w:snapToGrid w:val="0"/>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w:t>
            </w:r>
            <w:r w:rsidRPr="005F58D3">
              <w:rPr>
                <w:rFonts w:ascii="ＭＳ Ｐ明朝" w:eastAsia="ＭＳ Ｐ明朝" w:hAnsi="ＭＳ Ｐ明朝" w:hint="eastAsia"/>
                <w:color w:val="000000"/>
                <w:sz w:val="22"/>
              </w:rPr>
              <w:t>要緊急安全確認大規模建築物</w:t>
            </w:r>
          </w:p>
          <w:p w14:paraId="74297235" w14:textId="74FC7936" w:rsidR="005F58D3" w:rsidRDefault="005F58D3" w:rsidP="008D3338">
            <w:pPr>
              <w:tabs>
                <w:tab w:val="left" w:pos="7980"/>
              </w:tabs>
              <w:wordWrap/>
              <w:snapToGrid w:val="0"/>
              <w:ind w:leftChars="200" w:left="402"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地震に対する安全性を緊急に確かめる必要がある不特定対数の者が利用する旧耐震基準で建築された大規模な建築物（耐震改修促進法附則第３条）</w:t>
            </w:r>
          </w:p>
          <w:p w14:paraId="7F9ECF8C" w14:textId="77777777" w:rsidR="005F58D3" w:rsidRDefault="005F58D3" w:rsidP="008D3338">
            <w:pPr>
              <w:tabs>
                <w:tab w:val="left" w:pos="7980"/>
              </w:tabs>
              <w:wordWrap/>
              <w:snapToGrid w:val="0"/>
              <w:ind w:leftChars="100" w:left="623" w:rightChars="19" w:right="38" w:hangingChars="200" w:hanging="422"/>
              <w:rPr>
                <w:rFonts w:ascii="ＭＳ Ｐ明朝" w:eastAsia="ＭＳ Ｐ明朝" w:hAnsi="ＭＳ Ｐ明朝"/>
                <w:color w:val="000000"/>
                <w:sz w:val="22"/>
              </w:rPr>
            </w:pPr>
            <w:r>
              <w:rPr>
                <w:rFonts w:ascii="ＭＳ Ｐ明朝" w:eastAsia="ＭＳ Ｐ明朝" w:hAnsi="ＭＳ Ｐ明朝" w:hint="eastAsia"/>
                <w:color w:val="000000"/>
                <w:sz w:val="22"/>
              </w:rPr>
              <w:t>・</w:t>
            </w:r>
            <w:r w:rsidRPr="005F58D3">
              <w:rPr>
                <w:rFonts w:ascii="ＭＳ Ｐ明朝" w:eastAsia="ＭＳ Ｐ明朝" w:hAnsi="ＭＳ Ｐ明朝" w:hint="eastAsia"/>
                <w:color w:val="000000"/>
                <w:sz w:val="22"/>
              </w:rPr>
              <w:t>要安全確認計画記載建築物</w:t>
            </w:r>
          </w:p>
          <w:p w14:paraId="2D0CEAE4" w14:textId="3C9C5B16" w:rsidR="005F58D3" w:rsidRPr="000B486D" w:rsidRDefault="005F58D3" w:rsidP="008D3338">
            <w:pPr>
              <w:tabs>
                <w:tab w:val="left" w:pos="7980"/>
              </w:tabs>
              <w:wordWrap/>
              <w:snapToGrid w:val="0"/>
              <w:ind w:leftChars="200" w:left="402"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都道府県又は市町村が指定する旧耐震基準（昭和56年５月31日以前に着工した建築物に適用されていた耐震基準）で建築された通行障害建築物、都道府県が指定する旧耐震基準で建築された防災拠点建築物（耐震改修促進法第７条）</w:t>
            </w:r>
          </w:p>
        </w:tc>
        <w:tc>
          <w:tcPr>
            <w:tcW w:w="2126" w:type="dxa"/>
            <w:shd w:val="clear" w:color="auto" w:fill="auto"/>
          </w:tcPr>
          <w:p w14:paraId="639BE925" w14:textId="79D62102" w:rsidR="006C4F28" w:rsidRPr="000B486D" w:rsidRDefault="006C4F28" w:rsidP="00CD6EFE">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生活環境部（</w:t>
            </w:r>
            <w:r w:rsidR="009808B2" w:rsidRPr="009808B2">
              <w:rPr>
                <w:rFonts w:ascii="ＭＳ Ｐ明朝" w:eastAsia="ＭＳ Ｐ明朝" w:hAnsi="ＭＳ Ｐ明朝" w:hint="eastAsia"/>
                <w:color w:val="000000"/>
                <w:sz w:val="22"/>
              </w:rPr>
              <w:t>住宅政策</w:t>
            </w:r>
            <w:r w:rsidRPr="000B486D">
              <w:rPr>
                <w:rFonts w:ascii="ＭＳ Ｐ明朝" w:eastAsia="ＭＳ Ｐ明朝" w:hAnsi="ＭＳ Ｐ明朝" w:hint="eastAsia"/>
                <w:color w:val="000000"/>
                <w:sz w:val="22"/>
              </w:rPr>
              <w:t>課）</w:t>
            </w:r>
          </w:p>
        </w:tc>
        <w:tc>
          <w:tcPr>
            <w:tcW w:w="1418" w:type="dxa"/>
            <w:shd w:val="clear" w:color="auto" w:fill="auto"/>
          </w:tcPr>
          <w:p w14:paraId="6F4C12BF" w14:textId="77777777" w:rsidR="006C4F28" w:rsidRPr="000B486D" w:rsidRDefault="006C4F28" w:rsidP="00227E90">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県、市町村、</w:t>
            </w:r>
          </w:p>
          <w:p w14:paraId="54780F37" w14:textId="77777777" w:rsidR="006C4F28" w:rsidRPr="000B486D" w:rsidRDefault="006C4F28" w:rsidP="00227E90">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事業者</w:t>
            </w:r>
          </w:p>
        </w:tc>
      </w:tr>
      <w:tr w:rsidR="006C4F28" w:rsidRPr="00D15526" w14:paraId="08AAD49C" w14:textId="77777777" w:rsidTr="006C4F28">
        <w:tc>
          <w:tcPr>
            <w:tcW w:w="8897" w:type="dxa"/>
            <w:gridSpan w:val="3"/>
            <w:shd w:val="clear" w:color="auto" w:fill="auto"/>
          </w:tcPr>
          <w:p w14:paraId="38BBF5CA" w14:textId="26BD4EE0" w:rsidR="006C4F28" w:rsidRPr="00F66354" w:rsidRDefault="006C4F28" w:rsidP="006C4F28">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w:t>
            </w:r>
            <w:r w:rsidR="009808B2" w:rsidRPr="009808B2">
              <w:rPr>
                <w:rFonts w:ascii="ＭＳ ゴシック" w:eastAsia="ＭＳ ゴシック" w:hAnsi="ＭＳ ゴシック" w:hint="eastAsia"/>
                <w:sz w:val="22"/>
                <w:szCs w:val="22"/>
              </w:rPr>
              <w:t>耐震診断義務付け建築物の耐震化率（令和6年度～）</w:t>
            </w:r>
          </w:p>
          <w:p w14:paraId="1DD12612" w14:textId="58BEB485" w:rsidR="008B0377" w:rsidRDefault="005F42F3" w:rsidP="008B0377">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771BA8">
              <w:rPr>
                <w:rFonts w:ascii="ＭＳ ゴシック" w:eastAsia="ＭＳ ゴシック" w:hAnsi="ＭＳ ゴシック" w:hint="eastAsia"/>
                <w:sz w:val="22"/>
                <w:szCs w:val="22"/>
              </w:rPr>
              <w:t>－</w:t>
            </w:r>
            <w:r w:rsidR="008B0377" w:rsidRPr="00F66354">
              <w:rPr>
                <w:rFonts w:ascii="ＭＳ ゴシック" w:eastAsia="ＭＳ ゴシック" w:hAnsi="ＭＳ ゴシック" w:hint="eastAsia"/>
                <w:sz w:val="22"/>
                <w:szCs w:val="22"/>
              </w:rPr>
              <w:t>（</w:t>
            </w:r>
            <w:r w:rsidR="00771BA8">
              <w:rPr>
                <w:rFonts w:ascii="ＭＳ ゴシック" w:eastAsia="ＭＳ ゴシック" w:hAnsi="ＭＳ ゴシック" w:hint="eastAsia"/>
                <w:sz w:val="22"/>
                <w:szCs w:val="22"/>
              </w:rPr>
              <w:t>参考数値：旧指標である特定建築物の耐震化率については</w:t>
            </w:r>
            <w:r w:rsidR="008B0377" w:rsidRPr="00F66354">
              <w:rPr>
                <w:rFonts w:ascii="ＭＳ ゴシック" w:eastAsia="ＭＳ ゴシック" w:hAnsi="ＭＳ ゴシック" w:hint="eastAsia"/>
                <w:sz w:val="22"/>
                <w:szCs w:val="22"/>
              </w:rPr>
              <w:t>平成27年度</w:t>
            </w:r>
            <w:r w:rsidR="00771BA8">
              <w:rPr>
                <w:rFonts w:ascii="ＭＳ ゴシック" w:eastAsia="ＭＳ ゴシック" w:hAnsi="ＭＳ ゴシック" w:hint="eastAsia"/>
                <w:sz w:val="22"/>
                <w:szCs w:val="22"/>
              </w:rPr>
              <w:t>で79%</w:t>
            </w:r>
            <w:r w:rsidR="008B0377" w:rsidRPr="00F66354">
              <w:rPr>
                <w:rFonts w:ascii="ＭＳ ゴシック" w:eastAsia="ＭＳ ゴシック" w:hAnsi="ＭＳ ゴシック" w:hint="eastAsia"/>
                <w:sz w:val="22"/>
                <w:szCs w:val="22"/>
              </w:rPr>
              <w:t>）</w:t>
            </w:r>
          </w:p>
          <w:p w14:paraId="7BAE324A" w14:textId="1ABEF00D" w:rsidR="00DF7D0F" w:rsidRDefault="00CA4BFC" w:rsidP="00227E90">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D33AE6" w:rsidRPr="00D33AE6">
              <w:rPr>
                <w:rFonts w:ascii="ＭＳ ゴシック" w:eastAsia="ＭＳ ゴシック" w:hAnsi="ＭＳ ゴシック"/>
                <w:sz w:val="22"/>
                <w:szCs w:val="22"/>
              </w:rPr>
              <w:t>77.7%</w:t>
            </w:r>
          </w:p>
          <w:p w14:paraId="64CC3219" w14:textId="1A37FEB0" w:rsidR="006C4F28" w:rsidRPr="008D3338" w:rsidRDefault="00C37C2F" w:rsidP="00227E90">
            <w:pPr>
              <w:tabs>
                <w:tab w:val="left" w:pos="7980"/>
              </w:tabs>
              <w:wordWrap/>
              <w:snapToGrid w:val="0"/>
              <w:ind w:right="-2"/>
              <w:rPr>
                <w:rFonts w:ascii="ＭＳ ゴシック" w:eastAsia="ＭＳ ゴシック" w:hAnsi="ＭＳ ゴシック"/>
                <w:color w:val="00B050"/>
                <w:sz w:val="22"/>
                <w:szCs w:val="22"/>
              </w:rPr>
            </w:pPr>
            <w:r>
              <w:rPr>
                <w:rFonts w:ascii="ＭＳ ゴシック" w:eastAsia="ＭＳ ゴシック" w:hAnsi="ＭＳ ゴシック" w:hint="eastAsia"/>
                <w:sz w:val="22"/>
                <w:szCs w:val="22"/>
              </w:rPr>
              <w:t>［目　　 標］</w:t>
            </w:r>
            <w:r w:rsidR="009808B2" w:rsidRPr="009808B2">
              <w:rPr>
                <w:rFonts w:ascii="ＭＳ ゴシック" w:eastAsia="ＭＳ ゴシック" w:hAnsi="ＭＳ ゴシック" w:hint="eastAsia"/>
                <w:sz w:val="22"/>
                <w:szCs w:val="22"/>
              </w:rPr>
              <w:t>85%（令和7年度）</w:t>
            </w:r>
          </w:p>
        </w:tc>
      </w:tr>
    </w:tbl>
    <w:p w14:paraId="0E9CF5E6" w14:textId="1D2BA806"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6DDF2C67" w14:textId="77777777" w:rsidTr="00DD2EFF">
        <w:trPr>
          <w:trHeight w:val="451"/>
        </w:trPr>
        <w:tc>
          <w:tcPr>
            <w:tcW w:w="7479" w:type="dxa"/>
            <w:gridSpan w:val="2"/>
            <w:shd w:val="clear" w:color="auto" w:fill="7F7F7F" w:themeFill="text1" w:themeFillTint="80"/>
            <w:vAlign w:val="center"/>
          </w:tcPr>
          <w:p w14:paraId="3692286F" w14:textId="7777777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施策項目11</w:t>
            </w:r>
            <w:r w:rsidRPr="00D15526">
              <w:rPr>
                <w:rFonts w:ascii="HG創英角ｺﾞｼｯｸUB" w:eastAsia="HG創英角ｺﾞｼｯｸUB" w:hAnsi="ＭＳ Ｐゴシック" w:hint="eastAsia"/>
                <w:bCs/>
                <w:color w:val="FFFFFF"/>
                <w:sz w:val="24"/>
              </w:rPr>
              <w:t xml:space="preserve">　住宅の適切な維持管理</w:t>
            </w:r>
          </w:p>
        </w:tc>
        <w:tc>
          <w:tcPr>
            <w:tcW w:w="1418" w:type="dxa"/>
            <w:shd w:val="clear" w:color="auto" w:fill="FFFFFF"/>
            <w:vAlign w:val="center"/>
          </w:tcPr>
          <w:p w14:paraId="202606CA" w14:textId="42BBEE3C" w:rsidR="00390990"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C350A0" w:rsidRPr="00D15526" w14:paraId="7023CD9C" w14:textId="77777777" w:rsidTr="00951DF6">
        <w:tc>
          <w:tcPr>
            <w:tcW w:w="5353" w:type="dxa"/>
            <w:shd w:val="clear" w:color="auto" w:fill="B3B3B3"/>
          </w:tcPr>
          <w:p w14:paraId="25B74E07"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4391785"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D480CE7"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6A84C986" w14:textId="77777777" w:rsidTr="00951DF6">
        <w:tc>
          <w:tcPr>
            <w:tcW w:w="5353" w:type="dxa"/>
            <w:shd w:val="clear" w:color="auto" w:fill="auto"/>
          </w:tcPr>
          <w:p w14:paraId="2893D5C1" w14:textId="77777777" w:rsidR="00C350A0" w:rsidRPr="000B486D"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・住宅の維持補修を推進する。</w:t>
            </w:r>
          </w:p>
          <w:p w14:paraId="4A7C1F29" w14:textId="77777777" w:rsidR="00C350A0" w:rsidRPr="000B486D" w:rsidRDefault="00C350A0"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16C43DC4" w14:textId="77777777" w:rsidR="00C350A0" w:rsidRPr="000B486D" w:rsidRDefault="00C350A0" w:rsidP="00A138FD">
            <w:pPr>
              <w:tabs>
                <w:tab w:val="left" w:pos="7980"/>
              </w:tabs>
              <w:wordWrap/>
              <w:snapToGrid w:val="0"/>
              <w:ind w:rightChars="19" w:right="38" w:firstLineChars="200" w:firstLine="42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広報誌、説明会等による重要性啓発</w:t>
            </w:r>
          </w:p>
        </w:tc>
        <w:tc>
          <w:tcPr>
            <w:tcW w:w="2126" w:type="dxa"/>
            <w:shd w:val="clear" w:color="auto" w:fill="auto"/>
          </w:tcPr>
          <w:p w14:paraId="018241D4" w14:textId="71325B0F" w:rsidR="00C350A0" w:rsidRPr="000B486D" w:rsidRDefault="00C350A0" w:rsidP="00951DF6">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生活環境部（</w:t>
            </w:r>
            <w:r w:rsidR="009808B2" w:rsidRPr="009808B2">
              <w:rPr>
                <w:rFonts w:ascii="ＭＳ Ｐ明朝" w:eastAsia="ＭＳ Ｐ明朝" w:hAnsi="ＭＳ Ｐ明朝" w:hint="eastAsia"/>
                <w:color w:val="000000"/>
                <w:sz w:val="22"/>
              </w:rPr>
              <w:t>住宅政策</w:t>
            </w:r>
            <w:r w:rsidRPr="000B486D">
              <w:rPr>
                <w:rFonts w:ascii="ＭＳ Ｐ明朝" w:eastAsia="ＭＳ Ｐ明朝" w:hAnsi="ＭＳ Ｐ明朝" w:hint="eastAsia"/>
                <w:color w:val="000000"/>
                <w:sz w:val="22"/>
              </w:rPr>
              <w:t>課）</w:t>
            </w:r>
          </w:p>
        </w:tc>
        <w:tc>
          <w:tcPr>
            <w:tcW w:w="1418" w:type="dxa"/>
            <w:shd w:val="clear" w:color="auto" w:fill="auto"/>
          </w:tcPr>
          <w:p w14:paraId="7D240946" w14:textId="77777777" w:rsidR="00C350A0" w:rsidRPr="000B486D" w:rsidRDefault="00C350A0" w:rsidP="00951DF6">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県民、事業者</w:t>
            </w:r>
          </w:p>
        </w:tc>
      </w:tr>
    </w:tbl>
    <w:p w14:paraId="158FD774" w14:textId="56F1A11A" w:rsidR="00B9388B" w:rsidRDefault="00B9388B" w:rsidP="00B9388B">
      <w:pPr>
        <w:snapToGrid w:val="0"/>
      </w:pPr>
    </w:p>
    <w:p w14:paraId="0EBE41AF" w14:textId="77777777" w:rsidR="00B9388B" w:rsidRDefault="00B9388B">
      <w:pPr>
        <w:widowControl/>
        <w:wordWrap/>
        <w:autoSpaceDE/>
        <w:autoSpaceDN/>
        <w:adjustRightInd/>
        <w:jc w:val="left"/>
        <w:textAlignment w:val="auto"/>
      </w:pPr>
      <w:r>
        <w:br w:type="page"/>
      </w:r>
    </w:p>
    <w:p w14:paraId="70E406DD" w14:textId="67FC9D40" w:rsidR="00511D1B" w:rsidRPr="005F42F3" w:rsidRDefault="005E3722" w:rsidP="00067E56">
      <w:pPr>
        <w:snapToGrid w:val="0"/>
        <w:rPr>
          <w:rFonts w:hAnsi="ＭＳ 明朝"/>
          <w:b/>
          <w:bCs/>
          <w:color w:val="000000"/>
          <w:sz w:val="24"/>
          <w:szCs w:val="24"/>
        </w:rPr>
      </w:pPr>
      <w:r w:rsidRPr="005E3722">
        <w:rPr>
          <w:rFonts w:ascii="ＭＳ ゴシック" w:eastAsia="ＭＳ ゴシック" w:hAnsi="ＭＳ ゴシック"/>
          <w:b/>
          <w:bCs/>
          <w:color w:val="000000"/>
          <w:sz w:val="28"/>
          <w:szCs w:val="28"/>
        </w:rPr>
        <w:lastRenderedPageBreak/>
        <w:t>(</w:t>
      </w:r>
      <w:r>
        <w:rPr>
          <w:rFonts w:ascii="ＭＳ ゴシック" w:eastAsia="ＭＳ ゴシック" w:hAnsi="ＭＳ ゴシック" w:hint="eastAsia"/>
          <w:b/>
          <w:bCs/>
          <w:color w:val="000000"/>
          <w:sz w:val="28"/>
          <w:szCs w:val="28"/>
        </w:rPr>
        <w:t>4</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511D1B" w:rsidRPr="005F42F3">
        <w:rPr>
          <w:rFonts w:ascii="ＭＳ ゴシック" w:eastAsia="ＭＳ ゴシック" w:hAnsi="ＭＳ ゴシック" w:hint="eastAsia"/>
          <w:b/>
          <w:bCs/>
          <w:color w:val="000000"/>
          <w:sz w:val="28"/>
          <w:szCs w:val="28"/>
        </w:rPr>
        <w:t>防災拠点施設の耐震化</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578A9" w:rsidRPr="00D15526" w14:paraId="5ED94B04" w14:textId="77777777" w:rsidTr="00DD2EFF">
        <w:trPr>
          <w:trHeight w:val="451"/>
        </w:trPr>
        <w:tc>
          <w:tcPr>
            <w:tcW w:w="7479" w:type="dxa"/>
            <w:gridSpan w:val="2"/>
            <w:shd w:val="clear" w:color="auto" w:fill="000000" w:themeFill="text1"/>
            <w:vAlign w:val="center"/>
          </w:tcPr>
          <w:p w14:paraId="76E83734" w14:textId="77777777" w:rsidR="006578A9" w:rsidRPr="00D15526" w:rsidRDefault="006578A9" w:rsidP="001E3936">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12</w:t>
            </w:r>
            <w:r w:rsidRPr="00D15526">
              <w:rPr>
                <w:rFonts w:ascii="HG創英角ｺﾞｼｯｸUB" w:eastAsia="HG創英角ｺﾞｼｯｸUB" w:hAnsi="ＭＳ Ｐゴシック" w:hint="eastAsia"/>
                <w:bCs/>
                <w:color w:val="FFFFFF"/>
                <w:sz w:val="24"/>
              </w:rPr>
              <w:t xml:space="preserve">　避難所の耐震化</w:t>
            </w:r>
          </w:p>
        </w:tc>
        <w:tc>
          <w:tcPr>
            <w:tcW w:w="1418" w:type="dxa"/>
            <w:shd w:val="clear" w:color="auto" w:fill="FFFFFF"/>
            <w:vAlign w:val="center"/>
          </w:tcPr>
          <w:p w14:paraId="459ACDE3" w14:textId="38B68769" w:rsidR="006578A9" w:rsidRPr="006578A9"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6C4F28" w:rsidRPr="00D15526" w14:paraId="239AFEDD" w14:textId="77777777" w:rsidTr="006C4F28">
        <w:tc>
          <w:tcPr>
            <w:tcW w:w="5353" w:type="dxa"/>
            <w:shd w:val="clear" w:color="auto" w:fill="B3B3B3"/>
            <w:vAlign w:val="center"/>
          </w:tcPr>
          <w:p w14:paraId="511FB237" w14:textId="77777777" w:rsidR="006C4F28" w:rsidRPr="00D15526" w:rsidRDefault="006C4F28" w:rsidP="006C4F2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804D90C" w14:textId="77777777" w:rsidR="006C4F28" w:rsidRPr="00D15526" w:rsidRDefault="006C4F28" w:rsidP="001E393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7D077EDE" w14:textId="77777777" w:rsidR="006C4F28" w:rsidRPr="00D15526" w:rsidRDefault="006C4F28" w:rsidP="001E393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6C4F28" w:rsidRPr="00D15526" w14:paraId="02C8D7EE" w14:textId="77777777" w:rsidTr="006C4F28">
        <w:tc>
          <w:tcPr>
            <w:tcW w:w="5353" w:type="dxa"/>
            <w:shd w:val="clear" w:color="auto" w:fill="auto"/>
          </w:tcPr>
          <w:p w14:paraId="0C3033A3" w14:textId="77777777" w:rsidR="006C4F28" w:rsidRPr="000B486D" w:rsidRDefault="006C4F28" w:rsidP="006C4F28">
            <w:pPr>
              <w:tabs>
                <w:tab w:val="left" w:pos="7980"/>
              </w:tabs>
              <w:wordWrap/>
              <w:snapToGrid w:val="0"/>
              <w:ind w:left="99" w:rightChars="19" w:right="38" w:hangingChars="47" w:hanging="99"/>
              <w:rPr>
                <w:rFonts w:ascii="ＭＳ Ｐ明朝" w:eastAsia="ＭＳ Ｐ明朝" w:hAnsi="ＭＳ Ｐ明朝"/>
                <w:sz w:val="22"/>
                <w:szCs w:val="22"/>
              </w:rPr>
            </w:pPr>
            <w:r w:rsidRPr="000B486D">
              <w:rPr>
                <w:rFonts w:ascii="ＭＳ Ｐ明朝" w:eastAsia="ＭＳ Ｐ明朝" w:hAnsi="ＭＳ Ｐ明朝" w:hint="eastAsia"/>
                <w:sz w:val="22"/>
              </w:rPr>
              <w:t>・避難所等として使用する施設について、耐震化率100</w:t>
            </w:r>
            <w:r w:rsidR="00122065">
              <w:rPr>
                <w:rFonts w:ascii="ＭＳ Ｐ明朝" w:eastAsia="ＭＳ Ｐ明朝" w:hAnsi="ＭＳ Ｐ明朝" w:hint="eastAsia"/>
                <w:sz w:val="22"/>
              </w:rPr>
              <w:t>%</w:t>
            </w:r>
            <w:r w:rsidRPr="000B486D">
              <w:rPr>
                <w:rFonts w:ascii="ＭＳ Ｐ明朝" w:eastAsia="ＭＳ Ｐ明朝" w:hAnsi="ＭＳ Ｐ明朝" w:hint="eastAsia"/>
                <w:sz w:val="22"/>
              </w:rPr>
              <w:t>を維持するとともに、特定天井等の非構造部材についても耐震性を確保する。</w:t>
            </w:r>
          </w:p>
        </w:tc>
        <w:tc>
          <w:tcPr>
            <w:tcW w:w="2126" w:type="dxa"/>
            <w:shd w:val="clear" w:color="auto" w:fill="auto"/>
          </w:tcPr>
          <w:p w14:paraId="30F10B4F" w14:textId="33DC4656" w:rsidR="00B564D2" w:rsidRPr="00B564D2" w:rsidRDefault="00B564D2" w:rsidP="00B564D2">
            <w:pPr>
              <w:tabs>
                <w:tab w:val="left" w:pos="7980"/>
              </w:tabs>
              <w:wordWrap/>
              <w:snapToGrid w:val="0"/>
              <w:ind w:rightChars="19" w:right="38"/>
              <w:rPr>
                <w:rFonts w:ascii="ＭＳ Ｐ明朝" w:eastAsia="ＭＳ Ｐ明朝" w:hAnsi="ＭＳ Ｐ明朝"/>
                <w:sz w:val="22"/>
              </w:rPr>
            </w:pPr>
            <w:r w:rsidRPr="00B564D2">
              <w:rPr>
                <w:rFonts w:ascii="ＭＳ Ｐ明朝" w:eastAsia="ＭＳ Ｐ明朝" w:hAnsi="ＭＳ Ｐ明朝" w:hint="eastAsia"/>
                <w:sz w:val="22"/>
              </w:rPr>
              <w:t>危機管理部（危機管理政策課）</w:t>
            </w:r>
          </w:p>
          <w:p w14:paraId="30C01F2A" w14:textId="2F9E28BA" w:rsidR="00B564D2" w:rsidRPr="00B564D2" w:rsidRDefault="00B564D2" w:rsidP="00B564D2">
            <w:pPr>
              <w:tabs>
                <w:tab w:val="left" w:pos="7980"/>
              </w:tabs>
              <w:wordWrap/>
              <w:snapToGrid w:val="0"/>
              <w:ind w:rightChars="19" w:right="38"/>
              <w:rPr>
                <w:rFonts w:ascii="ＭＳ Ｐ明朝" w:eastAsia="ＭＳ Ｐ明朝" w:hAnsi="ＭＳ Ｐ明朝"/>
                <w:sz w:val="22"/>
              </w:rPr>
            </w:pPr>
            <w:r w:rsidRPr="00B564D2">
              <w:rPr>
                <w:rFonts w:ascii="ＭＳ Ｐ明朝" w:eastAsia="ＭＳ Ｐ明朝" w:hAnsi="ＭＳ Ｐ明朝" w:hint="eastAsia"/>
                <w:sz w:val="22"/>
              </w:rPr>
              <w:t>地域社会振興部（文化政策課）</w:t>
            </w:r>
          </w:p>
          <w:p w14:paraId="064A03C0" w14:textId="690C0E50" w:rsidR="00B564D2" w:rsidRPr="00B564D2" w:rsidRDefault="00B564D2" w:rsidP="00B564D2">
            <w:pPr>
              <w:tabs>
                <w:tab w:val="left" w:pos="7980"/>
              </w:tabs>
              <w:wordWrap/>
              <w:snapToGrid w:val="0"/>
              <w:ind w:rightChars="19" w:right="38"/>
              <w:rPr>
                <w:rFonts w:ascii="ＭＳ Ｐ明朝" w:eastAsia="ＭＳ Ｐ明朝" w:hAnsi="ＭＳ Ｐ明朝"/>
                <w:sz w:val="22"/>
              </w:rPr>
            </w:pPr>
            <w:r w:rsidRPr="00B564D2">
              <w:rPr>
                <w:rFonts w:ascii="ＭＳ Ｐ明朝" w:eastAsia="ＭＳ Ｐ明朝" w:hAnsi="ＭＳ Ｐ明朝" w:hint="eastAsia"/>
                <w:sz w:val="22"/>
              </w:rPr>
              <w:t>農林水産部（農林水産政策課）</w:t>
            </w:r>
          </w:p>
          <w:p w14:paraId="731F2ADA" w14:textId="0B31F065" w:rsidR="00B564D2" w:rsidRPr="00B564D2" w:rsidRDefault="00B564D2" w:rsidP="00B564D2">
            <w:pPr>
              <w:tabs>
                <w:tab w:val="left" w:pos="7980"/>
              </w:tabs>
              <w:wordWrap/>
              <w:snapToGrid w:val="0"/>
              <w:ind w:rightChars="19" w:right="38"/>
              <w:rPr>
                <w:rFonts w:ascii="ＭＳ Ｐ明朝" w:eastAsia="ＭＳ Ｐ明朝" w:hAnsi="ＭＳ Ｐ明朝"/>
                <w:sz w:val="22"/>
              </w:rPr>
            </w:pPr>
            <w:r w:rsidRPr="00B564D2">
              <w:rPr>
                <w:rFonts w:ascii="ＭＳ Ｐ明朝" w:eastAsia="ＭＳ Ｐ明朝" w:hAnsi="ＭＳ Ｐ明朝" w:hint="eastAsia"/>
                <w:sz w:val="22"/>
              </w:rPr>
              <w:t>教育委員会（教育環境課）</w:t>
            </w:r>
          </w:p>
          <w:p w14:paraId="7A507940" w14:textId="1C0125BE" w:rsidR="006C4F28" w:rsidRPr="000B486D" w:rsidRDefault="00B564D2" w:rsidP="00FC3123">
            <w:pPr>
              <w:tabs>
                <w:tab w:val="left" w:pos="7980"/>
              </w:tabs>
              <w:wordWrap/>
              <w:snapToGrid w:val="0"/>
              <w:ind w:rightChars="19" w:right="38"/>
              <w:rPr>
                <w:rFonts w:ascii="ＭＳ Ｐ明朝" w:eastAsia="ＭＳ Ｐ明朝" w:hAnsi="ＭＳ Ｐ明朝"/>
                <w:sz w:val="22"/>
              </w:rPr>
            </w:pPr>
            <w:r w:rsidRPr="00B564D2">
              <w:rPr>
                <w:rFonts w:ascii="ＭＳ Ｐ明朝" w:eastAsia="ＭＳ Ｐ明朝" w:hAnsi="ＭＳ Ｐ明朝" w:hint="eastAsia"/>
                <w:sz w:val="22"/>
              </w:rPr>
              <w:t>子ども家庭部（総合教育推進課）</w:t>
            </w:r>
          </w:p>
        </w:tc>
        <w:tc>
          <w:tcPr>
            <w:tcW w:w="1418" w:type="dxa"/>
            <w:shd w:val="clear" w:color="auto" w:fill="auto"/>
          </w:tcPr>
          <w:p w14:paraId="7C48754C" w14:textId="77777777" w:rsidR="006C4F28" w:rsidRPr="000B486D" w:rsidRDefault="006C4F28" w:rsidP="001E3936">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tc>
      </w:tr>
      <w:tr w:rsidR="006C4F28" w:rsidRPr="00D15526" w14:paraId="0D703E79" w14:textId="77777777" w:rsidTr="006C4F28">
        <w:tc>
          <w:tcPr>
            <w:tcW w:w="8897" w:type="dxa"/>
            <w:gridSpan w:val="3"/>
            <w:shd w:val="clear" w:color="auto" w:fill="auto"/>
          </w:tcPr>
          <w:p w14:paraId="6E10678D" w14:textId="77777777" w:rsidR="006C4F28" w:rsidRPr="00F66354" w:rsidRDefault="006C4F28" w:rsidP="006C4F28">
            <w:pPr>
              <w:tabs>
                <w:tab w:val="left" w:pos="7980"/>
              </w:tabs>
              <w:wordWrap/>
              <w:snapToGrid w:val="0"/>
              <w:ind w:rightChars="19" w:right="38"/>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◆指標：</w:t>
            </w:r>
            <w:r w:rsidR="000B60C7">
              <w:rPr>
                <w:rFonts w:ascii="ＭＳ ゴシック" w:eastAsia="ＭＳ ゴシック" w:hAnsi="ＭＳ ゴシック" w:hint="eastAsia"/>
                <w:sz w:val="22"/>
                <w:szCs w:val="22"/>
              </w:rPr>
              <w:t>①</w:t>
            </w:r>
            <w:r w:rsidRPr="00F66354">
              <w:rPr>
                <w:rFonts w:ascii="ＭＳ ゴシック" w:eastAsia="ＭＳ ゴシック" w:hAnsi="ＭＳ ゴシック" w:hint="eastAsia"/>
                <w:sz w:val="22"/>
                <w:szCs w:val="22"/>
              </w:rPr>
              <w:t>公共施設及び学校の耐震化率</w:t>
            </w:r>
          </w:p>
          <w:p w14:paraId="06617EDE" w14:textId="24831CB2" w:rsidR="008B0377" w:rsidRDefault="005F42F3" w:rsidP="00902021">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F66354">
              <w:rPr>
                <w:rFonts w:ascii="ＭＳ ゴシック" w:eastAsia="ＭＳ ゴシック" w:hAnsi="ＭＳ ゴシック" w:hint="eastAsia"/>
                <w:sz w:val="22"/>
                <w:szCs w:val="22"/>
              </w:rPr>
              <w:t>100</w:t>
            </w:r>
            <w:r w:rsidR="008B0377">
              <w:rPr>
                <w:rFonts w:ascii="ＭＳ ゴシック" w:eastAsia="ＭＳ ゴシック" w:hAnsi="ＭＳ ゴシック" w:hint="eastAsia"/>
                <w:sz w:val="22"/>
                <w:szCs w:val="22"/>
              </w:rPr>
              <w:t>%</w:t>
            </w:r>
          </w:p>
          <w:p w14:paraId="654CD1C1" w14:textId="5C87CE19" w:rsidR="00760D88" w:rsidRDefault="00CA4BFC" w:rsidP="00902021">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902021" w:rsidRPr="00902021">
              <w:rPr>
                <w:rFonts w:ascii="ＭＳ ゴシック" w:eastAsia="ＭＳ ゴシック" w:hAnsi="ＭＳ ゴシック" w:hint="eastAsia"/>
                <w:sz w:val="22"/>
                <w:szCs w:val="22"/>
              </w:rPr>
              <w:t>県立施設</w:t>
            </w:r>
            <w:r w:rsidR="008E4D58">
              <w:rPr>
                <w:rFonts w:ascii="ＭＳ ゴシック" w:eastAsia="ＭＳ ゴシック" w:hAnsi="ＭＳ ゴシック" w:hint="eastAsia"/>
                <w:sz w:val="22"/>
                <w:szCs w:val="22"/>
              </w:rPr>
              <w:t>：</w:t>
            </w:r>
            <w:r w:rsidR="00902021" w:rsidRPr="00902021">
              <w:rPr>
                <w:rFonts w:ascii="ＭＳ ゴシック" w:eastAsia="ＭＳ ゴシック" w:hAnsi="ＭＳ ゴシック" w:hint="eastAsia"/>
                <w:sz w:val="22"/>
                <w:szCs w:val="22"/>
              </w:rPr>
              <w:t>100%</w:t>
            </w:r>
            <w:r w:rsidR="005C4605" w:rsidRPr="00D33AE6">
              <w:rPr>
                <w:rFonts w:ascii="ＭＳ ゴシック" w:eastAsia="ＭＳ ゴシック" w:hAnsi="ＭＳ ゴシック" w:hint="eastAsia"/>
                <w:sz w:val="22"/>
                <w:szCs w:val="22"/>
              </w:rPr>
              <w:t>（令和</w:t>
            </w:r>
            <w:r w:rsidR="005C4605">
              <w:rPr>
                <w:rFonts w:ascii="ＭＳ ゴシック" w:eastAsia="ＭＳ ゴシック" w:hAnsi="ＭＳ ゴシック" w:hint="eastAsia"/>
                <w:sz w:val="22"/>
                <w:szCs w:val="22"/>
              </w:rPr>
              <w:t>5</w:t>
            </w:r>
            <w:r w:rsidR="005C4605" w:rsidRPr="00D33AE6">
              <w:rPr>
                <w:rFonts w:ascii="ＭＳ ゴシック" w:eastAsia="ＭＳ ゴシック" w:hAnsi="ＭＳ ゴシック" w:hint="eastAsia"/>
                <w:sz w:val="22"/>
                <w:szCs w:val="22"/>
              </w:rPr>
              <w:t>年度）</w:t>
            </w:r>
            <w:r w:rsidR="00902021">
              <w:rPr>
                <w:rFonts w:ascii="ＭＳ ゴシック" w:eastAsia="ＭＳ ゴシック" w:hAnsi="ＭＳ ゴシック" w:hint="eastAsia"/>
                <w:sz w:val="22"/>
                <w:szCs w:val="22"/>
              </w:rPr>
              <w:t>、</w:t>
            </w:r>
            <w:r w:rsidR="00902021" w:rsidRPr="00902021">
              <w:rPr>
                <w:rFonts w:ascii="ＭＳ ゴシック" w:eastAsia="ＭＳ ゴシック" w:hAnsi="ＭＳ ゴシック" w:hint="eastAsia"/>
                <w:sz w:val="22"/>
                <w:szCs w:val="22"/>
              </w:rPr>
              <w:t>市町村立施設</w:t>
            </w:r>
            <w:r w:rsidR="008E4D58">
              <w:rPr>
                <w:rFonts w:ascii="ＭＳ ゴシック" w:eastAsia="ＭＳ ゴシック" w:hAnsi="ＭＳ ゴシック" w:hint="eastAsia"/>
                <w:sz w:val="22"/>
                <w:szCs w:val="22"/>
              </w:rPr>
              <w:t>：</w:t>
            </w:r>
            <w:r w:rsidR="00902021" w:rsidRPr="00902021">
              <w:rPr>
                <w:rFonts w:ascii="ＭＳ ゴシック" w:eastAsia="ＭＳ ゴシック" w:hAnsi="ＭＳ ゴシック" w:hint="eastAsia"/>
                <w:sz w:val="22"/>
                <w:szCs w:val="22"/>
              </w:rPr>
              <w:t>93.6%</w:t>
            </w:r>
            <w:r w:rsidR="00760D88" w:rsidRPr="00D33AE6">
              <w:rPr>
                <w:rFonts w:ascii="ＭＳ ゴシック" w:eastAsia="ＭＳ ゴシック" w:hAnsi="ＭＳ ゴシック" w:hint="eastAsia"/>
                <w:sz w:val="22"/>
                <w:szCs w:val="22"/>
              </w:rPr>
              <w:t>（令和4年度）</w:t>
            </w:r>
          </w:p>
          <w:p w14:paraId="4F17C16A" w14:textId="77777777" w:rsidR="00902021" w:rsidRPr="00D33AE6" w:rsidRDefault="00902021" w:rsidP="008D3338">
            <w:pPr>
              <w:tabs>
                <w:tab w:val="left" w:pos="7980"/>
              </w:tabs>
              <w:wordWrap/>
              <w:snapToGrid w:val="0"/>
              <w:ind w:right="-2" w:firstLineChars="650" w:firstLine="1371"/>
              <w:rPr>
                <w:rFonts w:ascii="ＭＳ ゴシック" w:eastAsia="ＭＳ ゴシック" w:hAnsi="ＭＳ ゴシック"/>
                <w:sz w:val="22"/>
                <w:szCs w:val="22"/>
              </w:rPr>
            </w:pPr>
            <w:r w:rsidRPr="00902021">
              <w:rPr>
                <w:rFonts w:ascii="ＭＳ ゴシック" w:eastAsia="ＭＳ ゴシック" w:hAnsi="ＭＳ ゴシック" w:hint="eastAsia"/>
                <w:sz w:val="22"/>
                <w:szCs w:val="22"/>
              </w:rPr>
              <w:t>県立学校</w:t>
            </w:r>
            <w:r w:rsidR="008E4D58">
              <w:rPr>
                <w:rFonts w:ascii="ＭＳ ゴシック" w:eastAsia="ＭＳ ゴシック" w:hAnsi="ＭＳ ゴシック" w:hint="eastAsia"/>
                <w:sz w:val="22"/>
                <w:szCs w:val="22"/>
              </w:rPr>
              <w:t>：</w:t>
            </w:r>
            <w:r w:rsidRPr="00902021">
              <w:rPr>
                <w:rFonts w:ascii="ＭＳ ゴシック" w:eastAsia="ＭＳ ゴシック" w:hAnsi="ＭＳ ゴシック" w:hint="eastAsia"/>
                <w:sz w:val="22"/>
                <w:szCs w:val="22"/>
              </w:rPr>
              <w:t>100%</w:t>
            </w:r>
            <w:r>
              <w:rPr>
                <w:rFonts w:ascii="ＭＳ ゴシック" w:eastAsia="ＭＳ ゴシック" w:hAnsi="ＭＳ ゴシック" w:hint="eastAsia"/>
                <w:sz w:val="22"/>
                <w:szCs w:val="22"/>
              </w:rPr>
              <w:t>、</w:t>
            </w:r>
            <w:r w:rsidRPr="00902021">
              <w:rPr>
                <w:rFonts w:ascii="ＭＳ ゴシック" w:eastAsia="ＭＳ ゴシック" w:hAnsi="ＭＳ ゴシック" w:hint="eastAsia"/>
                <w:sz w:val="22"/>
                <w:szCs w:val="22"/>
              </w:rPr>
              <w:t>市町村立学校</w:t>
            </w:r>
            <w:r w:rsidR="008E4D58">
              <w:rPr>
                <w:rFonts w:ascii="ＭＳ ゴシック" w:eastAsia="ＭＳ ゴシック" w:hAnsi="ＭＳ ゴシック" w:hint="eastAsia"/>
                <w:sz w:val="22"/>
                <w:szCs w:val="22"/>
              </w:rPr>
              <w:t>：</w:t>
            </w:r>
            <w:r w:rsidRPr="00902021">
              <w:rPr>
                <w:rFonts w:ascii="ＭＳ ゴシック" w:eastAsia="ＭＳ ゴシック" w:hAnsi="ＭＳ ゴシック" w:hint="eastAsia"/>
                <w:sz w:val="22"/>
                <w:szCs w:val="22"/>
              </w:rPr>
              <w:t>100%</w:t>
            </w:r>
            <w:r>
              <w:rPr>
                <w:rFonts w:ascii="ＭＳ ゴシック" w:eastAsia="ＭＳ ゴシック" w:hAnsi="ＭＳ ゴシック" w:hint="eastAsia"/>
                <w:sz w:val="22"/>
                <w:szCs w:val="22"/>
              </w:rPr>
              <w:t>、</w:t>
            </w:r>
            <w:r w:rsidRPr="00902021">
              <w:rPr>
                <w:rFonts w:ascii="ＭＳ ゴシック" w:eastAsia="ＭＳ ゴシック" w:hAnsi="ＭＳ ゴシック" w:hint="eastAsia"/>
                <w:sz w:val="22"/>
                <w:szCs w:val="22"/>
              </w:rPr>
              <w:t>私立</w:t>
            </w:r>
            <w:r w:rsidR="00760D88">
              <w:rPr>
                <w:rFonts w:ascii="ＭＳ ゴシック" w:eastAsia="ＭＳ ゴシック" w:hAnsi="ＭＳ ゴシック" w:hint="eastAsia"/>
                <w:sz w:val="22"/>
                <w:szCs w:val="22"/>
              </w:rPr>
              <w:t>学校</w:t>
            </w:r>
            <w:r w:rsidR="008E4D58">
              <w:rPr>
                <w:rFonts w:ascii="ＭＳ ゴシック" w:eastAsia="ＭＳ ゴシック" w:hAnsi="ＭＳ ゴシック" w:hint="eastAsia"/>
                <w:sz w:val="22"/>
                <w:szCs w:val="22"/>
              </w:rPr>
              <w:t>：</w:t>
            </w:r>
            <w:r w:rsidRPr="00902021">
              <w:rPr>
                <w:rFonts w:ascii="ＭＳ ゴシック" w:eastAsia="ＭＳ ゴシック" w:hAnsi="ＭＳ ゴシック" w:hint="eastAsia"/>
                <w:sz w:val="22"/>
                <w:szCs w:val="22"/>
              </w:rPr>
              <w:t>100%</w:t>
            </w:r>
          </w:p>
          <w:p w14:paraId="5D63D35A" w14:textId="1F6DDA96" w:rsidR="006C4F28" w:rsidRPr="00F66354" w:rsidRDefault="00C37C2F" w:rsidP="00632EBB">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6C4F28" w:rsidRPr="00F66354">
              <w:rPr>
                <w:rFonts w:ascii="ＭＳ ゴシック" w:eastAsia="ＭＳ ゴシック" w:hAnsi="ＭＳ ゴシック" w:hint="eastAsia"/>
                <w:sz w:val="22"/>
                <w:szCs w:val="22"/>
              </w:rPr>
              <w:t>100</w:t>
            </w:r>
            <w:r w:rsidR="00122065">
              <w:rPr>
                <w:rFonts w:ascii="ＭＳ ゴシック" w:eastAsia="ＭＳ ゴシック" w:hAnsi="ＭＳ ゴシック" w:hint="eastAsia"/>
                <w:sz w:val="22"/>
                <w:szCs w:val="22"/>
              </w:rPr>
              <w:t>%</w:t>
            </w:r>
            <w:r w:rsidR="006C4F28" w:rsidRPr="00F66354">
              <w:rPr>
                <w:rFonts w:ascii="ＭＳ ゴシック" w:eastAsia="ＭＳ ゴシック" w:hAnsi="ＭＳ ゴシック" w:hint="eastAsia"/>
                <w:sz w:val="22"/>
                <w:szCs w:val="22"/>
              </w:rPr>
              <w:t>の維持</w:t>
            </w:r>
          </w:p>
          <w:p w14:paraId="59B00759" w14:textId="77777777" w:rsidR="006C4F28" w:rsidRPr="00F66354" w:rsidRDefault="006C4F28" w:rsidP="006C4F28">
            <w:pPr>
              <w:tabs>
                <w:tab w:val="left" w:pos="7980"/>
              </w:tabs>
              <w:wordWrap/>
              <w:snapToGrid w:val="0"/>
              <w:ind w:rightChars="19" w:right="38"/>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◆指標：</w:t>
            </w:r>
            <w:r w:rsidR="000B60C7">
              <w:rPr>
                <w:rFonts w:ascii="ＭＳ ゴシック" w:eastAsia="ＭＳ ゴシック" w:hAnsi="ＭＳ ゴシック" w:hint="eastAsia"/>
                <w:sz w:val="22"/>
                <w:szCs w:val="22"/>
              </w:rPr>
              <w:t>②</w:t>
            </w:r>
            <w:r w:rsidRPr="00F66354">
              <w:rPr>
                <w:rFonts w:ascii="ＭＳ ゴシック" w:eastAsia="ＭＳ ゴシック" w:hAnsi="ＭＳ ゴシック" w:hint="eastAsia"/>
                <w:sz w:val="22"/>
                <w:szCs w:val="22"/>
              </w:rPr>
              <w:t>学校の特定天井耐震化率</w:t>
            </w:r>
          </w:p>
          <w:p w14:paraId="5116D180" w14:textId="54F0AF21" w:rsidR="008B0377" w:rsidRPr="00F66354" w:rsidRDefault="005F42F3" w:rsidP="00477D9D">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Pr>
                <w:rFonts w:ascii="ＭＳ ゴシック" w:eastAsia="ＭＳ ゴシック" w:hAnsi="ＭＳ ゴシック" w:hint="eastAsia"/>
                <w:sz w:val="22"/>
                <w:szCs w:val="22"/>
              </w:rPr>
              <w:t xml:space="preserve"> </w:t>
            </w:r>
            <w:r w:rsidR="008B0377" w:rsidRPr="00F66354">
              <w:rPr>
                <w:rFonts w:ascii="ＭＳ ゴシック" w:eastAsia="ＭＳ ゴシック" w:hAnsi="ＭＳ ゴシック" w:hint="eastAsia"/>
                <w:sz w:val="22"/>
                <w:szCs w:val="22"/>
              </w:rPr>
              <w:t>98.9</w:t>
            </w:r>
            <w:r w:rsidR="008B0377">
              <w:rPr>
                <w:rFonts w:ascii="ＭＳ ゴシック" w:eastAsia="ＭＳ ゴシック" w:hAnsi="ＭＳ ゴシック" w:hint="eastAsia"/>
                <w:sz w:val="22"/>
                <w:szCs w:val="22"/>
              </w:rPr>
              <w:t>%</w:t>
            </w:r>
            <w:r w:rsidR="008B0377" w:rsidRPr="00F66354">
              <w:rPr>
                <w:rFonts w:ascii="ＭＳ ゴシック" w:eastAsia="ＭＳ ゴシック" w:hAnsi="ＭＳ ゴシック" w:hint="eastAsia"/>
                <w:sz w:val="22"/>
                <w:szCs w:val="22"/>
              </w:rPr>
              <w:t>（</w:t>
            </w:r>
            <w:r w:rsidR="008B0377">
              <w:rPr>
                <w:rFonts w:ascii="ＭＳ ゴシック" w:eastAsia="ＭＳ ゴシック" w:hAnsi="ＭＳ ゴシック" w:hint="eastAsia"/>
                <w:sz w:val="22"/>
                <w:szCs w:val="22"/>
              </w:rPr>
              <w:t>平成</w:t>
            </w:r>
            <w:r w:rsidR="008B0377" w:rsidRPr="00F66354">
              <w:rPr>
                <w:rFonts w:ascii="ＭＳ ゴシック" w:eastAsia="ＭＳ ゴシック" w:hAnsi="ＭＳ ゴシック" w:hint="eastAsia"/>
                <w:sz w:val="22"/>
                <w:szCs w:val="22"/>
              </w:rPr>
              <w:t>30年4月</w:t>
            </w:r>
            <w:r w:rsidR="008B0377">
              <w:rPr>
                <w:rFonts w:ascii="ＭＳ ゴシック" w:eastAsia="ＭＳ ゴシック" w:hAnsi="ＭＳ ゴシック" w:hint="eastAsia"/>
                <w:sz w:val="22"/>
                <w:szCs w:val="22"/>
              </w:rPr>
              <w:t>現在</w:t>
            </w:r>
            <w:r w:rsidR="008B0377" w:rsidRPr="00F66354">
              <w:rPr>
                <w:rFonts w:ascii="ＭＳ ゴシック" w:eastAsia="ＭＳ ゴシック" w:hAnsi="ＭＳ ゴシック" w:hint="eastAsia"/>
                <w:sz w:val="22"/>
                <w:szCs w:val="22"/>
              </w:rPr>
              <w:t>）</w:t>
            </w:r>
          </w:p>
          <w:p w14:paraId="736FF21D" w14:textId="01E75566" w:rsidR="006C4F28" w:rsidRPr="00F66354" w:rsidRDefault="00CA4BFC" w:rsidP="00774FB2">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902021" w:rsidRPr="00902021">
              <w:rPr>
                <w:rFonts w:ascii="ＭＳ ゴシック" w:eastAsia="ＭＳ ゴシック" w:hAnsi="ＭＳ ゴシック" w:hint="eastAsia"/>
                <w:sz w:val="22"/>
                <w:szCs w:val="22"/>
              </w:rPr>
              <w:t>県立学校</w:t>
            </w:r>
            <w:r w:rsidR="008E4D58">
              <w:rPr>
                <w:rFonts w:ascii="ＭＳ ゴシック" w:eastAsia="ＭＳ ゴシック" w:hAnsi="ＭＳ ゴシック" w:hint="eastAsia"/>
                <w:sz w:val="22"/>
                <w:szCs w:val="22"/>
              </w:rPr>
              <w:t>：</w:t>
            </w:r>
            <w:r w:rsidR="00902021" w:rsidRPr="00902021">
              <w:rPr>
                <w:rFonts w:ascii="ＭＳ ゴシック" w:eastAsia="ＭＳ ゴシック" w:hAnsi="ＭＳ ゴシック" w:hint="eastAsia"/>
                <w:sz w:val="22"/>
                <w:szCs w:val="22"/>
              </w:rPr>
              <w:t>100%</w:t>
            </w:r>
            <w:r w:rsidR="00902021">
              <w:rPr>
                <w:rFonts w:ascii="ＭＳ ゴシック" w:eastAsia="ＭＳ ゴシック" w:hAnsi="ＭＳ ゴシック" w:hint="eastAsia"/>
                <w:sz w:val="22"/>
                <w:szCs w:val="22"/>
              </w:rPr>
              <w:t>、</w:t>
            </w:r>
            <w:r w:rsidR="00902021" w:rsidRPr="00902021">
              <w:rPr>
                <w:rFonts w:ascii="ＭＳ ゴシック" w:eastAsia="ＭＳ ゴシック" w:hAnsi="ＭＳ ゴシック" w:hint="eastAsia"/>
                <w:sz w:val="22"/>
                <w:szCs w:val="22"/>
              </w:rPr>
              <w:t>市町村立学校</w:t>
            </w:r>
            <w:r w:rsidR="008E4D58">
              <w:rPr>
                <w:rFonts w:ascii="ＭＳ ゴシック" w:eastAsia="ＭＳ ゴシック" w:hAnsi="ＭＳ ゴシック" w:hint="eastAsia"/>
                <w:sz w:val="22"/>
                <w:szCs w:val="22"/>
              </w:rPr>
              <w:t>：</w:t>
            </w:r>
            <w:r w:rsidR="00902021" w:rsidRPr="00902021">
              <w:rPr>
                <w:rFonts w:ascii="ＭＳ ゴシック" w:eastAsia="ＭＳ ゴシック" w:hAnsi="ＭＳ ゴシック" w:hint="eastAsia"/>
                <w:sz w:val="22"/>
                <w:szCs w:val="22"/>
              </w:rPr>
              <w:t>100%</w:t>
            </w:r>
            <w:r w:rsidR="00760D88">
              <w:rPr>
                <w:rFonts w:ascii="ＭＳ ゴシック" w:eastAsia="ＭＳ ゴシック" w:hAnsi="ＭＳ ゴシック" w:hint="eastAsia"/>
                <w:sz w:val="22"/>
                <w:szCs w:val="22"/>
              </w:rPr>
              <w:t>、</w:t>
            </w:r>
            <w:r w:rsidR="00760D88" w:rsidRPr="00902021">
              <w:rPr>
                <w:rFonts w:ascii="ＭＳ ゴシック" w:eastAsia="ＭＳ ゴシック" w:hAnsi="ＭＳ ゴシック" w:hint="eastAsia"/>
                <w:sz w:val="22"/>
                <w:szCs w:val="22"/>
              </w:rPr>
              <w:t>私立</w:t>
            </w:r>
            <w:r w:rsidR="00760D88">
              <w:rPr>
                <w:rFonts w:ascii="ＭＳ ゴシック" w:eastAsia="ＭＳ ゴシック" w:hAnsi="ＭＳ ゴシック" w:hint="eastAsia"/>
                <w:sz w:val="22"/>
                <w:szCs w:val="22"/>
              </w:rPr>
              <w:t>学校：</w:t>
            </w:r>
            <w:r w:rsidR="00760D88" w:rsidRPr="00902021">
              <w:rPr>
                <w:rFonts w:ascii="ＭＳ ゴシック" w:eastAsia="ＭＳ ゴシック" w:hAnsi="ＭＳ ゴシック" w:hint="eastAsia"/>
                <w:sz w:val="22"/>
                <w:szCs w:val="22"/>
              </w:rPr>
              <w:t>100%</w:t>
            </w:r>
          </w:p>
          <w:p w14:paraId="28A841D7" w14:textId="5AA70697" w:rsidR="006C4F28" w:rsidRPr="00F66354" w:rsidRDefault="00C37C2F" w:rsidP="00E71BA4">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6C4F28" w:rsidRPr="00F66354">
              <w:rPr>
                <w:rFonts w:ascii="ＭＳ ゴシック" w:eastAsia="ＭＳ ゴシック" w:hAnsi="ＭＳ ゴシック" w:hint="eastAsia"/>
                <w:sz w:val="22"/>
                <w:szCs w:val="22"/>
              </w:rPr>
              <w:t>100</w:t>
            </w:r>
            <w:r w:rsidR="00122065">
              <w:rPr>
                <w:rFonts w:ascii="ＭＳ ゴシック" w:eastAsia="ＭＳ ゴシック" w:hAnsi="ＭＳ ゴシック" w:hint="eastAsia"/>
                <w:sz w:val="22"/>
                <w:szCs w:val="22"/>
              </w:rPr>
              <w:t>%</w:t>
            </w:r>
          </w:p>
          <w:p w14:paraId="59F29FF5" w14:textId="77777777" w:rsidR="002A0D85" w:rsidRPr="00F66354" w:rsidRDefault="002A0D85" w:rsidP="002A0D85">
            <w:pPr>
              <w:tabs>
                <w:tab w:val="left" w:pos="7980"/>
              </w:tabs>
              <w:wordWrap/>
              <w:snapToGrid w:val="0"/>
              <w:ind w:rightChars="19" w:right="38"/>
              <w:rPr>
                <w:rFonts w:ascii="ＭＳ ゴシック" w:eastAsia="ＭＳ ゴシック" w:hAnsi="ＭＳ ゴシック"/>
                <w:sz w:val="22"/>
                <w:szCs w:val="22"/>
              </w:rPr>
            </w:pPr>
            <w:r w:rsidRPr="00F66354">
              <w:rPr>
                <w:rFonts w:ascii="ＭＳ ゴシック" w:eastAsia="ＭＳ ゴシック" w:hAnsi="ＭＳ ゴシック" w:hint="eastAsia"/>
                <w:sz w:val="22"/>
                <w:szCs w:val="22"/>
              </w:rPr>
              <w:t>◆指標：</w:t>
            </w:r>
            <w:r w:rsidR="000B60C7">
              <w:rPr>
                <w:rFonts w:ascii="ＭＳ ゴシック" w:eastAsia="ＭＳ ゴシック" w:hAnsi="ＭＳ ゴシック" w:hint="eastAsia"/>
                <w:sz w:val="22"/>
                <w:szCs w:val="22"/>
              </w:rPr>
              <w:t>③</w:t>
            </w:r>
            <w:r w:rsidRPr="00F66354">
              <w:rPr>
                <w:rFonts w:ascii="ＭＳ ゴシック" w:eastAsia="ＭＳ ゴシック" w:hAnsi="ＭＳ ゴシック" w:hint="eastAsia"/>
                <w:sz w:val="22"/>
                <w:szCs w:val="22"/>
              </w:rPr>
              <w:t>学校のその他の非構造部材耐震化率</w:t>
            </w:r>
          </w:p>
          <w:p w14:paraId="4BEF6573" w14:textId="307B765B" w:rsidR="008B0377" w:rsidRPr="00F66354" w:rsidRDefault="005F42F3" w:rsidP="00D45261">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Pr>
                <w:rFonts w:ascii="ＭＳ ゴシック" w:eastAsia="ＭＳ ゴシック" w:hAnsi="ＭＳ ゴシック" w:hint="eastAsia"/>
                <w:sz w:val="22"/>
                <w:szCs w:val="22"/>
              </w:rPr>
              <w:t xml:space="preserve"> </w:t>
            </w:r>
            <w:r w:rsidR="008B0377" w:rsidRPr="00F66354">
              <w:rPr>
                <w:rFonts w:ascii="ＭＳ ゴシック" w:eastAsia="ＭＳ ゴシック" w:hAnsi="ＭＳ ゴシック" w:hint="eastAsia"/>
                <w:sz w:val="22"/>
                <w:szCs w:val="22"/>
              </w:rPr>
              <w:t>32.5</w:t>
            </w:r>
            <w:r w:rsidR="008B0377">
              <w:rPr>
                <w:rFonts w:ascii="ＭＳ ゴシック" w:eastAsia="ＭＳ ゴシック" w:hAnsi="ＭＳ ゴシック" w:hint="eastAsia"/>
                <w:sz w:val="22"/>
                <w:szCs w:val="22"/>
              </w:rPr>
              <w:t>%</w:t>
            </w:r>
            <w:r w:rsidR="008B0377" w:rsidRPr="00F66354">
              <w:rPr>
                <w:rFonts w:ascii="ＭＳ ゴシック" w:eastAsia="ＭＳ ゴシック" w:hAnsi="ＭＳ ゴシック" w:hint="eastAsia"/>
                <w:sz w:val="22"/>
                <w:szCs w:val="22"/>
              </w:rPr>
              <w:t>（</w:t>
            </w:r>
            <w:r w:rsidR="008B0377">
              <w:rPr>
                <w:rFonts w:ascii="ＭＳ ゴシック" w:eastAsia="ＭＳ ゴシック" w:hAnsi="ＭＳ ゴシック" w:hint="eastAsia"/>
                <w:sz w:val="22"/>
                <w:szCs w:val="22"/>
              </w:rPr>
              <w:t>平成</w:t>
            </w:r>
            <w:r w:rsidR="008B0377" w:rsidRPr="00F66354">
              <w:rPr>
                <w:rFonts w:ascii="ＭＳ ゴシック" w:eastAsia="ＭＳ ゴシック" w:hAnsi="ＭＳ ゴシック" w:hint="eastAsia"/>
                <w:sz w:val="22"/>
                <w:szCs w:val="22"/>
              </w:rPr>
              <w:t>30年4月</w:t>
            </w:r>
            <w:r w:rsidR="008B0377">
              <w:rPr>
                <w:rFonts w:ascii="ＭＳ ゴシック" w:eastAsia="ＭＳ ゴシック" w:hAnsi="ＭＳ ゴシック" w:hint="eastAsia"/>
                <w:sz w:val="22"/>
                <w:szCs w:val="22"/>
              </w:rPr>
              <w:t>現在</w:t>
            </w:r>
            <w:r w:rsidR="008B0377" w:rsidRPr="00F66354">
              <w:rPr>
                <w:rFonts w:ascii="ＭＳ ゴシック" w:eastAsia="ＭＳ ゴシック" w:hAnsi="ＭＳ ゴシック" w:hint="eastAsia"/>
                <w:sz w:val="22"/>
                <w:szCs w:val="22"/>
              </w:rPr>
              <w:t>）</w:t>
            </w:r>
          </w:p>
          <w:p w14:paraId="3A13D8C0" w14:textId="01A67497" w:rsidR="002A0D85" w:rsidRPr="00F66354" w:rsidRDefault="00CA4BFC" w:rsidP="00774FB2">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760D88" w:rsidRPr="00902021">
              <w:rPr>
                <w:rFonts w:ascii="ＭＳ ゴシック" w:eastAsia="ＭＳ ゴシック" w:hAnsi="ＭＳ ゴシック" w:hint="eastAsia"/>
                <w:sz w:val="22"/>
                <w:szCs w:val="22"/>
              </w:rPr>
              <w:t>県立学校</w:t>
            </w:r>
            <w:r w:rsidR="00760D88">
              <w:rPr>
                <w:rFonts w:ascii="ＭＳ ゴシック" w:eastAsia="ＭＳ ゴシック" w:hAnsi="ＭＳ ゴシック" w:hint="eastAsia"/>
                <w:sz w:val="22"/>
                <w:szCs w:val="22"/>
              </w:rPr>
              <w:t>：100</w:t>
            </w:r>
            <w:r w:rsidR="00760D88" w:rsidRPr="00902021">
              <w:rPr>
                <w:rFonts w:ascii="ＭＳ ゴシック" w:eastAsia="ＭＳ ゴシック" w:hAnsi="ＭＳ ゴシック" w:hint="eastAsia"/>
                <w:sz w:val="22"/>
                <w:szCs w:val="22"/>
              </w:rPr>
              <w:t>%</w:t>
            </w:r>
            <w:r w:rsidR="00760D88">
              <w:rPr>
                <w:rFonts w:ascii="ＭＳ ゴシック" w:eastAsia="ＭＳ ゴシック" w:hAnsi="ＭＳ ゴシック" w:hint="eastAsia"/>
                <w:sz w:val="22"/>
                <w:szCs w:val="22"/>
              </w:rPr>
              <w:t>、</w:t>
            </w:r>
            <w:r w:rsidR="00760D88" w:rsidRPr="00902021">
              <w:rPr>
                <w:rFonts w:ascii="ＭＳ ゴシック" w:eastAsia="ＭＳ ゴシック" w:hAnsi="ＭＳ ゴシック" w:hint="eastAsia"/>
                <w:sz w:val="22"/>
                <w:szCs w:val="22"/>
              </w:rPr>
              <w:t>市町村立学校</w:t>
            </w:r>
            <w:r w:rsidR="00760D88">
              <w:rPr>
                <w:rFonts w:ascii="ＭＳ ゴシック" w:eastAsia="ＭＳ ゴシック" w:hAnsi="ＭＳ ゴシック" w:hint="eastAsia"/>
                <w:sz w:val="22"/>
                <w:szCs w:val="22"/>
              </w:rPr>
              <w:t>：38.1</w:t>
            </w:r>
            <w:r w:rsidR="00760D88" w:rsidRPr="00902021">
              <w:rPr>
                <w:rFonts w:ascii="ＭＳ ゴシック" w:eastAsia="ＭＳ ゴシック" w:hAnsi="ＭＳ ゴシック" w:hint="eastAsia"/>
                <w:sz w:val="22"/>
                <w:szCs w:val="22"/>
              </w:rPr>
              <w:t>%</w:t>
            </w:r>
            <w:r w:rsidR="00760D88">
              <w:rPr>
                <w:rFonts w:ascii="ＭＳ ゴシック" w:eastAsia="ＭＳ ゴシック" w:hAnsi="ＭＳ ゴシック" w:hint="eastAsia"/>
                <w:sz w:val="22"/>
                <w:szCs w:val="22"/>
              </w:rPr>
              <w:t>、</w:t>
            </w:r>
            <w:r w:rsidR="00760D88" w:rsidRPr="00902021">
              <w:rPr>
                <w:rFonts w:ascii="ＭＳ ゴシック" w:eastAsia="ＭＳ ゴシック" w:hAnsi="ＭＳ ゴシック" w:hint="eastAsia"/>
                <w:sz w:val="22"/>
                <w:szCs w:val="22"/>
              </w:rPr>
              <w:t>私立</w:t>
            </w:r>
            <w:r w:rsidR="00760D88">
              <w:rPr>
                <w:rFonts w:ascii="ＭＳ ゴシック" w:eastAsia="ＭＳ ゴシック" w:hAnsi="ＭＳ ゴシック" w:hint="eastAsia"/>
                <w:sz w:val="22"/>
                <w:szCs w:val="22"/>
              </w:rPr>
              <w:t>学校：</w:t>
            </w:r>
            <w:r w:rsidR="005C4605" w:rsidRPr="005C4605">
              <w:rPr>
                <w:rFonts w:ascii="ＭＳ ゴシック" w:eastAsia="ＭＳ ゴシック" w:hAnsi="ＭＳ ゴシック"/>
                <w:sz w:val="22"/>
                <w:szCs w:val="22"/>
              </w:rPr>
              <w:t>90.9</w:t>
            </w:r>
            <w:r w:rsidR="00760D88" w:rsidRPr="00902021">
              <w:rPr>
                <w:rFonts w:ascii="ＭＳ ゴシック" w:eastAsia="ＭＳ ゴシック" w:hAnsi="ＭＳ ゴシック" w:hint="eastAsia"/>
                <w:sz w:val="22"/>
                <w:szCs w:val="22"/>
              </w:rPr>
              <w:t>%</w:t>
            </w:r>
          </w:p>
          <w:p w14:paraId="266F0DC6" w14:textId="15692CDA" w:rsidR="000B60C7" w:rsidRPr="008D3338" w:rsidRDefault="00C37C2F" w:rsidP="00760D88">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2A0D85" w:rsidRPr="00F66354">
              <w:rPr>
                <w:rFonts w:ascii="ＭＳ ゴシック" w:eastAsia="ＭＳ ゴシック" w:hAnsi="ＭＳ ゴシック" w:hint="eastAsia"/>
                <w:sz w:val="22"/>
                <w:szCs w:val="22"/>
              </w:rPr>
              <w:t>100</w:t>
            </w:r>
            <w:r w:rsidR="00122065">
              <w:rPr>
                <w:rFonts w:ascii="ＭＳ ゴシック" w:eastAsia="ＭＳ ゴシック" w:hAnsi="ＭＳ ゴシック" w:hint="eastAsia"/>
                <w:sz w:val="22"/>
                <w:szCs w:val="22"/>
              </w:rPr>
              <w:t>%</w:t>
            </w:r>
          </w:p>
        </w:tc>
      </w:tr>
    </w:tbl>
    <w:p w14:paraId="5BB6DF83" w14:textId="74FFADC3" w:rsidR="00975E3E" w:rsidRPr="00B9388B" w:rsidRDefault="00975E3E"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578A9" w:rsidRPr="00D15526" w14:paraId="0727736C" w14:textId="77777777" w:rsidTr="00DD2EFF">
        <w:trPr>
          <w:trHeight w:val="451"/>
        </w:trPr>
        <w:tc>
          <w:tcPr>
            <w:tcW w:w="7479" w:type="dxa"/>
            <w:gridSpan w:val="2"/>
            <w:shd w:val="clear" w:color="auto" w:fill="000000" w:themeFill="text1"/>
            <w:vAlign w:val="center"/>
          </w:tcPr>
          <w:p w14:paraId="11A98AA5" w14:textId="77777777" w:rsidR="006578A9" w:rsidRPr="00D15526" w:rsidRDefault="006578A9" w:rsidP="00D15526">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13</w:t>
            </w:r>
            <w:r w:rsidRPr="00D15526">
              <w:rPr>
                <w:rFonts w:ascii="HG創英角ｺﾞｼｯｸUB" w:eastAsia="HG創英角ｺﾞｼｯｸUB" w:hAnsi="ＭＳ Ｐゴシック" w:hint="eastAsia"/>
                <w:bCs/>
                <w:color w:val="FFFFFF"/>
                <w:sz w:val="24"/>
              </w:rPr>
              <w:t xml:space="preserve">　病院の耐震化</w:t>
            </w:r>
          </w:p>
        </w:tc>
        <w:tc>
          <w:tcPr>
            <w:tcW w:w="1418" w:type="dxa"/>
            <w:shd w:val="clear" w:color="auto" w:fill="FFFFFF"/>
            <w:vAlign w:val="center"/>
          </w:tcPr>
          <w:p w14:paraId="30389E8E" w14:textId="63962612" w:rsidR="006578A9" w:rsidRPr="006578A9"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7E33BE" w:rsidRPr="00D15526" w14:paraId="51761A2A" w14:textId="77777777" w:rsidTr="007E33BE">
        <w:tc>
          <w:tcPr>
            <w:tcW w:w="5353" w:type="dxa"/>
            <w:shd w:val="clear" w:color="auto" w:fill="B3B3B3"/>
            <w:vAlign w:val="center"/>
          </w:tcPr>
          <w:p w14:paraId="0F83B4CE" w14:textId="77777777" w:rsidR="007E33BE" w:rsidRPr="00D15526" w:rsidRDefault="007E33BE" w:rsidP="007E33B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ABBE9A6" w14:textId="77777777" w:rsidR="007E33BE" w:rsidRPr="00D15526" w:rsidRDefault="007E33BE" w:rsidP="00D14FE9">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25FF6298" w14:textId="77777777" w:rsidR="007E33BE" w:rsidRPr="00D15526" w:rsidRDefault="007E33BE"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7E33BE" w:rsidRPr="00D15526" w14:paraId="3B7B1D65" w14:textId="77777777" w:rsidTr="007E33BE">
        <w:tc>
          <w:tcPr>
            <w:tcW w:w="5353" w:type="dxa"/>
            <w:shd w:val="clear" w:color="auto" w:fill="auto"/>
          </w:tcPr>
          <w:p w14:paraId="3AD698E5" w14:textId="4BC227DB" w:rsidR="007E33BE" w:rsidRPr="000B486D" w:rsidRDefault="007E33BE" w:rsidP="007E33BE">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・病院の耐震化を</w:t>
            </w:r>
            <w:r w:rsidR="00766AA9">
              <w:rPr>
                <w:rFonts w:ascii="ＭＳ Ｐ明朝" w:eastAsia="ＭＳ Ｐ明朝" w:hAnsi="ＭＳ Ｐ明朝" w:hint="eastAsia"/>
                <w:color w:val="000000"/>
                <w:sz w:val="22"/>
              </w:rPr>
              <w:t>推進する</w:t>
            </w:r>
            <w:r w:rsidRPr="000B486D">
              <w:rPr>
                <w:rFonts w:ascii="ＭＳ Ｐ明朝" w:eastAsia="ＭＳ Ｐ明朝" w:hAnsi="ＭＳ Ｐ明朝" w:hint="eastAsia"/>
                <w:color w:val="000000"/>
                <w:sz w:val="22"/>
              </w:rPr>
              <w:t>。</w:t>
            </w:r>
          </w:p>
          <w:p w14:paraId="55B468A6" w14:textId="77777777" w:rsidR="00122065" w:rsidRDefault="008C229F" w:rsidP="00122065">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051F91E2" w14:textId="77777777" w:rsidR="007E33BE" w:rsidRPr="000B486D" w:rsidRDefault="007E33BE" w:rsidP="00122065">
            <w:pPr>
              <w:tabs>
                <w:tab w:val="left" w:pos="7980"/>
              </w:tabs>
              <w:wordWrap/>
              <w:snapToGrid w:val="0"/>
              <w:ind w:rightChars="19" w:right="38" w:firstLineChars="200" w:firstLine="422"/>
              <w:rPr>
                <w:rFonts w:ascii="ＭＳ Ｐ明朝" w:eastAsia="ＭＳ Ｐ明朝" w:hAnsi="ＭＳ Ｐ明朝"/>
                <w:color w:val="000000"/>
                <w:sz w:val="22"/>
                <w:szCs w:val="22"/>
              </w:rPr>
            </w:pPr>
            <w:r w:rsidRPr="000B486D">
              <w:rPr>
                <w:rFonts w:ascii="ＭＳ Ｐ明朝" w:eastAsia="ＭＳ Ｐ明朝" w:hAnsi="ＭＳ Ｐ明朝" w:hint="eastAsia"/>
                <w:color w:val="000000"/>
                <w:sz w:val="22"/>
                <w:szCs w:val="22"/>
              </w:rPr>
              <w:t>耐震改修の補助</w:t>
            </w:r>
          </w:p>
        </w:tc>
        <w:tc>
          <w:tcPr>
            <w:tcW w:w="2126" w:type="dxa"/>
            <w:shd w:val="clear" w:color="auto" w:fill="auto"/>
          </w:tcPr>
          <w:p w14:paraId="272C3BF5" w14:textId="77777777" w:rsidR="007E33BE" w:rsidRPr="000B486D" w:rsidRDefault="007E33BE" w:rsidP="00CD6EFE">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福祉保健部（医療政策課）</w:t>
            </w:r>
          </w:p>
        </w:tc>
        <w:tc>
          <w:tcPr>
            <w:tcW w:w="1418" w:type="dxa"/>
            <w:shd w:val="clear" w:color="auto" w:fill="auto"/>
          </w:tcPr>
          <w:p w14:paraId="6704E9F6" w14:textId="77777777" w:rsidR="007E33BE" w:rsidRPr="000B486D" w:rsidRDefault="007E33BE" w:rsidP="006E47D1">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県、市町村、</w:t>
            </w:r>
          </w:p>
          <w:p w14:paraId="429078E7" w14:textId="77777777" w:rsidR="007E33BE" w:rsidRPr="000B486D" w:rsidRDefault="007E33BE" w:rsidP="006E47D1">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事業者(医療機関)</w:t>
            </w:r>
          </w:p>
        </w:tc>
      </w:tr>
      <w:tr w:rsidR="007E33BE" w:rsidRPr="00D15526" w14:paraId="2CB1FE78" w14:textId="77777777" w:rsidTr="007E33BE">
        <w:tc>
          <w:tcPr>
            <w:tcW w:w="8897" w:type="dxa"/>
            <w:gridSpan w:val="3"/>
            <w:shd w:val="clear" w:color="auto" w:fill="auto"/>
          </w:tcPr>
          <w:p w14:paraId="7D237F9C" w14:textId="77777777" w:rsidR="007E33BE" w:rsidRPr="00A77B23" w:rsidRDefault="007E33BE" w:rsidP="007E33BE">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w:t>
            </w:r>
            <w:r w:rsidRPr="00A77B23">
              <w:rPr>
                <w:rFonts w:ascii="ＭＳ ゴシック" w:eastAsia="ＭＳ ゴシック" w:hAnsi="ＭＳ ゴシック" w:hint="eastAsia"/>
                <w:sz w:val="22"/>
                <w:szCs w:val="22"/>
              </w:rPr>
              <w:t xml:space="preserve">：病院の耐震化率 </w:t>
            </w:r>
          </w:p>
          <w:p w14:paraId="55E36E4B" w14:textId="0B785415" w:rsidR="008B0377" w:rsidRPr="00A77B23" w:rsidRDefault="005F42F3" w:rsidP="008B0377">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A77B23">
              <w:rPr>
                <w:rFonts w:ascii="ＭＳ ゴシック" w:eastAsia="ＭＳ ゴシック" w:hAnsi="ＭＳ ゴシック" w:hint="eastAsia"/>
                <w:sz w:val="22"/>
                <w:szCs w:val="22"/>
              </w:rPr>
              <w:t>77</w:t>
            </w:r>
            <w:r w:rsidR="00A67524">
              <w:rPr>
                <w:rFonts w:ascii="ＭＳ ゴシック" w:eastAsia="ＭＳ ゴシック" w:hAnsi="ＭＳ ゴシック" w:hint="eastAsia"/>
                <w:sz w:val="22"/>
                <w:szCs w:val="22"/>
              </w:rPr>
              <w:t>.3</w:t>
            </w:r>
            <w:r w:rsidR="008B0377">
              <w:rPr>
                <w:rFonts w:ascii="ＭＳ ゴシック" w:eastAsia="ＭＳ ゴシック" w:hAnsi="ＭＳ ゴシック" w:hint="eastAsia"/>
                <w:sz w:val="22"/>
                <w:szCs w:val="22"/>
              </w:rPr>
              <w:t>%</w:t>
            </w:r>
            <w:r w:rsidR="008B0377" w:rsidRPr="00A77B23">
              <w:rPr>
                <w:rFonts w:ascii="ＭＳ ゴシック" w:eastAsia="ＭＳ ゴシック" w:hAnsi="ＭＳ ゴシック" w:hint="eastAsia"/>
                <w:sz w:val="22"/>
                <w:szCs w:val="22"/>
              </w:rPr>
              <w:t>（34/44病院）</w:t>
            </w:r>
          </w:p>
          <w:p w14:paraId="110B1F5F" w14:textId="5F88EFA4" w:rsidR="007E33BE" w:rsidRPr="00A77B23" w:rsidRDefault="00CA4BFC" w:rsidP="006E47D1">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9E0F4D" w:rsidRPr="009E0F4D">
              <w:rPr>
                <w:rFonts w:ascii="ＭＳ ゴシック" w:eastAsia="ＭＳ ゴシック" w:hAnsi="ＭＳ ゴシック"/>
                <w:sz w:val="22"/>
                <w:szCs w:val="22"/>
              </w:rPr>
              <w:t>83.7</w:t>
            </w:r>
            <w:r w:rsidR="006A786F" w:rsidRPr="006A786F">
              <w:rPr>
                <w:rFonts w:ascii="ＭＳ ゴシック" w:eastAsia="ＭＳ ゴシック" w:hAnsi="ＭＳ ゴシック" w:hint="eastAsia"/>
                <w:sz w:val="22"/>
                <w:szCs w:val="22"/>
              </w:rPr>
              <w:t>%（36/43病院）</w:t>
            </w:r>
          </w:p>
          <w:p w14:paraId="72BF371B" w14:textId="2E67ACDD" w:rsidR="007E33BE" w:rsidRPr="00D15526" w:rsidRDefault="00C37C2F" w:rsidP="00D06B1A">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sz w:val="22"/>
                <w:szCs w:val="22"/>
              </w:rPr>
              <w:t>［目　　 標］</w:t>
            </w:r>
            <w:r w:rsidR="007E33BE" w:rsidRPr="00A77B23">
              <w:rPr>
                <w:rFonts w:ascii="ＭＳ ゴシック" w:eastAsia="ＭＳ ゴシック" w:hAnsi="ＭＳ ゴシック" w:hint="eastAsia"/>
                <w:sz w:val="22"/>
                <w:szCs w:val="22"/>
              </w:rPr>
              <w:t>100</w:t>
            </w:r>
            <w:r w:rsidR="00122065">
              <w:rPr>
                <w:rFonts w:ascii="ＭＳ ゴシック" w:eastAsia="ＭＳ ゴシック" w:hAnsi="ＭＳ ゴシック" w:hint="eastAsia"/>
                <w:sz w:val="22"/>
                <w:szCs w:val="22"/>
              </w:rPr>
              <w:t>%</w:t>
            </w:r>
            <w:r w:rsidR="007E33BE" w:rsidRPr="00A77B23">
              <w:rPr>
                <w:rFonts w:ascii="ＭＳ ゴシック" w:eastAsia="ＭＳ ゴシック" w:hAnsi="ＭＳ ゴシック" w:hint="eastAsia"/>
                <w:sz w:val="22"/>
                <w:szCs w:val="22"/>
              </w:rPr>
              <w:t>（</w:t>
            </w:r>
            <w:r w:rsidR="004F46F1" w:rsidRPr="004F46F1">
              <w:rPr>
                <w:rFonts w:ascii="ＭＳ ゴシック" w:eastAsia="ＭＳ ゴシック" w:hAnsi="ＭＳ ゴシック" w:hint="eastAsia"/>
                <w:color w:val="002060"/>
                <w:sz w:val="22"/>
                <w:szCs w:val="22"/>
              </w:rPr>
              <w:t>43</w:t>
            </w:r>
            <w:r w:rsidR="007E33BE" w:rsidRPr="00A77B23">
              <w:rPr>
                <w:rFonts w:ascii="ＭＳ ゴシック" w:eastAsia="ＭＳ ゴシック" w:hAnsi="ＭＳ ゴシック" w:hint="eastAsia"/>
                <w:sz w:val="22"/>
                <w:szCs w:val="22"/>
              </w:rPr>
              <w:t>/</w:t>
            </w:r>
            <w:r w:rsidR="004F46F1" w:rsidRPr="004F46F1">
              <w:rPr>
                <w:rFonts w:ascii="ＭＳ ゴシック" w:eastAsia="ＭＳ ゴシック" w:hAnsi="ＭＳ ゴシック" w:hint="eastAsia"/>
                <w:color w:val="002060"/>
                <w:sz w:val="22"/>
                <w:szCs w:val="22"/>
              </w:rPr>
              <w:t>43</w:t>
            </w:r>
            <w:r w:rsidR="007E33BE" w:rsidRPr="00A77B23">
              <w:rPr>
                <w:rFonts w:ascii="ＭＳ ゴシック" w:eastAsia="ＭＳ ゴシック" w:hAnsi="ＭＳ ゴシック" w:hint="eastAsia"/>
                <w:sz w:val="22"/>
                <w:szCs w:val="22"/>
              </w:rPr>
              <w:t>病院）</w:t>
            </w:r>
          </w:p>
        </w:tc>
      </w:tr>
    </w:tbl>
    <w:p w14:paraId="651E90A3" w14:textId="4D96D190" w:rsidR="00B9388B" w:rsidRDefault="00B9388B" w:rsidP="00B9388B">
      <w:pPr>
        <w:snapToGrid w:val="0"/>
      </w:pPr>
    </w:p>
    <w:p w14:paraId="7297AFAB" w14:textId="24D36C05" w:rsidR="00B9388B" w:rsidRPr="008B2661" w:rsidRDefault="00B9388B" w:rsidP="00B9388B">
      <w:pPr>
        <w:widowControl/>
        <w:wordWrap/>
        <w:autoSpaceDE/>
        <w:autoSpaceDN/>
        <w:adjustRightInd/>
        <w:jc w:val="left"/>
        <w:textAlignment w:val="auto"/>
      </w:pPr>
      <w:r>
        <w:br w:type="page"/>
      </w:r>
    </w:p>
    <w:p w14:paraId="2AEC68F8" w14:textId="4EFD75C8" w:rsidR="00511D1B" w:rsidRPr="005F42F3" w:rsidRDefault="005E3722" w:rsidP="00511D1B">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lastRenderedPageBreak/>
        <w:t>(</w:t>
      </w:r>
      <w:r>
        <w:rPr>
          <w:rFonts w:ascii="ＭＳ ゴシック" w:eastAsia="ＭＳ ゴシック" w:hAnsi="ＭＳ ゴシック" w:hint="eastAsia"/>
          <w:b/>
          <w:bCs/>
          <w:color w:val="000000"/>
          <w:sz w:val="28"/>
          <w:szCs w:val="28"/>
        </w:rPr>
        <w:t>5</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2B01B7" w:rsidRPr="005F42F3">
        <w:rPr>
          <w:rFonts w:ascii="ＭＳ ゴシック" w:eastAsia="ＭＳ ゴシック" w:hAnsi="ＭＳ ゴシック" w:hint="eastAsia"/>
          <w:b/>
          <w:bCs/>
          <w:color w:val="000000"/>
          <w:sz w:val="28"/>
          <w:szCs w:val="28"/>
        </w:rPr>
        <w:t>社会資本</w:t>
      </w:r>
      <w:r w:rsidR="00511D1B" w:rsidRPr="005F42F3">
        <w:rPr>
          <w:rFonts w:ascii="ＭＳ ゴシック" w:eastAsia="ＭＳ ゴシック" w:hAnsi="ＭＳ ゴシック" w:hint="eastAsia"/>
          <w:b/>
          <w:bCs/>
          <w:color w:val="000000"/>
          <w:sz w:val="28"/>
          <w:szCs w:val="28"/>
        </w:rPr>
        <w:t>の耐震化</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27625" w:rsidRPr="00D15526" w14:paraId="1F0CA469" w14:textId="77777777" w:rsidTr="00DD2EFF">
        <w:trPr>
          <w:trHeight w:val="451"/>
        </w:trPr>
        <w:tc>
          <w:tcPr>
            <w:tcW w:w="7479" w:type="dxa"/>
            <w:gridSpan w:val="2"/>
            <w:shd w:val="clear" w:color="auto" w:fill="000000" w:themeFill="text1"/>
            <w:vAlign w:val="center"/>
          </w:tcPr>
          <w:p w14:paraId="4A83B8D3" w14:textId="77777777" w:rsidR="00627625" w:rsidRPr="00D15526" w:rsidRDefault="00627625" w:rsidP="00D15526">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14</w:t>
            </w:r>
            <w:r w:rsidRPr="00D15526">
              <w:rPr>
                <w:rFonts w:ascii="HG創英角ｺﾞｼｯｸUB" w:eastAsia="HG創英角ｺﾞｼｯｸUB" w:hAnsi="ＭＳ Ｐゴシック" w:hint="eastAsia"/>
                <w:bCs/>
                <w:color w:val="FFFFFF"/>
                <w:sz w:val="24"/>
              </w:rPr>
              <w:t xml:space="preserve">　緊急輸送道路</w:t>
            </w:r>
            <w:r w:rsidRPr="008E43BA">
              <w:rPr>
                <w:rFonts w:ascii="HG創英角ｺﾞｼｯｸUB" w:eastAsia="HG創英角ｺﾞｼｯｸUB" w:hAnsi="ＭＳ Ｐゴシック" w:hint="eastAsia"/>
                <w:bCs/>
                <w:color w:val="FFFFFF"/>
                <w:sz w:val="24"/>
              </w:rPr>
              <w:t>、港湾施設</w:t>
            </w:r>
            <w:r w:rsidRPr="00D15526">
              <w:rPr>
                <w:rFonts w:ascii="HG創英角ｺﾞｼｯｸUB" w:eastAsia="HG創英角ｺﾞｼｯｸUB" w:hAnsi="ＭＳ Ｐゴシック" w:hint="eastAsia"/>
                <w:bCs/>
                <w:color w:val="FFFFFF"/>
                <w:sz w:val="24"/>
              </w:rPr>
              <w:t>の整備</w:t>
            </w:r>
          </w:p>
        </w:tc>
        <w:tc>
          <w:tcPr>
            <w:tcW w:w="1418" w:type="dxa"/>
            <w:shd w:val="clear" w:color="auto" w:fill="FFFFFF"/>
            <w:vAlign w:val="center"/>
          </w:tcPr>
          <w:p w14:paraId="3A56627A" w14:textId="6F4CF75F" w:rsidR="00627625" w:rsidRPr="00627625"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7E33BE" w:rsidRPr="00D15526" w14:paraId="55E3BB33" w14:textId="77777777" w:rsidTr="007E33BE">
        <w:tc>
          <w:tcPr>
            <w:tcW w:w="5353" w:type="dxa"/>
            <w:shd w:val="clear" w:color="auto" w:fill="B3B3B3"/>
            <w:vAlign w:val="center"/>
          </w:tcPr>
          <w:p w14:paraId="430C0B90" w14:textId="77777777" w:rsidR="007E33BE" w:rsidRPr="00D15526" w:rsidRDefault="007E33BE" w:rsidP="007E33B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0246EBA" w14:textId="77777777" w:rsidR="007E33BE" w:rsidRPr="00D15526" w:rsidRDefault="007E33BE" w:rsidP="0065036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50B8A020" w14:textId="77777777" w:rsidR="007E33BE" w:rsidRPr="00D15526" w:rsidRDefault="007E33BE"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7E33BE" w:rsidRPr="00D15526" w14:paraId="36D55AB4" w14:textId="77777777" w:rsidTr="007E33BE">
        <w:tc>
          <w:tcPr>
            <w:tcW w:w="5353" w:type="dxa"/>
            <w:shd w:val="clear" w:color="auto" w:fill="auto"/>
          </w:tcPr>
          <w:p w14:paraId="1C91699F" w14:textId="77777777" w:rsidR="007E33BE" w:rsidRDefault="007E33BE" w:rsidP="006E4F2B">
            <w:pPr>
              <w:tabs>
                <w:tab w:val="left" w:pos="7980"/>
              </w:tabs>
              <w:wordWrap/>
              <w:snapToGrid w:val="0"/>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・橋梁の耐震改修等、緊急輸送道路として機能させるための整備を計画的に推進する。</w:t>
            </w:r>
          </w:p>
          <w:p w14:paraId="118DC74A" w14:textId="77777777" w:rsidR="008E43BA" w:rsidRPr="008E43BA" w:rsidRDefault="008E43BA" w:rsidP="008E43BA">
            <w:pPr>
              <w:tabs>
                <w:tab w:val="left" w:pos="7980"/>
              </w:tabs>
              <w:wordWrap/>
              <w:snapToGrid w:val="0"/>
              <w:ind w:left="99" w:rightChars="19" w:right="38" w:hangingChars="47" w:hanging="99"/>
              <w:rPr>
                <w:rFonts w:ascii="ＭＳ Ｐ明朝" w:eastAsia="ＭＳ Ｐ明朝" w:hAnsi="ＭＳ Ｐ明朝"/>
                <w:color w:val="000000"/>
                <w:sz w:val="22"/>
                <w:szCs w:val="22"/>
              </w:rPr>
            </w:pPr>
            <w:r w:rsidRPr="008E43BA">
              <w:rPr>
                <w:rFonts w:ascii="ＭＳ Ｐ明朝" w:eastAsia="ＭＳ Ｐ明朝" w:hAnsi="ＭＳ Ｐ明朝" w:hint="eastAsia"/>
                <w:color w:val="000000"/>
                <w:sz w:val="22"/>
                <w:szCs w:val="22"/>
              </w:rPr>
              <w:t>・救命・救援ルートを優先した道路啓開</w:t>
            </w:r>
            <w:r w:rsidR="00EF1ECB">
              <w:rPr>
                <w:rFonts w:ascii="ＭＳ Ｐ明朝" w:eastAsia="ＭＳ Ｐ明朝" w:hAnsi="ＭＳ Ｐ明朝" w:hint="eastAsia"/>
                <w:color w:val="000000"/>
                <w:sz w:val="22"/>
                <w:szCs w:val="22"/>
              </w:rPr>
              <w:t>を</w:t>
            </w:r>
            <w:r w:rsidRPr="008E43BA">
              <w:rPr>
                <w:rFonts w:ascii="ＭＳ Ｐ明朝" w:eastAsia="ＭＳ Ｐ明朝" w:hAnsi="ＭＳ Ｐ明朝" w:hint="eastAsia"/>
                <w:color w:val="000000"/>
                <w:sz w:val="22"/>
                <w:szCs w:val="22"/>
              </w:rPr>
              <w:t>実施</w:t>
            </w:r>
            <w:r w:rsidR="00EF1ECB">
              <w:rPr>
                <w:rFonts w:ascii="ＭＳ Ｐ明朝" w:eastAsia="ＭＳ Ｐ明朝" w:hAnsi="ＭＳ Ｐ明朝" w:hint="eastAsia"/>
                <w:color w:val="000000"/>
                <w:sz w:val="22"/>
                <w:szCs w:val="22"/>
              </w:rPr>
              <w:t>する。</w:t>
            </w:r>
          </w:p>
          <w:p w14:paraId="07232326" w14:textId="77777777" w:rsidR="008E43BA" w:rsidRPr="008E43BA" w:rsidRDefault="008E43BA" w:rsidP="008D333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szCs w:val="22"/>
              </w:rPr>
            </w:pPr>
            <w:r w:rsidRPr="008E43BA">
              <w:rPr>
                <w:rFonts w:ascii="ＭＳ Ｐ明朝" w:eastAsia="ＭＳ Ｐ明朝" w:hAnsi="ＭＳ Ｐ明朝" w:hint="eastAsia"/>
                <w:color w:val="000000"/>
                <w:sz w:val="22"/>
                <w:szCs w:val="22"/>
              </w:rPr>
              <w:t>・道路港湾施設の点検</w:t>
            </w:r>
            <w:r w:rsidR="00EF1ECB">
              <w:rPr>
                <w:rFonts w:ascii="ＭＳ Ｐ明朝" w:eastAsia="ＭＳ Ｐ明朝" w:hAnsi="ＭＳ Ｐ明朝" w:hint="eastAsia"/>
                <w:color w:val="000000"/>
                <w:sz w:val="22"/>
                <w:szCs w:val="22"/>
              </w:rPr>
              <w:t>を</w:t>
            </w:r>
            <w:r w:rsidRPr="008E43BA">
              <w:rPr>
                <w:rFonts w:ascii="ＭＳ Ｐ明朝" w:eastAsia="ＭＳ Ｐ明朝" w:hAnsi="ＭＳ Ｐ明朝" w:hint="eastAsia"/>
                <w:color w:val="000000"/>
                <w:sz w:val="22"/>
                <w:szCs w:val="22"/>
              </w:rPr>
              <w:t>強化</w:t>
            </w:r>
            <w:r w:rsidR="00EF1ECB">
              <w:rPr>
                <w:rFonts w:ascii="ＭＳ Ｐ明朝" w:eastAsia="ＭＳ Ｐ明朝" w:hAnsi="ＭＳ Ｐ明朝" w:hint="eastAsia"/>
                <w:color w:val="000000"/>
                <w:sz w:val="22"/>
                <w:szCs w:val="22"/>
              </w:rPr>
              <w:t>する。</w:t>
            </w:r>
          </w:p>
          <w:p w14:paraId="6A08244C" w14:textId="77777777" w:rsidR="008E43BA" w:rsidRPr="008E43BA" w:rsidRDefault="008E43BA" w:rsidP="008E43BA">
            <w:pPr>
              <w:tabs>
                <w:tab w:val="left" w:pos="7980"/>
              </w:tabs>
              <w:wordWrap/>
              <w:snapToGrid w:val="0"/>
              <w:ind w:left="99" w:rightChars="19" w:right="38" w:hangingChars="47" w:hanging="99"/>
              <w:rPr>
                <w:rFonts w:ascii="ＭＳ Ｐ明朝" w:eastAsia="ＭＳ Ｐ明朝" w:hAnsi="ＭＳ Ｐ明朝"/>
                <w:color w:val="000000"/>
                <w:sz w:val="22"/>
                <w:szCs w:val="22"/>
              </w:rPr>
            </w:pPr>
            <w:r w:rsidRPr="008E43BA">
              <w:rPr>
                <w:rFonts w:ascii="ＭＳ Ｐ明朝" w:eastAsia="ＭＳ Ｐ明朝" w:hAnsi="ＭＳ Ｐ明朝" w:hint="eastAsia"/>
                <w:color w:val="000000"/>
                <w:sz w:val="22"/>
                <w:szCs w:val="22"/>
              </w:rPr>
              <w:t>＜主な取組＞</w:t>
            </w:r>
          </w:p>
          <w:p w14:paraId="556559FD" w14:textId="77777777" w:rsidR="008E43BA" w:rsidRDefault="008E43BA" w:rsidP="008E43BA">
            <w:pPr>
              <w:tabs>
                <w:tab w:val="left" w:pos="7980"/>
              </w:tabs>
              <w:wordWrap/>
              <w:snapToGrid w:val="0"/>
              <w:ind w:leftChars="100" w:left="412" w:rightChars="19" w:right="38" w:hangingChars="100" w:hanging="211"/>
              <w:rPr>
                <w:rFonts w:ascii="ＭＳ Ｐ明朝" w:eastAsia="ＭＳ Ｐ明朝" w:hAnsi="ＭＳ Ｐ明朝"/>
                <w:color w:val="000000"/>
                <w:sz w:val="22"/>
                <w:szCs w:val="22"/>
              </w:rPr>
            </w:pPr>
            <w:r w:rsidRPr="008E43BA">
              <w:rPr>
                <w:rFonts w:ascii="ＭＳ Ｐ明朝" w:eastAsia="ＭＳ Ｐ明朝" w:hAnsi="ＭＳ Ｐ明朝" w:hint="eastAsia"/>
                <w:color w:val="000000"/>
                <w:sz w:val="22"/>
                <w:szCs w:val="22"/>
              </w:rPr>
              <w:t>1</w:t>
            </w:r>
            <w:r w:rsidR="00E14729" w:rsidRPr="00E14729">
              <w:rPr>
                <w:rFonts w:ascii="ＭＳ Ｐ明朝" w:eastAsia="ＭＳ Ｐ明朝" w:hAnsi="ＭＳ Ｐ明朝" w:hint="eastAsia"/>
                <w:color w:val="000000"/>
                <w:sz w:val="22"/>
                <w:szCs w:val="22"/>
              </w:rPr>
              <w:t xml:space="preserve">　</w:t>
            </w:r>
            <w:r w:rsidRPr="008E43BA">
              <w:rPr>
                <w:rFonts w:ascii="ＭＳ Ｐ明朝" w:eastAsia="ＭＳ Ｐ明朝" w:hAnsi="ＭＳ Ｐ明朝" w:hint="eastAsia"/>
                <w:color w:val="000000"/>
                <w:sz w:val="22"/>
                <w:szCs w:val="22"/>
              </w:rPr>
              <w:t>「緊急輸送道路ネットワーク計画」のバージョンアップ（緊急輸送道路のネットワーク化、道路啓開計画の作成）</w:t>
            </w:r>
          </w:p>
          <w:p w14:paraId="2C3A2BB5" w14:textId="77777777" w:rsidR="008E43BA" w:rsidRDefault="008E43BA" w:rsidP="008E43BA">
            <w:pPr>
              <w:tabs>
                <w:tab w:val="left" w:pos="7980"/>
              </w:tabs>
              <w:wordWrap/>
              <w:snapToGrid w:val="0"/>
              <w:ind w:leftChars="100" w:left="412" w:rightChars="19" w:right="38" w:hangingChars="100" w:hanging="211"/>
              <w:rPr>
                <w:rFonts w:ascii="ＭＳ Ｐ明朝" w:eastAsia="ＭＳ Ｐ明朝" w:hAnsi="ＭＳ Ｐ明朝"/>
                <w:color w:val="000000"/>
                <w:sz w:val="22"/>
                <w:szCs w:val="22"/>
              </w:rPr>
            </w:pPr>
            <w:r w:rsidRPr="008E43BA">
              <w:rPr>
                <w:rFonts w:ascii="ＭＳ Ｐ明朝" w:eastAsia="ＭＳ Ｐ明朝" w:hAnsi="ＭＳ Ｐ明朝" w:hint="eastAsia"/>
                <w:color w:val="000000"/>
                <w:sz w:val="22"/>
                <w:szCs w:val="22"/>
              </w:rPr>
              <w:t>2</w:t>
            </w:r>
            <w:r w:rsidR="00E14729" w:rsidRPr="00E14729">
              <w:rPr>
                <w:rFonts w:ascii="ＭＳ Ｐ明朝" w:eastAsia="ＭＳ Ｐ明朝" w:hAnsi="ＭＳ Ｐ明朝" w:hint="eastAsia"/>
                <w:color w:val="000000"/>
                <w:sz w:val="22"/>
                <w:szCs w:val="22"/>
              </w:rPr>
              <w:t xml:space="preserve">　</w:t>
            </w:r>
            <w:r w:rsidRPr="008E43BA">
              <w:rPr>
                <w:rFonts w:ascii="ＭＳ Ｐ明朝" w:eastAsia="ＭＳ Ｐ明朝" w:hAnsi="ＭＳ Ｐ明朝" w:hint="eastAsia"/>
                <w:color w:val="000000"/>
                <w:sz w:val="22"/>
                <w:szCs w:val="22"/>
              </w:rPr>
              <w:t>緊急輸送道路の点検と改良</w:t>
            </w:r>
          </w:p>
          <w:p w14:paraId="4EAB8EB4" w14:textId="77777777" w:rsidR="008E43BA" w:rsidRPr="008E43BA" w:rsidRDefault="008E43BA"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color w:val="000000"/>
                <w:sz w:val="22"/>
                <w:szCs w:val="22"/>
              </w:rPr>
            </w:pPr>
            <w:r w:rsidRPr="008E43BA">
              <w:rPr>
                <w:rFonts w:ascii="ＭＳ Ｐ明朝" w:eastAsia="ＭＳ Ｐ明朝" w:hAnsi="ＭＳ Ｐ明朝" w:hint="eastAsia"/>
                <w:color w:val="000000"/>
                <w:sz w:val="22"/>
                <w:szCs w:val="22"/>
              </w:rPr>
              <w:t>3</w:t>
            </w:r>
            <w:r w:rsidR="00E14729" w:rsidRPr="00E14729">
              <w:rPr>
                <w:rFonts w:ascii="ＭＳ Ｐ明朝" w:eastAsia="ＭＳ Ｐ明朝" w:hAnsi="ＭＳ Ｐ明朝" w:hint="eastAsia"/>
                <w:color w:val="000000"/>
                <w:sz w:val="22"/>
                <w:szCs w:val="22"/>
              </w:rPr>
              <w:t xml:space="preserve">　</w:t>
            </w:r>
            <w:r w:rsidRPr="008E43BA">
              <w:rPr>
                <w:rFonts w:ascii="ＭＳ Ｐ明朝" w:eastAsia="ＭＳ Ｐ明朝" w:hAnsi="ＭＳ Ｐ明朝" w:hint="eastAsia"/>
                <w:color w:val="000000"/>
                <w:sz w:val="22"/>
                <w:szCs w:val="22"/>
              </w:rPr>
              <w:t>海上輸送等のための港湾施設の点検と改良</w:t>
            </w:r>
          </w:p>
          <w:p w14:paraId="268E61F7" w14:textId="223E66FF" w:rsidR="008E43BA" w:rsidRPr="000B486D" w:rsidRDefault="008E43BA" w:rsidP="008E43BA">
            <w:pPr>
              <w:tabs>
                <w:tab w:val="left" w:pos="7980"/>
              </w:tabs>
              <w:wordWrap/>
              <w:snapToGrid w:val="0"/>
              <w:ind w:left="99" w:rightChars="19" w:right="38" w:hangingChars="47" w:hanging="99"/>
              <w:rPr>
                <w:rFonts w:ascii="ＭＳ Ｐ明朝" w:eastAsia="ＭＳ Ｐ明朝" w:hAnsi="ＭＳ Ｐ明朝"/>
                <w:color w:val="000000"/>
                <w:sz w:val="22"/>
                <w:szCs w:val="22"/>
              </w:rPr>
            </w:pPr>
            <w:r w:rsidRPr="008E43BA">
              <w:rPr>
                <w:rFonts w:ascii="ＭＳ Ｐ明朝" w:eastAsia="ＭＳ Ｐ明朝" w:hAnsi="ＭＳ Ｐ明朝" w:hint="eastAsia"/>
                <w:color w:val="000000"/>
                <w:sz w:val="22"/>
                <w:szCs w:val="22"/>
              </w:rPr>
              <w:t>〔関連施策項目〕</w:t>
            </w:r>
            <w:r w:rsidR="004E6CAC">
              <w:rPr>
                <w:rFonts w:ascii="ＭＳ Ｐ明朝" w:eastAsia="ＭＳ Ｐ明朝" w:hAnsi="ＭＳ Ｐ明朝" w:hint="eastAsia"/>
                <w:color w:val="000000"/>
                <w:sz w:val="22"/>
                <w:szCs w:val="22"/>
              </w:rPr>
              <w:t>38</w:t>
            </w:r>
          </w:p>
        </w:tc>
        <w:tc>
          <w:tcPr>
            <w:tcW w:w="2126" w:type="dxa"/>
            <w:shd w:val="clear" w:color="auto" w:fill="auto"/>
          </w:tcPr>
          <w:p w14:paraId="18E1FE16" w14:textId="39B64D69" w:rsidR="00D437DE" w:rsidRPr="000B486D" w:rsidRDefault="007E33BE" w:rsidP="00FC3123">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県土整備部（道路企画課</w:t>
            </w:r>
            <w:r w:rsidR="00766AA9">
              <w:rPr>
                <w:rFonts w:ascii="ＭＳ Ｐ明朝" w:eastAsia="ＭＳ Ｐ明朝" w:hAnsi="ＭＳ Ｐ明朝" w:hint="eastAsia"/>
                <w:color w:val="000000"/>
                <w:sz w:val="22"/>
              </w:rPr>
              <w:t>、</w:t>
            </w:r>
            <w:r w:rsidR="00766AA9" w:rsidRPr="00766AA9">
              <w:rPr>
                <w:rFonts w:ascii="ＭＳ Ｐ明朝" w:eastAsia="ＭＳ Ｐ明朝" w:hAnsi="ＭＳ Ｐ明朝" w:hint="eastAsia"/>
                <w:color w:val="000000"/>
                <w:sz w:val="22"/>
              </w:rPr>
              <w:t>道路建設課</w:t>
            </w:r>
            <w:r w:rsidR="00766AA9">
              <w:rPr>
                <w:rFonts w:ascii="ＭＳ Ｐ明朝" w:eastAsia="ＭＳ Ｐ明朝" w:hAnsi="ＭＳ Ｐ明朝" w:hint="eastAsia"/>
                <w:color w:val="000000"/>
                <w:sz w:val="22"/>
              </w:rPr>
              <w:t>、</w:t>
            </w:r>
            <w:r w:rsidR="00766AA9" w:rsidRPr="00766AA9">
              <w:rPr>
                <w:rFonts w:ascii="ＭＳ Ｐ明朝" w:eastAsia="ＭＳ Ｐ明朝" w:hAnsi="ＭＳ Ｐ明朝" w:hint="eastAsia"/>
                <w:color w:val="000000"/>
                <w:sz w:val="22"/>
              </w:rPr>
              <w:t>港湾課</w:t>
            </w:r>
            <w:r w:rsidRPr="000B486D">
              <w:rPr>
                <w:rFonts w:ascii="ＭＳ Ｐ明朝" w:eastAsia="ＭＳ Ｐ明朝" w:hAnsi="ＭＳ Ｐ明朝" w:hint="eastAsia"/>
                <w:color w:val="000000"/>
                <w:sz w:val="22"/>
              </w:rPr>
              <w:t>）</w:t>
            </w:r>
          </w:p>
        </w:tc>
        <w:tc>
          <w:tcPr>
            <w:tcW w:w="1418" w:type="dxa"/>
            <w:shd w:val="clear" w:color="auto" w:fill="auto"/>
          </w:tcPr>
          <w:p w14:paraId="30DD5A13" w14:textId="77777777" w:rsidR="007E33BE" w:rsidRPr="000B486D" w:rsidRDefault="007E33BE" w:rsidP="006E47D1">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国、県</w:t>
            </w:r>
          </w:p>
        </w:tc>
      </w:tr>
      <w:tr w:rsidR="007E33BE" w:rsidRPr="00A77B23" w14:paraId="121B5543" w14:textId="77777777" w:rsidTr="007E33BE">
        <w:tc>
          <w:tcPr>
            <w:tcW w:w="8897" w:type="dxa"/>
            <w:gridSpan w:val="3"/>
            <w:shd w:val="clear" w:color="auto" w:fill="auto"/>
          </w:tcPr>
          <w:p w14:paraId="32057007" w14:textId="77777777" w:rsidR="007E33BE" w:rsidRPr="00A77B23" w:rsidRDefault="007E33BE" w:rsidP="007E33B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8E43BA" w:rsidRPr="008E43BA">
              <w:rPr>
                <w:rFonts w:ascii="ＭＳ ゴシック" w:eastAsia="ＭＳ ゴシック" w:hAnsi="ＭＳ ゴシック" w:hint="eastAsia"/>
                <w:sz w:val="22"/>
                <w:szCs w:val="22"/>
              </w:rPr>
              <w:t>①</w:t>
            </w:r>
            <w:r w:rsidRPr="00A77B23">
              <w:rPr>
                <w:rFonts w:ascii="ＭＳ ゴシック" w:eastAsia="ＭＳ ゴシック" w:hAnsi="ＭＳ ゴシック" w:hint="eastAsia"/>
                <w:sz w:val="22"/>
                <w:szCs w:val="22"/>
              </w:rPr>
              <w:t>緊急輸送道路の橋梁の耐震化率</w:t>
            </w:r>
          </w:p>
          <w:p w14:paraId="15A77EB5" w14:textId="4F021569" w:rsidR="008B0377" w:rsidRPr="00A77B23" w:rsidRDefault="005F42F3" w:rsidP="008B0377">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A77B23">
              <w:rPr>
                <w:rFonts w:ascii="ＭＳ ゴシック" w:eastAsia="ＭＳ ゴシック" w:hAnsi="ＭＳ ゴシック" w:hint="eastAsia"/>
                <w:sz w:val="22"/>
                <w:szCs w:val="22"/>
              </w:rPr>
              <w:t>県：</w:t>
            </w:r>
            <w:r w:rsidR="008B0377">
              <w:rPr>
                <w:rFonts w:ascii="ＭＳ ゴシック" w:eastAsia="ＭＳ ゴシック" w:hAnsi="ＭＳ ゴシック" w:hint="eastAsia"/>
                <w:sz w:val="22"/>
                <w:szCs w:val="22"/>
              </w:rPr>
              <w:t xml:space="preserve"> </w:t>
            </w:r>
            <w:r w:rsidR="008B0377" w:rsidRPr="00A77B23">
              <w:rPr>
                <w:rFonts w:ascii="ＭＳ ゴシック" w:eastAsia="ＭＳ ゴシック" w:hAnsi="ＭＳ ゴシック" w:hint="eastAsia"/>
                <w:sz w:val="22"/>
                <w:szCs w:val="22"/>
              </w:rPr>
              <w:t>99.2</w:t>
            </w:r>
            <w:r w:rsidR="008B0377">
              <w:rPr>
                <w:rFonts w:ascii="ＭＳ ゴシック" w:eastAsia="ＭＳ ゴシック" w:hAnsi="ＭＳ ゴシック" w:hint="eastAsia"/>
                <w:sz w:val="22"/>
                <w:szCs w:val="22"/>
              </w:rPr>
              <w:t>%</w:t>
            </w:r>
            <w:r w:rsidR="008B0377" w:rsidRPr="00A77B23">
              <w:rPr>
                <w:rFonts w:ascii="ＭＳ ゴシック" w:eastAsia="ＭＳ ゴシック" w:hAnsi="ＭＳ ゴシック" w:hint="eastAsia"/>
                <w:sz w:val="22"/>
                <w:szCs w:val="22"/>
              </w:rPr>
              <w:t>（改修済119</w:t>
            </w:r>
            <w:r w:rsidR="008B0377">
              <w:rPr>
                <w:rFonts w:ascii="ＭＳ ゴシック" w:eastAsia="ＭＳ ゴシック" w:hAnsi="ＭＳ ゴシック" w:hint="eastAsia"/>
                <w:sz w:val="22"/>
                <w:szCs w:val="22"/>
              </w:rPr>
              <w:t>/</w:t>
            </w:r>
            <w:r w:rsidR="008B0377" w:rsidRPr="00A77B23">
              <w:rPr>
                <w:rFonts w:ascii="ＭＳ ゴシック" w:eastAsia="ＭＳ ゴシック" w:hAnsi="ＭＳ ゴシック" w:hint="eastAsia"/>
                <w:sz w:val="22"/>
                <w:szCs w:val="22"/>
              </w:rPr>
              <w:t>120）　国：100</w:t>
            </w:r>
            <w:r w:rsidR="008B0377">
              <w:rPr>
                <w:rFonts w:ascii="ＭＳ ゴシック" w:eastAsia="ＭＳ ゴシック" w:hAnsi="ＭＳ ゴシック" w:hint="eastAsia"/>
                <w:sz w:val="22"/>
                <w:szCs w:val="22"/>
              </w:rPr>
              <w:t>%</w:t>
            </w:r>
          </w:p>
          <w:p w14:paraId="55B4A824" w14:textId="3F27EB2E" w:rsidR="007E33BE" w:rsidRPr="00A77B23" w:rsidRDefault="00CA4BFC" w:rsidP="00632EBB">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4B440D" w:rsidRPr="00A77B23">
              <w:rPr>
                <w:rFonts w:ascii="ＭＳ ゴシック" w:eastAsia="ＭＳ ゴシック" w:hAnsi="ＭＳ ゴシック" w:hint="eastAsia"/>
                <w:sz w:val="22"/>
                <w:szCs w:val="22"/>
              </w:rPr>
              <w:t>県：</w:t>
            </w:r>
            <w:r w:rsidR="004B440D">
              <w:rPr>
                <w:rFonts w:ascii="ＭＳ ゴシック" w:eastAsia="ＭＳ ゴシック" w:hAnsi="ＭＳ ゴシック" w:hint="eastAsia"/>
                <w:sz w:val="22"/>
                <w:szCs w:val="22"/>
              </w:rPr>
              <w:t xml:space="preserve"> </w:t>
            </w:r>
            <w:r w:rsidR="004B440D" w:rsidRPr="00A77B23">
              <w:rPr>
                <w:rFonts w:ascii="ＭＳ ゴシック" w:eastAsia="ＭＳ ゴシック" w:hAnsi="ＭＳ ゴシック" w:hint="eastAsia"/>
                <w:sz w:val="22"/>
                <w:szCs w:val="22"/>
              </w:rPr>
              <w:t>99.2</w:t>
            </w:r>
            <w:r w:rsidR="004B440D">
              <w:rPr>
                <w:rFonts w:ascii="ＭＳ ゴシック" w:eastAsia="ＭＳ ゴシック" w:hAnsi="ＭＳ ゴシック" w:hint="eastAsia"/>
                <w:sz w:val="22"/>
                <w:szCs w:val="22"/>
              </w:rPr>
              <w:t>%</w:t>
            </w:r>
            <w:r w:rsidR="004B440D" w:rsidRPr="00A77B23">
              <w:rPr>
                <w:rFonts w:ascii="ＭＳ ゴシック" w:eastAsia="ＭＳ ゴシック" w:hAnsi="ＭＳ ゴシック" w:hint="eastAsia"/>
                <w:sz w:val="22"/>
                <w:szCs w:val="22"/>
              </w:rPr>
              <w:t>（改修済119</w:t>
            </w:r>
            <w:r w:rsidR="004B440D">
              <w:rPr>
                <w:rFonts w:ascii="ＭＳ ゴシック" w:eastAsia="ＭＳ ゴシック" w:hAnsi="ＭＳ ゴシック" w:hint="eastAsia"/>
                <w:sz w:val="22"/>
                <w:szCs w:val="22"/>
              </w:rPr>
              <w:t>/</w:t>
            </w:r>
            <w:r w:rsidR="004B440D" w:rsidRPr="00A77B23">
              <w:rPr>
                <w:rFonts w:ascii="ＭＳ ゴシック" w:eastAsia="ＭＳ ゴシック" w:hAnsi="ＭＳ ゴシック" w:hint="eastAsia"/>
                <w:sz w:val="22"/>
                <w:szCs w:val="22"/>
              </w:rPr>
              <w:t>120）　国：100</w:t>
            </w:r>
            <w:r w:rsidR="004B440D">
              <w:rPr>
                <w:rFonts w:ascii="ＭＳ ゴシック" w:eastAsia="ＭＳ ゴシック" w:hAnsi="ＭＳ ゴシック" w:hint="eastAsia"/>
                <w:sz w:val="22"/>
                <w:szCs w:val="22"/>
              </w:rPr>
              <w:t>%</w:t>
            </w:r>
          </w:p>
          <w:p w14:paraId="0EA3445F" w14:textId="6FFA5D73" w:rsidR="007E33BE" w:rsidRDefault="00C37C2F" w:rsidP="00632EBB">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7E33BE" w:rsidRPr="00A77B23">
              <w:rPr>
                <w:rFonts w:ascii="ＭＳ ゴシック" w:eastAsia="ＭＳ ゴシック" w:hAnsi="ＭＳ ゴシック" w:hint="eastAsia"/>
                <w:sz w:val="22"/>
                <w:szCs w:val="22"/>
              </w:rPr>
              <w:t>県：100</w:t>
            </w:r>
            <w:r w:rsidR="00122065">
              <w:rPr>
                <w:rFonts w:ascii="ＭＳ ゴシック" w:eastAsia="ＭＳ ゴシック" w:hAnsi="ＭＳ ゴシック" w:hint="eastAsia"/>
                <w:sz w:val="22"/>
                <w:szCs w:val="22"/>
              </w:rPr>
              <w:t>%</w:t>
            </w:r>
            <w:r w:rsidR="007B6506">
              <w:rPr>
                <w:rFonts w:ascii="ＭＳ ゴシック" w:eastAsia="ＭＳ ゴシック" w:hAnsi="ＭＳ ゴシック" w:hint="eastAsia"/>
                <w:sz w:val="22"/>
                <w:szCs w:val="22"/>
              </w:rPr>
              <w:t xml:space="preserve">　</w:t>
            </w:r>
            <w:r w:rsidR="007E33BE" w:rsidRPr="00A77B23">
              <w:rPr>
                <w:rFonts w:ascii="ＭＳ ゴシック" w:eastAsia="ＭＳ ゴシック" w:hAnsi="ＭＳ ゴシック" w:hint="eastAsia"/>
                <w:sz w:val="22"/>
                <w:szCs w:val="22"/>
              </w:rPr>
              <w:t>（改修済120</w:t>
            </w:r>
            <w:r w:rsidR="00DF7D0F">
              <w:rPr>
                <w:rFonts w:ascii="ＭＳ ゴシック" w:eastAsia="ＭＳ ゴシック" w:hAnsi="ＭＳ ゴシック" w:hint="eastAsia"/>
                <w:sz w:val="22"/>
                <w:szCs w:val="22"/>
              </w:rPr>
              <w:t>/</w:t>
            </w:r>
            <w:r w:rsidR="007E33BE" w:rsidRPr="00A77B23">
              <w:rPr>
                <w:rFonts w:ascii="ＭＳ ゴシック" w:eastAsia="ＭＳ ゴシック" w:hAnsi="ＭＳ ゴシック" w:hint="eastAsia"/>
                <w:sz w:val="22"/>
                <w:szCs w:val="22"/>
              </w:rPr>
              <w:t>120）　国：100</w:t>
            </w:r>
            <w:r w:rsidR="00122065">
              <w:rPr>
                <w:rFonts w:ascii="ＭＳ ゴシック" w:eastAsia="ＭＳ ゴシック" w:hAnsi="ＭＳ ゴシック" w:hint="eastAsia"/>
                <w:sz w:val="22"/>
                <w:szCs w:val="22"/>
              </w:rPr>
              <w:t>%</w:t>
            </w:r>
          </w:p>
          <w:p w14:paraId="2882BB71" w14:textId="77777777" w:rsidR="008E43BA" w:rsidRDefault="008E43BA" w:rsidP="008E43BA">
            <w:pPr>
              <w:tabs>
                <w:tab w:val="left" w:pos="7980"/>
              </w:tabs>
              <w:wordWrap/>
              <w:snapToGrid w:val="0"/>
              <w:ind w:rightChars="19" w:right="38"/>
              <w:rPr>
                <w:rFonts w:ascii="ＭＳ ゴシック" w:eastAsia="ＭＳ ゴシック" w:hAnsi="ＭＳ ゴシック"/>
                <w:sz w:val="22"/>
                <w:szCs w:val="22"/>
              </w:rPr>
            </w:pPr>
            <w:r w:rsidRPr="008E43BA">
              <w:rPr>
                <w:rFonts w:ascii="ＭＳ ゴシック" w:eastAsia="ＭＳ ゴシック" w:hAnsi="ＭＳ ゴシック" w:hint="eastAsia"/>
                <w:sz w:val="22"/>
                <w:szCs w:val="22"/>
              </w:rPr>
              <w:t>◆指標：②緊急輸送道路の改良数</w:t>
            </w:r>
          </w:p>
          <w:p w14:paraId="36538F4C" w14:textId="77777777" w:rsidR="008E43BA" w:rsidRPr="00A77B23" w:rsidRDefault="00CA4BFC" w:rsidP="008E43BA">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0316E6">
              <w:rPr>
                <w:rFonts w:ascii="ＭＳ ゴシック" w:eastAsia="ＭＳ ゴシック" w:hAnsi="ＭＳ ゴシック" w:hint="eastAsia"/>
                <w:sz w:val="22"/>
                <w:szCs w:val="22"/>
              </w:rPr>
              <w:t>－</w:t>
            </w:r>
          </w:p>
          <w:p w14:paraId="3EAD2702" w14:textId="77777777" w:rsidR="008E43BA" w:rsidRDefault="00CA4BFC" w:rsidP="0090135D">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0316E6" w:rsidRPr="000316E6">
              <w:rPr>
                <w:rFonts w:ascii="ＭＳ ゴシック" w:eastAsia="ＭＳ ゴシック" w:hAnsi="ＭＳ ゴシック" w:hint="eastAsia"/>
                <w:sz w:val="22"/>
                <w:szCs w:val="22"/>
              </w:rPr>
              <w:t>16箇所</w:t>
            </w:r>
          </w:p>
          <w:p w14:paraId="13BE4DBF" w14:textId="77777777" w:rsidR="00591693" w:rsidRDefault="00591693" w:rsidP="00591693">
            <w:pPr>
              <w:tabs>
                <w:tab w:val="left" w:pos="7980"/>
              </w:tabs>
              <w:wordWrap/>
              <w:snapToGrid w:val="0"/>
              <w:ind w:rightChars="19" w:right="38"/>
              <w:rPr>
                <w:rFonts w:ascii="ＭＳ ゴシック" w:eastAsia="ＭＳ ゴシック" w:hAnsi="ＭＳ ゴシック"/>
                <w:sz w:val="22"/>
                <w:szCs w:val="22"/>
              </w:rPr>
            </w:pPr>
            <w:r w:rsidRPr="008E43BA">
              <w:rPr>
                <w:rFonts w:ascii="ＭＳ ゴシック" w:eastAsia="ＭＳ ゴシック" w:hAnsi="ＭＳ ゴシック" w:hint="eastAsia"/>
                <w:sz w:val="22"/>
                <w:szCs w:val="22"/>
              </w:rPr>
              <w:t>◆指標：</w:t>
            </w:r>
            <w:r>
              <w:rPr>
                <w:rFonts w:ascii="ＭＳ ゴシック" w:eastAsia="ＭＳ ゴシック" w:hAnsi="ＭＳ ゴシック" w:hint="eastAsia"/>
                <w:sz w:val="22"/>
                <w:szCs w:val="22"/>
              </w:rPr>
              <w:t>③</w:t>
            </w:r>
            <w:r w:rsidRPr="00591693">
              <w:rPr>
                <w:rFonts w:ascii="ＭＳ ゴシック" w:eastAsia="ＭＳ ゴシック" w:hAnsi="ＭＳ ゴシック" w:hint="eastAsia"/>
                <w:sz w:val="22"/>
                <w:szCs w:val="22"/>
              </w:rPr>
              <w:t>港湾施設の耐震強化岸壁数</w:t>
            </w:r>
          </w:p>
          <w:p w14:paraId="10A28C4D" w14:textId="77777777" w:rsidR="00591693" w:rsidRPr="00A77B23" w:rsidRDefault="00591693" w:rsidP="00591693">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Pr="00591693">
              <w:rPr>
                <w:rFonts w:ascii="ＭＳ ゴシック" w:eastAsia="ＭＳ ゴシック" w:hAnsi="ＭＳ ゴシック" w:hint="eastAsia"/>
                <w:sz w:val="22"/>
                <w:szCs w:val="22"/>
              </w:rPr>
              <w:t>3箇所（境港2箇所、鳥取港1箇所）</w:t>
            </w:r>
          </w:p>
          <w:p w14:paraId="46ED2117" w14:textId="7765F7BB" w:rsidR="00591693" w:rsidRPr="00A77B23" w:rsidRDefault="00591693" w:rsidP="00477D9D">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7C2E7A" w:rsidRPr="007C2E7A">
              <w:rPr>
                <w:rFonts w:ascii="ＭＳ ゴシック" w:eastAsia="ＭＳ ゴシック" w:hAnsi="ＭＳ ゴシック" w:hint="eastAsia"/>
                <w:sz w:val="22"/>
                <w:szCs w:val="22"/>
              </w:rPr>
              <w:t>現状の維持</w:t>
            </w:r>
          </w:p>
        </w:tc>
      </w:tr>
    </w:tbl>
    <w:p w14:paraId="7D75A0EC" w14:textId="283BAC08" w:rsidR="00002803" w:rsidRPr="00B9388B" w:rsidRDefault="00002803"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27625" w:rsidRPr="00D15526" w14:paraId="11A23D00" w14:textId="77777777" w:rsidTr="008D3338">
        <w:trPr>
          <w:trHeight w:val="451"/>
        </w:trPr>
        <w:tc>
          <w:tcPr>
            <w:tcW w:w="7479" w:type="dxa"/>
            <w:gridSpan w:val="2"/>
            <w:shd w:val="clear" w:color="auto" w:fill="000000" w:themeFill="text1"/>
            <w:vAlign w:val="center"/>
          </w:tcPr>
          <w:p w14:paraId="24AB843C" w14:textId="1DFC2FA5" w:rsidR="00627625" w:rsidRPr="00D15526" w:rsidRDefault="00627625" w:rsidP="00AA099B">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sidR="001E69D4">
              <w:rPr>
                <w:rFonts w:ascii="HG創英角ｺﾞｼｯｸUB" w:eastAsia="HG創英角ｺﾞｼｯｸUB" w:hAnsi="ＭＳ Ｐゴシック"/>
                <w:bCs/>
                <w:color w:val="FFFFFF"/>
                <w:sz w:val="24"/>
              </w:rPr>
              <w:t>15</w:t>
            </w:r>
            <w:r w:rsidRPr="00D15526">
              <w:rPr>
                <w:rFonts w:ascii="HG創英角ｺﾞｼｯｸUB" w:eastAsia="HG創英角ｺﾞｼｯｸUB" w:hAnsi="ＭＳ Ｐゴシック" w:hint="eastAsia"/>
                <w:bCs/>
                <w:color w:val="FFFFFF"/>
                <w:sz w:val="24"/>
              </w:rPr>
              <w:t xml:space="preserve">　</w:t>
            </w:r>
            <w:r w:rsidRPr="00002803">
              <w:rPr>
                <w:rFonts w:ascii="HG創英角ｺﾞｼｯｸUB" w:eastAsia="HG創英角ｺﾞｼｯｸUB" w:hAnsi="ＭＳ Ｐゴシック" w:hint="eastAsia"/>
                <w:bCs/>
                <w:color w:val="FFFFFF"/>
                <w:sz w:val="24"/>
              </w:rPr>
              <w:t>緊急輸送道路の法面対策</w:t>
            </w:r>
          </w:p>
        </w:tc>
        <w:tc>
          <w:tcPr>
            <w:tcW w:w="1418" w:type="dxa"/>
            <w:shd w:val="clear" w:color="auto" w:fill="FFFFFF"/>
            <w:vAlign w:val="center"/>
          </w:tcPr>
          <w:p w14:paraId="62FCA712" w14:textId="7442CA7B" w:rsidR="00627625" w:rsidRPr="00627625"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sidRPr="008D7C0D">
              <w:rPr>
                <w:rFonts w:ascii="ＭＳ ゴシック" w:eastAsia="ＭＳ ゴシック" w:hAnsi="ＭＳ ゴシック" w:hint="eastAsia"/>
                <w:bCs/>
                <w:sz w:val="22"/>
                <w:szCs w:val="20"/>
              </w:rPr>
              <w:t>★★</w:t>
            </w:r>
          </w:p>
        </w:tc>
      </w:tr>
      <w:tr w:rsidR="00002803" w:rsidRPr="00D15526" w14:paraId="6FCAA4A3" w14:textId="77777777" w:rsidTr="00AA099B">
        <w:tc>
          <w:tcPr>
            <w:tcW w:w="5353" w:type="dxa"/>
            <w:shd w:val="clear" w:color="auto" w:fill="B3B3B3"/>
            <w:vAlign w:val="center"/>
          </w:tcPr>
          <w:p w14:paraId="180AEC37" w14:textId="77777777" w:rsidR="00002803" w:rsidRPr="00D15526" w:rsidRDefault="00002803" w:rsidP="00AA099B">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7614AAD5" w14:textId="77777777" w:rsidR="00002803" w:rsidRPr="00D15526" w:rsidRDefault="00002803" w:rsidP="00AA099B">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1EA97B5" w14:textId="77777777" w:rsidR="00002803" w:rsidRPr="00D15526" w:rsidRDefault="00002803" w:rsidP="00AA099B">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002803" w:rsidRPr="00D15526" w14:paraId="69E76E6A" w14:textId="77777777" w:rsidTr="00AA099B">
        <w:tc>
          <w:tcPr>
            <w:tcW w:w="5353" w:type="dxa"/>
            <w:shd w:val="clear" w:color="auto" w:fill="auto"/>
          </w:tcPr>
          <w:p w14:paraId="4C1AEFA9" w14:textId="77777777" w:rsidR="00002803" w:rsidRPr="000B486D" w:rsidRDefault="00002803" w:rsidP="00002803">
            <w:pPr>
              <w:tabs>
                <w:tab w:val="left" w:pos="7980"/>
              </w:tabs>
              <w:wordWrap/>
              <w:snapToGrid w:val="0"/>
              <w:ind w:left="99" w:rightChars="19" w:right="38" w:hangingChars="47" w:hanging="99"/>
              <w:rPr>
                <w:rFonts w:ascii="ＭＳ Ｐ明朝" w:eastAsia="ＭＳ Ｐ明朝" w:hAnsi="ＭＳ Ｐ明朝"/>
                <w:color w:val="000000"/>
                <w:sz w:val="22"/>
                <w:szCs w:val="22"/>
              </w:rPr>
            </w:pPr>
            <w:r w:rsidRPr="00002803">
              <w:rPr>
                <w:rFonts w:ascii="ＭＳ Ｐ明朝" w:eastAsia="ＭＳ Ｐ明朝" w:hAnsi="ＭＳ Ｐ明朝" w:hint="eastAsia"/>
                <w:color w:val="000000"/>
                <w:sz w:val="22"/>
                <w:szCs w:val="22"/>
              </w:rPr>
              <w:t>・安全で安心な道路を提供するため、落石・崩壊等の恐れのある箇所に、災害による被害を防止する施設を設置する。</w:t>
            </w:r>
          </w:p>
        </w:tc>
        <w:tc>
          <w:tcPr>
            <w:tcW w:w="2126" w:type="dxa"/>
            <w:shd w:val="clear" w:color="auto" w:fill="auto"/>
          </w:tcPr>
          <w:p w14:paraId="4068F658" w14:textId="77777777" w:rsidR="00002803" w:rsidRPr="000B486D" w:rsidRDefault="00002803" w:rsidP="00002803">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県土整備部（道路企画課）</w:t>
            </w:r>
          </w:p>
        </w:tc>
        <w:tc>
          <w:tcPr>
            <w:tcW w:w="1418" w:type="dxa"/>
            <w:shd w:val="clear" w:color="auto" w:fill="auto"/>
          </w:tcPr>
          <w:p w14:paraId="15BF608B" w14:textId="77777777" w:rsidR="00002803" w:rsidRPr="000B486D" w:rsidRDefault="00002803" w:rsidP="00AA099B">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w:t>
            </w:r>
          </w:p>
        </w:tc>
      </w:tr>
      <w:tr w:rsidR="00002803" w:rsidRPr="00A77B23" w14:paraId="7DD0F65E" w14:textId="77777777" w:rsidTr="00AA099B">
        <w:tc>
          <w:tcPr>
            <w:tcW w:w="8897" w:type="dxa"/>
            <w:gridSpan w:val="3"/>
            <w:shd w:val="clear" w:color="auto" w:fill="auto"/>
          </w:tcPr>
          <w:p w14:paraId="6E83C201" w14:textId="77777777" w:rsidR="00002803" w:rsidRPr="00A77B23" w:rsidRDefault="00002803" w:rsidP="00AA099B">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002803">
              <w:rPr>
                <w:rFonts w:ascii="ＭＳ ゴシック" w:eastAsia="ＭＳ ゴシック" w:hAnsi="ＭＳ ゴシック" w:hint="eastAsia"/>
                <w:sz w:val="22"/>
                <w:szCs w:val="22"/>
              </w:rPr>
              <w:t>落石・崩壊等の恐れがある箇所への対策</w:t>
            </w:r>
          </w:p>
          <w:p w14:paraId="2ACABCFA" w14:textId="77777777" w:rsidR="00002803" w:rsidRPr="00A77B23" w:rsidRDefault="00CA4BFC" w:rsidP="00AA099B">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E84460" w:rsidRPr="00E84460">
              <w:rPr>
                <w:rFonts w:ascii="ＭＳ ゴシック" w:eastAsia="ＭＳ ゴシック" w:hAnsi="ＭＳ ゴシック"/>
                <w:sz w:val="22"/>
                <w:szCs w:val="22"/>
              </w:rPr>
              <w:t>70</w:t>
            </w:r>
            <w:r w:rsidR="003A5F0F" w:rsidRPr="003A5F0F">
              <w:rPr>
                <w:rFonts w:ascii="ＭＳ ゴシック" w:eastAsia="ＭＳ ゴシック" w:hAnsi="ＭＳ ゴシック"/>
                <w:sz w:val="22"/>
                <w:szCs w:val="22"/>
              </w:rPr>
              <w:t>%</w:t>
            </w:r>
          </w:p>
          <w:p w14:paraId="3EC09996" w14:textId="77777777" w:rsidR="00002803" w:rsidRPr="00A77B23" w:rsidRDefault="00CA4BFC" w:rsidP="00002803">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002803" w:rsidRPr="00002803">
              <w:rPr>
                <w:rFonts w:ascii="ＭＳ ゴシック" w:eastAsia="ＭＳ ゴシック" w:hAnsi="ＭＳ ゴシック"/>
                <w:sz w:val="22"/>
                <w:szCs w:val="22"/>
              </w:rPr>
              <w:t>72%</w:t>
            </w:r>
          </w:p>
        </w:tc>
      </w:tr>
    </w:tbl>
    <w:p w14:paraId="314B755D" w14:textId="1F14BD67" w:rsidR="00002803" w:rsidRDefault="00002803" w:rsidP="00B9388B">
      <w:pPr>
        <w:snapToGrid w:val="0"/>
      </w:pPr>
    </w:p>
    <w:p w14:paraId="16FAE7C8" w14:textId="364499B4" w:rsidR="00B9388B" w:rsidRPr="00B9388B" w:rsidRDefault="00B9388B" w:rsidP="00B9388B">
      <w:pPr>
        <w:widowControl/>
        <w:wordWrap/>
        <w:autoSpaceDE/>
        <w:autoSpaceDN/>
        <w:adjustRightInd/>
        <w:jc w:val="left"/>
        <w:textAlignment w:val="auto"/>
      </w:pPr>
      <w:r>
        <w:br w:type="page"/>
      </w:r>
    </w:p>
    <w:p w14:paraId="4D29535F" w14:textId="395FB8BF" w:rsidR="004F2EAB" w:rsidRPr="008D3338" w:rsidRDefault="004F2EAB"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567FCD6A" w14:textId="77777777" w:rsidTr="00DD2EFF">
        <w:trPr>
          <w:trHeight w:val="451"/>
        </w:trPr>
        <w:tc>
          <w:tcPr>
            <w:tcW w:w="7479" w:type="dxa"/>
            <w:gridSpan w:val="2"/>
            <w:shd w:val="clear" w:color="auto" w:fill="7F7F7F" w:themeFill="text1" w:themeFillTint="80"/>
            <w:vAlign w:val="center"/>
          </w:tcPr>
          <w:p w14:paraId="43025886" w14:textId="7777777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施策項目16</w:t>
            </w:r>
            <w:r w:rsidRPr="00D15526">
              <w:rPr>
                <w:rFonts w:ascii="HG創英角ｺﾞｼｯｸUB" w:eastAsia="HG創英角ｺﾞｼｯｸUB" w:hAnsi="ＭＳ Ｐゴシック" w:hint="eastAsia"/>
                <w:bCs/>
                <w:color w:val="FFFFFF"/>
                <w:sz w:val="24"/>
              </w:rPr>
              <w:t xml:space="preserve">　</w:t>
            </w:r>
            <w:r>
              <w:rPr>
                <w:rFonts w:ascii="HG創英角ｺﾞｼｯｸUB" w:eastAsia="HG創英角ｺﾞｼｯｸUB" w:hAnsi="ＭＳ Ｐゴシック" w:hint="eastAsia"/>
                <w:bCs/>
                <w:color w:val="FFFFFF"/>
                <w:sz w:val="24"/>
              </w:rPr>
              <w:t>ため池等土地改良施設の耐震化</w:t>
            </w:r>
          </w:p>
        </w:tc>
        <w:tc>
          <w:tcPr>
            <w:tcW w:w="1418" w:type="dxa"/>
            <w:shd w:val="clear" w:color="auto" w:fill="FFFFFF"/>
            <w:vAlign w:val="center"/>
          </w:tcPr>
          <w:p w14:paraId="4C0AD450" w14:textId="29143164"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7F1467CF" w14:textId="77777777" w:rsidTr="00951DF6">
        <w:tc>
          <w:tcPr>
            <w:tcW w:w="5353" w:type="dxa"/>
            <w:shd w:val="clear" w:color="auto" w:fill="B3B3B3"/>
            <w:vAlign w:val="center"/>
          </w:tcPr>
          <w:p w14:paraId="7FF838DD" w14:textId="77777777" w:rsidR="00C350A0" w:rsidRPr="00A77B23" w:rsidRDefault="00C350A0" w:rsidP="00951DF6">
            <w:pPr>
              <w:tabs>
                <w:tab w:val="left" w:pos="7980"/>
              </w:tabs>
              <w:wordWrap/>
              <w:snapToGrid w:val="0"/>
              <w:ind w:rightChars="19" w:right="38"/>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取組施策（平成31年度～10年間）</w:t>
            </w:r>
          </w:p>
        </w:tc>
        <w:tc>
          <w:tcPr>
            <w:tcW w:w="2126" w:type="dxa"/>
            <w:shd w:val="clear" w:color="auto" w:fill="B3B3B3"/>
            <w:vAlign w:val="center"/>
          </w:tcPr>
          <w:p w14:paraId="70AA82EC" w14:textId="77777777" w:rsidR="00C350A0" w:rsidRPr="00A77B23" w:rsidRDefault="00C350A0" w:rsidP="00951DF6">
            <w:pPr>
              <w:tabs>
                <w:tab w:val="left" w:pos="7980"/>
              </w:tabs>
              <w:wordWrap/>
              <w:snapToGrid w:val="0"/>
              <w:ind w:rightChars="19" w:right="38"/>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県の関係部局</w:t>
            </w:r>
          </w:p>
        </w:tc>
        <w:tc>
          <w:tcPr>
            <w:tcW w:w="1418" w:type="dxa"/>
            <w:shd w:val="clear" w:color="auto" w:fill="B3B3B3"/>
            <w:vAlign w:val="center"/>
          </w:tcPr>
          <w:p w14:paraId="586D95B0" w14:textId="77777777" w:rsidR="00C350A0" w:rsidRPr="00A77B23" w:rsidRDefault="00C350A0" w:rsidP="00951DF6">
            <w:pPr>
              <w:tabs>
                <w:tab w:val="left" w:pos="7980"/>
              </w:tabs>
              <w:wordWrap/>
              <w:snapToGrid w:val="0"/>
              <w:ind w:right="-2"/>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実施主体</w:t>
            </w:r>
          </w:p>
        </w:tc>
      </w:tr>
      <w:tr w:rsidR="00C350A0" w:rsidRPr="00D15526" w14:paraId="55C69159" w14:textId="77777777" w:rsidTr="00951DF6">
        <w:tc>
          <w:tcPr>
            <w:tcW w:w="5353" w:type="dxa"/>
            <w:shd w:val="clear" w:color="auto" w:fill="auto"/>
          </w:tcPr>
          <w:p w14:paraId="4CDF7F76" w14:textId="77777777" w:rsidR="00C350A0" w:rsidRPr="000B486D" w:rsidRDefault="00C350A0" w:rsidP="00951DF6">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・老朽化等による機能低下が著しいため池について、改築、補強を推進する。</w:t>
            </w:r>
          </w:p>
          <w:p w14:paraId="3529B719" w14:textId="77777777" w:rsidR="00C350A0" w:rsidRPr="000B486D"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・ＪＲ等重要公共施設を横断する水路橋の改築、補強を推進する。</w:t>
            </w:r>
          </w:p>
          <w:p w14:paraId="1C61FCC5" w14:textId="77777777" w:rsidR="00C350A0" w:rsidRDefault="00C350A0"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762ADE5D" w14:textId="77777777" w:rsidR="00C350A0" w:rsidRPr="000B486D" w:rsidRDefault="00C350A0" w:rsidP="00951DF6">
            <w:pPr>
              <w:tabs>
                <w:tab w:val="left" w:pos="7980"/>
              </w:tabs>
              <w:wordWrap/>
              <w:snapToGrid w:val="0"/>
              <w:ind w:leftChars="100" w:left="201"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平成31年度に指定する防災重点ため池について改築、補強、ハザードマップ作成を推進する。</w:t>
            </w:r>
          </w:p>
        </w:tc>
        <w:tc>
          <w:tcPr>
            <w:tcW w:w="2126" w:type="dxa"/>
            <w:shd w:val="clear" w:color="auto" w:fill="auto"/>
          </w:tcPr>
          <w:p w14:paraId="65A19CF4" w14:textId="77777777" w:rsidR="00C350A0" w:rsidRPr="000B486D" w:rsidRDefault="00C350A0" w:rsidP="00951DF6">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農林水産部（農地・水保全課）</w:t>
            </w:r>
          </w:p>
        </w:tc>
        <w:tc>
          <w:tcPr>
            <w:tcW w:w="1418" w:type="dxa"/>
            <w:shd w:val="clear" w:color="auto" w:fill="auto"/>
          </w:tcPr>
          <w:p w14:paraId="040F308F" w14:textId="77777777" w:rsidR="00C350A0" w:rsidRPr="000B486D" w:rsidRDefault="00C350A0" w:rsidP="00951DF6">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tc>
      </w:tr>
      <w:tr w:rsidR="004F2EAB" w:rsidRPr="00A77B23" w14:paraId="55AF3FE1" w14:textId="77777777" w:rsidTr="00871AE0">
        <w:tc>
          <w:tcPr>
            <w:tcW w:w="8897" w:type="dxa"/>
            <w:gridSpan w:val="3"/>
            <w:shd w:val="clear" w:color="auto" w:fill="auto"/>
          </w:tcPr>
          <w:p w14:paraId="3DC2F466" w14:textId="77777777" w:rsidR="004F2EAB" w:rsidRPr="00A77B23" w:rsidRDefault="004F2EAB" w:rsidP="008D3338">
            <w:pPr>
              <w:tabs>
                <w:tab w:val="left" w:pos="7980"/>
              </w:tabs>
              <w:wordWrap/>
              <w:snapToGrid w:val="0"/>
              <w:ind w:left="844" w:rightChars="19" w:right="38" w:hangingChars="400" w:hanging="844"/>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4F2EAB">
              <w:rPr>
                <w:rFonts w:ascii="ＭＳ ゴシック" w:eastAsia="ＭＳ ゴシック" w:hAnsi="ＭＳ ゴシック" w:hint="eastAsia"/>
                <w:sz w:val="22"/>
                <w:szCs w:val="22"/>
              </w:rPr>
              <w:t>防災重点農業用ため池に係る防災工事等推進計画における防災重点農業用ため池の対策工事着手数</w:t>
            </w:r>
          </w:p>
          <w:p w14:paraId="1A35EA87" w14:textId="4E55346C" w:rsidR="004F2EAB" w:rsidRPr="00A77B23" w:rsidRDefault="00CA4BFC" w:rsidP="004F2EAB">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4F2EAB" w:rsidRPr="004F2EAB">
              <w:rPr>
                <w:rFonts w:ascii="ＭＳ ゴシック" w:eastAsia="ＭＳ ゴシック" w:hAnsi="ＭＳ ゴシック" w:hint="eastAsia"/>
                <w:sz w:val="22"/>
                <w:szCs w:val="22"/>
              </w:rPr>
              <w:t>防災工事</w:t>
            </w:r>
            <w:r w:rsidR="008E4D58">
              <w:rPr>
                <w:rFonts w:ascii="ＭＳ ゴシック" w:eastAsia="ＭＳ ゴシック" w:hAnsi="ＭＳ ゴシック" w:hint="eastAsia"/>
                <w:sz w:val="22"/>
                <w:szCs w:val="22"/>
              </w:rPr>
              <w:t>：</w:t>
            </w:r>
            <w:r w:rsidR="004F2EAB" w:rsidRPr="004F2EAB">
              <w:rPr>
                <w:rFonts w:ascii="ＭＳ ゴシック" w:eastAsia="ＭＳ ゴシック" w:hAnsi="ＭＳ ゴシック" w:hint="eastAsia"/>
                <w:sz w:val="22"/>
                <w:szCs w:val="22"/>
              </w:rPr>
              <w:t>46箇所</w:t>
            </w:r>
            <w:r w:rsidR="004F2EAB">
              <w:rPr>
                <w:rFonts w:ascii="ＭＳ ゴシック" w:eastAsia="ＭＳ ゴシック" w:hAnsi="ＭＳ ゴシック" w:hint="eastAsia"/>
                <w:sz w:val="22"/>
                <w:szCs w:val="22"/>
              </w:rPr>
              <w:t>、</w:t>
            </w:r>
            <w:r w:rsidR="004F2EAB" w:rsidRPr="004F2EAB">
              <w:rPr>
                <w:rFonts w:ascii="ＭＳ ゴシック" w:eastAsia="ＭＳ ゴシック" w:hAnsi="ＭＳ ゴシック" w:hint="eastAsia"/>
                <w:sz w:val="22"/>
                <w:szCs w:val="22"/>
              </w:rPr>
              <w:t>廃止工事</w:t>
            </w:r>
            <w:r w:rsidR="008E4D58">
              <w:rPr>
                <w:rFonts w:ascii="ＭＳ ゴシック" w:eastAsia="ＭＳ ゴシック" w:hAnsi="ＭＳ ゴシック" w:hint="eastAsia"/>
                <w:sz w:val="22"/>
                <w:szCs w:val="22"/>
              </w:rPr>
              <w:t>：</w:t>
            </w:r>
            <w:r w:rsidR="004F2EAB" w:rsidRPr="004F2EAB">
              <w:rPr>
                <w:rFonts w:ascii="ＭＳ ゴシック" w:eastAsia="ＭＳ ゴシック" w:hAnsi="ＭＳ ゴシック" w:hint="eastAsia"/>
                <w:sz w:val="22"/>
                <w:szCs w:val="22"/>
              </w:rPr>
              <w:t>35箇所</w:t>
            </w:r>
            <w:r w:rsidR="00462716" w:rsidRPr="00462716">
              <w:rPr>
                <w:rFonts w:ascii="ＭＳ ゴシック" w:eastAsia="ＭＳ ゴシック" w:hAnsi="ＭＳ ゴシック" w:hint="eastAsia"/>
                <w:sz w:val="22"/>
                <w:szCs w:val="22"/>
              </w:rPr>
              <w:t>（いずれも計画（令和4年度）数）</w:t>
            </w:r>
          </w:p>
          <w:p w14:paraId="21730C65" w14:textId="40D15FC5" w:rsidR="004F2EAB" w:rsidRPr="00A77B23" w:rsidRDefault="00CA4BFC" w:rsidP="004F2EAB">
            <w:pPr>
              <w:tabs>
                <w:tab w:val="left" w:pos="7980"/>
              </w:tabs>
              <w:wordWrap/>
              <w:snapToGrid w:val="0"/>
              <w:ind w:right="-2"/>
              <w:rPr>
                <w:rFonts w:ascii="ＭＳ Ｐ明朝" w:eastAsia="ＭＳ Ｐ明朝" w:hAnsi="ＭＳ Ｐ明朝"/>
              </w:rPr>
            </w:pPr>
            <w:r>
              <w:rPr>
                <w:rFonts w:ascii="ＭＳ ゴシック" w:eastAsia="ＭＳ ゴシック" w:hAnsi="ＭＳ ゴシック" w:hint="eastAsia"/>
                <w:sz w:val="22"/>
                <w:szCs w:val="22"/>
              </w:rPr>
              <w:t>［目　　 標］</w:t>
            </w:r>
            <w:r w:rsidR="00771BA8">
              <w:rPr>
                <w:rFonts w:ascii="ＭＳ ゴシック" w:eastAsia="ＭＳ ゴシック" w:hAnsi="ＭＳ ゴシック" w:hint="eastAsia"/>
                <w:sz w:val="22"/>
                <w:szCs w:val="22"/>
              </w:rPr>
              <w:t>現状の維持</w:t>
            </w:r>
            <w:r w:rsidR="004F2EAB" w:rsidRPr="00D33AE6">
              <w:rPr>
                <w:rFonts w:ascii="ＭＳ ゴシック" w:eastAsia="ＭＳ ゴシック" w:hAnsi="ＭＳ ゴシック" w:hint="eastAsia"/>
                <w:sz w:val="22"/>
                <w:szCs w:val="22"/>
              </w:rPr>
              <w:t>（令和</w:t>
            </w:r>
            <w:r w:rsidR="004F2EAB">
              <w:rPr>
                <w:rFonts w:ascii="ＭＳ ゴシック" w:eastAsia="ＭＳ ゴシック" w:hAnsi="ＭＳ ゴシック" w:hint="eastAsia"/>
                <w:sz w:val="22"/>
                <w:szCs w:val="22"/>
              </w:rPr>
              <w:t>12</w:t>
            </w:r>
            <w:r w:rsidR="004F2EAB" w:rsidRPr="00D33AE6">
              <w:rPr>
                <w:rFonts w:ascii="ＭＳ ゴシック" w:eastAsia="ＭＳ ゴシック" w:hAnsi="ＭＳ ゴシック" w:hint="eastAsia"/>
                <w:sz w:val="22"/>
                <w:szCs w:val="22"/>
              </w:rPr>
              <w:t>年度）</w:t>
            </w:r>
          </w:p>
        </w:tc>
      </w:tr>
    </w:tbl>
    <w:p w14:paraId="6CE2D508" w14:textId="1E845DE1" w:rsidR="00B9388B" w:rsidRPr="008B2661" w:rsidRDefault="00B9388B" w:rsidP="00B9388B">
      <w:pPr>
        <w:widowControl/>
        <w:wordWrap/>
        <w:autoSpaceDE/>
        <w:autoSpaceDN/>
        <w:adjustRightInd/>
        <w:jc w:val="left"/>
        <w:textAlignment w:val="auto"/>
      </w:pPr>
    </w:p>
    <w:p w14:paraId="1EB8CEB2" w14:textId="4B6B41F3" w:rsidR="00C350A0" w:rsidRPr="005F42F3" w:rsidRDefault="005E3722" w:rsidP="00C350A0">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6</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C350A0" w:rsidRPr="005F42F3">
        <w:rPr>
          <w:rFonts w:ascii="ＭＳ ゴシック" w:eastAsia="ＭＳ ゴシック" w:hAnsi="ＭＳ ゴシック" w:hint="eastAsia"/>
          <w:b/>
          <w:bCs/>
          <w:color w:val="000000"/>
          <w:sz w:val="28"/>
          <w:szCs w:val="28"/>
        </w:rPr>
        <w:t>ライフライン施設の耐震化</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27625" w:rsidRPr="00D15526" w14:paraId="33E8DE79" w14:textId="77777777" w:rsidTr="00DD2EFF">
        <w:trPr>
          <w:trHeight w:val="451"/>
        </w:trPr>
        <w:tc>
          <w:tcPr>
            <w:tcW w:w="7479" w:type="dxa"/>
            <w:gridSpan w:val="2"/>
            <w:shd w:val="clear" w:color="auto" w:fill="000000" w:themeFill="text1"/>
            <w:vAlign w:val="center"/>
          </w:tcPr>
          <w:p w14:paraId="32DE3AB6" w14:textId="77777777" w:rsidR="00627625" w:rsidRPr="00D15526" w:rsidRDefault="00627625" w:rsidP="00951DF6">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施策項目17</w:t>
            </w:r>
            <w:r w:rsidRPr="00D15526">
              <w:rPr>
                <w:rFonts w:ascii="HG創英角ｺﾞｼｯｸUB" w:eastAsia="HG創英角ｺﾞｼｯｸUB" w:hAnsi="ＭＳ Ｐゴシック" w:hint="eastAsia"/>
                <w:bCs/>
                <w:color w:val="FFFFFF"/>
                <w:sz w:val="24"/>
              </w:rPr>
              <w:t xml:space="preserve">　上水道の耐震化</w:t>
            </w:r>
          </w:p>
        </w:tc>
        <w:tc>
          <w:tcPr>
            <w:tcW w:w="1418" w:type="dxa"/>
            <w:shd w:val="clear" w:color="auto" w:fill="FFFFFF"/>
            <w:vAlign w:val="center"/>
          </w:tcPr>
          <w:p w14:paraId="127F2CDD" w14:textId="3076BA65" w:rsidR="00627625" w:rsidRPr="00D15526"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C350A0" w:rsidRPr="00D15526" w14:paraId="54295B2F" w14:textId="77777777" w:rsidTr="00951DF6">
        <w:tc>
          <w:tcPr>
            <w:tcW w:w="5353" w:type="dxa"/>
            <w:shd w:val="clear" w:color="auto" w:fill="B3B3B3"/>
            <w:vAlign w:val="center"/>
          </w:tcPr>
          <w:p w14:paraId="07AB86AD"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A5A4F99"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55AC75A0"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35309DB1" w14:textId="77777777" w:rsidTr="00951DF6">
        <w:tc>
          <w:tcPr>
            <w:tcW w:w="5353" w:type="dxa"/>
            <w:shd w:val="clear" w:color="auto" w:fill="auto"/>
          </w:tcPr>
          <w:p w14:paraId="519BEEAB" w14:textId="48DE229A" w:rsidR="00C350A0" w:rsidRDefault="00C350A0" w:rsidP="008D333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・施設の更新に併せ、順次耐震対策を実施する</w:t>
            </w:r>
            <w:r w:rsidR="007C2E7A">
              <w:rPr>
                <w:rFonts w:ascii="ＭＳ Ｐ明朝" w:eastAsia="ＭＳ Ｐ明朝" w:hAnsi="ＭＳ Ｐ明朝" w:hint="eastAsia"/>
                <w:sz w:val="22"/>
              </w:rPr>
              <w:t>とともに施設被災時の代替手段を確保する</w:t>
            </w:r>
            <w:r w:rsidRPr="000B486D">
              <w:rPr>
                <w:rFonts w:ascii="ＭＳ Ｐ明朝" w:eastAsia="ＭＳ Ｐ明朝" w:hAnsi="ＭＳ Ｐ明朝" w:hint="eastAsia"/>
                <w:sz w:val="22"/>
              </w:rPr>
              <w:t>。</w:t>
            </w:r>
          </w:p>
          <w:p w14:paraId="661FF2BB" w14:textId="77777777" w:rsidR="00C779AA" w:rsidRPr="00C779AA" w:rsidRDefault="00C779AA" w:rsidP="00C779AA">
            <w:pPr>
              <w:tabs>
                <w:tab w:val="left" w:pos="7980"/>
              </w:tabs>
              <w:wordWrap/>
              <w:snapToGrid w:val="0"/>
              <w:ind w:left="99" w:rightChars="19" w:right="38" w:hangingChars="47" w:hanging="99"/>
              <w:rPr>
                <w:rFonts w:ascii="ＭＳ Ｐ明朝" w:eastAsia="ＭＳ Ｐ明朝" w:hAnsi="ＭＳ Ｐ明朝"/>
                <w:sz w:val="22"/>
              </w:rPr>
            </w:pPr>
            <w:r w:rsidRPr="00C779AA">
              <w:rPr>
                <w:rFonts w:ascii="ＭＳ Ｐ明朝" w:eastAsia="ＭＳ Ｐ明朝" w:hAnsi="ＭＳ Ｐ明朝" w:hint="eastAsia"/>
                <w:sz w:val="22"/>
              </w:rPr>
              <w:t>＜主な取組＞</w:t>
            </w:r>
          </w:p>
          <w:p w14:paraId="72AFDD40" w14:textId="77777777" w:rsidR="00C779AA" w:rsidRDefault="00C779AA" w:rsidP="00C779AA">
            <w:pPr>
              <w:tabs>
                <w:tab w:val="left" w:pos="7980"/>
              </w:tabs>
              <w:wordWrap/>
              <w:snapToGrid w:val="0"/>
              <w:ind w:leftChars="100" w:left="412" w:rightChars="19" w:right="38" w:hangingChars="100" w:hanging="211"/>
              <w:rPr>
                <w:rFonts w:ascii="ＭＳ Ｐ明朝" w:eastAsia="ＭＳ Ｐ明朝" w:hAnsi="ＭＳ Ｐ明朝"/>
                <w:sz w:val="22"/>
              </w:rPr>
            </w:pPr>
            <w:r w:rsidRPr="00C779AA">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C779AA">
              <w:rPr>
                <w:rFonts w:ascii="ＭＳ Ｐ明朝" w:eastAsia="ＭＳ Ｐ明朝" w:hAnsi="ＭＳ Ｐ明朝" w:hint="eastAsia"/>
                <w:sz w:val="22"/>
              </w:rPr>
              <w:t>上下水道の重点的耐震化（避難所となる施設までの区間の優先整備）</w:t>
            </w:r>
          </w:p>
          <w:p w14:paraId="5FC7E0FA" w14:textId="77777777" w:rsidR="00C779AA" w:rsidRDefault="00C779AA" w:rsidP="00C779AA">
            <w:pPr>
              <w:tabs>
                <w:tab w:val="left" w:pos="7980"/>
              </w:tabs>
              <w:wordWrap/>
              <w:snapToGrid w:val="0"/>
              <w:ind w:leftChars="100" w:left="412" w:rightChars="19" w:right="38" w:hangingChars="100" w:hanging="211"/>
              <w:rPr>
                <w:rFonts w:ascii="ＭＳ Ｐ明朝" w:eastAsia="ＭＳ Ｐ明朝" w:hAnsi="ＭＳ Ｐ明朝"/>
                <w:sz w:val="22"/>
              </w:rPr>
            </w:pPr>
            <w:r w:rsidRPr="00C779AA">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C779AA">
              <w:rPr>
                <w:rFonts w:ascii="ＭＳ Ｐ明朝" w:eastAsia="ＭＳ Ｐ明朝" w:hAnsi="ＭＳ Ｐ明朝" w:hint="eastAsia"/>
                <w:sz w:val="22"/>
              </w:rPr>
              <w:t>隆起・陥没や液状化対策を含めた耐震化技術の導入促進（柔軟性の高い水道用ポリエチレン管の活用、下水道マンホール浮上対策装置の導入等）</w:t>
            </w:r>
          </w:p>
          <w:p w14:paraId="120EB30F" w14:textId="77777777" w:rsidR="00C779AA" w:rsidRDefault="00C779AA" w:rsidP="00C779AA">
            <w:pPr>
              <w:tabs>
                <w:tab w:val="left" w:pos="7980"/>
              </w:tabs>
              <w:wordWrap/>
              <w:snapToGrid w:val="0"/>
              <w:ind w:leftChars="100" w:left="412" w:rightChars="19" w:right="38" w:hangingChars="100" w:hanging="211"/>
              <w:rPr>
                <w:rFonts w:ascii="ＭＳ Ｐ明朝" w:eastAsia="ＭＳ Ｐ明朝" w:hAnsi="ＭＳ Ｐ明朝"/>
                <w:sz w:val="22"/>
              </w:rPr>
            </w:pPr>
            <w:r w:rsidRPr="00C779AA">
              <w:rPr>
                <w:rFonts w:ascii="ＭＳ Ｐ明朝" w:eastAsia="ＭＳ Ｐ明朝" w:hAnsi="ＭＳ Ｐ明朝" w:hint="eastAsia"/>
                <w:sz w:val="22"/>
              </w:rPr>
              <w:t>3</w:t>
            </w:r>
            <w:r w:rsidR="00E14729" w:rsidRPr="00E14729">
              <w:rPr>
                <w:rFonts w:ascii="ＭＳ Ｐ明朝" w:eastAsia="ＭＳ Ｐ明朝" w:hAnsi="ＭＳ Ｐ明朝" w:hint="eastAsia"/>
                <w:sz w:val="22"/>
              </w:rPr>
              <w:t xml:space="preserve">　</w:t>
            </w:r>
            <w:r w:rsidRPr="00C779AA">
              <w:rPr>
                <w:rFonts w:ascii="ＭＳ Ｐ明朝" w:eastAsia="ＭＳ Ｐ明朝" w:hAnsi="ＭＳ Ｐ明朝" w:hint="eastAsia"/>
                <w:sz w:val="22"/>
              </w:rPr>
              <w:t>応急給水効率の向上（集合住宅の受水槽の活用、組み立て式大型貯水タンクの備蓄等）</w:t>
            </w:r>
          </w:p>
          <w:p w14:paraId="3FAE4311" w14:textId="206AD24B" w:rsidR="00C779AA" w:rsidRPr="00C779AA" w:rsidRDefault="00C779AA"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C779AA">
              <w:rPr>
                <w:rFonts w:ascii="ＭＳ Ｐ明朝" w:eastAsia="ＭＳ Ｐ明朝" w:hAnsi="ＭＳ Ｐ明朝" w:hint="eastAsia"/>
                <w:sz w:val="22"/>
              </w:rPr>
              <w:t>4</w:t>
            </w:r>
            <w:r w:rsidR="00E14729" w:rsidRPr="00E14729">
              <w:rPr>
                <w:rFonts w:ascii="ＭＳ Ｐ明朝" w:eastAsia="ＭＳ Ｐ明朝" w:hAnsi="ＭＳ Ｐ明朝" w:hint="eastAsia"/>
                <w:sz w:val="22"/>
              </w:rPr>
              <w:t xml:space="preserve">　</w:t>
            </w:r>
            <w:r w:rsidRPr="00C779AA">
              <w:rPr>
                <w:rFonts w:ascii="ＭＳ Ｐ明朝" w:eastAsia="ＭＳ Ｐ明朝" w:hAnsi="ＭＳ Ｐ明朝" w:hint="eastAsia"/>
                <w:sz w:val="22"/>
              </w:rPr>
              <w:t>災害時</w:t>
            </w:r>
            <w:r w:rsidR="0045360B" w:rsidRPr="0045360B">
              <w:rPr>
                <w:rFonts w:ascii="ＭＳ Ｐ明朝" w:eastAsia="ＭＳ Ｐ明朝" w:hAnsi="ＭＳ Ｐ明朝" w:hint="eastAsia"/>
                <w:sz w:val="22"/>
              </w:rPr>
              <w:t>協力</w:t>
            </w:r>
            <w:r w:rsidRPr="00C779AA">
              <w:rPr>
                <w:rFonts w:ascii="ＭＳ Ｐ明朝" w:eastAsia="ＭＳ Ｐ明朝" w:hAnsi="ＭＳ Ｐ明朝" w:hint="eastAsia"/>
                <w:sz w:val="22"/>
              </w:rPr>
              <w:t>井戸</w:t>
            </w:r>
            <w:r w:rsidR="0045360B" w:rsidRPr="0045360B">
              <w:rPr>
                <w:rFonts w:ascii="ＭＳ Ｐ明朝" w:eastAsia="ＭＳ Ｐ明朝" w:hAnsi="ＭＳ Ｐ明朝" w:hint="eastAsia"/>
                <w:sz w:val="22"/>
              </w:rPr>
              <w:t>登録</w:t>
            </w:r>
            <w:r w:rsidRPr="00C779AA">
              <w:rPr>
                <w:rFonts w:ascii="ＭＳ Ｐ明朝" w:eastAsia="ＭＳ Ｐ明朝" w:hAnsi="ＭＳ Ｐ明朝" w:hint="eastAsia"/>
                <w:sz w:val="22"/>
              </w:rPr>
              <w:t>制度への登録・活用推進</w:t>
            </w:r>
          </w:p>
          <w:p w14:paraId="1B4FBD64" w14:textId="7D2B198F" w:rsidR="00C779AA" w:rsidRPr="000B486D" w:rsidRDefault="00C779AA" w:rsidP="00C779AA">
            <w:pPr>
              <w:tabs>
                <w:tab w:val="left" w:pos="7980"/>
              </w:tabs>
              <w:wordWrap/>
              <w:snapToGrid w:val="0"/>
              <w:ind w:left="99" w:rightChars="19" w:right="38" w:hangingChars="47" w:hanging="99"/>
              <w:rPr>
                <w:rFonts w:ascii="ＭＳ Ｐ明朝" w:eastAsia="ＭＳ Ｐ明朝" w:hAnsi="ＭＳ Ｐ明朝"/>
                <w:sz w:val="22"/>
              </w:rPr>
            </w:pPr>
            <w:r w:rsidRPr="00C779AA">
              <w:rPr>
                <w:rFonts w:ascii="ＭＳ Ｐ明朝" w:eastAsia="ＭＳ Ｐ明朝" w:hAnsi="ＭＳ Ｐ明朝" w:hint="eastAsia"/>
                <w:sz w:val="22"/>
              </w:rPr>
              <w:t>〔関連施策項目〕18、</w:t>
            </w:r>
            <w:r w:rsidR="00715FE8" w:rsidRPr="00715FE8">
              <w:rPr>
                <w:rFonts w:ascii="ＭＳ Ｐ明朝" w:eastAsia="ＭＳ Ｐ明朝" w:hAnsi="ＭＳ Ｐ明朝" w:hint="eastAsia"/>
                <w:sz w:val="22"/>
              </w:rPr>
              <w:t>60[旧</w:t>
            </w:r>
            <w:r w:rsidRPr="00C779AA">
              <w:rPr>
                <w:rFonts w:ascii="ＭＳ Ｐ明朝" w:eastAsia="ＭＳ Ｐ明朝" w:hAnsi="ＭＳ Ｐ明朝" w:hint="eastAsia"/>
                <w:sz w:val="22"/>
              </w:rPr>
              <w:t>48</w:t>
            </w:r>
            <w:r w:rsidR="00715FE8">
              <w:rPr>
                <w:rFonts w:ascii="ＭＳ Ｐ明朝" w:eastAsia="ＭＳ Ｐ明朝" w:hAnsi="ＭＳ Ｐ明朝" w:hint="eastAsia"/>
                <w:sz w:val="22"/>
              </w:rPr>
              <w:t>]</w:t>
            </w:r>
          </w:p>
        </w:tc>
        <w:tc>
          <w:tcPr>
            <w:tcW w:w="2126" w:type="dxa"/>
            <w:shd w:val="clear" w:color="auto" w:fill="auto"/>
          </w:tcPr>
          <w:p w14:paraId="5D21737A" w14:textId="77777777" w:rsidR="00C350A0" w:rsidRPr="000B486D" w:rsidRDefault="00C350A0" w:rsidP="00951DF6">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生活環境部（水環境保全課）</w:t>
            </w:r>
          </w:p>
        </w:tc>
        <w:tc>
          <w:tcPr>
            <w:tcW w:w="1418" w:type="dxa"/>
            <w:shd w:val="clear" w:color="auto" w:fill="auto"/>
          </w:tcPr>
          <w:p w14:paraId="6757FA77" w14:textId="77777777" w:rsidR="00C350A0" w:rsidRPr="000B486D" w:rsidRDefault="00C350A0" w:rsidP="00951DF6">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市町村</w:t>
            </w:r>
          </w:p>
        </w:tc>
      </w:tr>
      <w:tr w:rsidR="00C350A0" w:rsidRPr="00D15526" w14:paraId="2F4A8D2F" w14:textId="77777777" w:rsidTr="00951DF6">
        <w:tc>
          <w:tcPr>
            <w:tcW w:w="8897" w:type="dxa"/>
            <w:gridSpan w:val="3"/>
            <w:shd w:val="clear" w:color="auto" w:fill="auto"/>
          </w:tcPr>
          <w:p w14:paraId="251E6FCF" w14:textId="6EBC7FE4"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C779AA" w:rsidRPr="00C779AA">
              <w:rPr>
                <w:rFonts w:ascii="ＭＳ ゴシック" w:eastAsia="ＭＳ ゴシック" w:hAnsi="ＭＳ ゴシック" w:hint="eastAsia"/>
                <w:sz w:val="22"/>
                <w:szCs w:val="22"/>
              </w:rPr>
              <w:t>①～③水道施設の耐震適合率・耐震化率</w:t>
            </w:r>
          </w:p>
          <w:p w14:paraId="1BB4303E" w14:textId="50833B73" w:rsidR="008B0377" w:rsidRPr="00A77B23" w:rsidRDefault="005F42F3" w:rsidP="008B0377">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A77B23">
              <w:rPr>
                <w:rFonts w:ascii="ＭＳ ゴシック" w:eastAsia="ＭＳ ゴシック" w:hAnsi="ＭＳ ゴシック" w:hint="eastAsia"/>
                <w:sz w:val="22"/>
                <w:szCs w:val="22"/>
              </w:rPr>
              <w:t>浄給水場：18</w:t>
            </w:r>
            <w:r w:rsidR="008B0377">
              <w:rPr>
                <w:rFonts w:ascii="ＭＳ ゴシック" w:eastAsia="ＭＳ ゴシック" w:hAnsi="ＭＳ ゴシック" w:hint="eastAsia"/>
                <w:sz w:val="22"/>
                <w:szCs w:val="22"/>
              </w:rPr>
              <w:t>%</w:t>
            </w:r>
            <w:r w:rsidR="008B0377" w:rsidRPr="00A77B23">
              <w:rPr>
                <w:rFonts w:ascii="ＭＳ ゴシック" w:eastAsia="ＭＳ ゴシック" w:hAnsi="ＭＳ ゴシック" w:hint="eastAsia"/>
                <w:sz w:val="22"/>
                <w:szCs w:val="22"/>
              </w:rPr>
              <w:t>、基幹管渠：29</w:t>
            </w:r>
            <w:r w:rsidR="008B0377">
              <w:rPr>
                <w:rFonts w:ascii="ＭＳ ゴシック" w:eastAsia="ＭＳ ゴシック" w:hAnsi="ＭＳ ゴシック" w:hint="eastAsia"/>
                <w:sz w:val="22"/>
                <w:szCs w:val="22"/>
              </w:rPr>
              <w:t>%</w:t>
            </w:r>
            <w:r w:rsidR="008B0377" w:rsidRPr="00A77B23">
              <w:rPr>
                <w:rFonts w:ascii="ＭＳ ゴシック" w:eastAsia="ＭＳ ゴシック" w:hAnsi="ＭＳ ゴシック" w:hint="eastAsia"/>
                <w:sz w:val="22"/>
                <w:szCs w:val="22"/>
              </w:rPr>
              <w:t>（平成28年度末）</w:t>
            </w:r>
          </w:p>
          <w:p w14:paraId="3BEE92CF" w14:textId="77777777" w:rsidR="006C2ED4" w:rsidRDefault="00CA4BFC" w:rsidP="002F25D5">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8E4D58" w:rsidRPr="00C779AA">
              <w:rPr>
                <w:rFonts w:ascii="ＭＳ ゴシック" w:eastAsia="ＭＳ ゴシック" w:hAnsi="ＭＳ ゴシック" w:hint="eastAsia"/>
                <w:sz w:val="22"/>
                <w:szCs w:val="22"/>
              </w:rPr>
              <w:t>①</w:t>
            </w:r>
            <w:r w:rsidR="002F25D5" w:rsidRPr="002F25D5">
              <w:rPr>
                <w:rFonts w:ascii="ＭＳ ゴシック" w:eastAsia="ＭＳ ゴシック" w:hAnsi="ＭＳ ゴシック" w:hint="eastAsia"/>
                <w:sz w:val="22"/>
                <w:szCs w:val="22"/>
              </w:rPr>
              <w:t>基幹管路</w:t>
            </w:r>
            <w:r w:rsidR="002F25D5">
              <w:rPr>
                <w:rFonts w:ascii="ＭＳ ゴシック" w:eastAsia="ＭＳ ゴシック" w:hAnsi="ＭＳ ゴシック" w:hint="eastAsia"/>
                <w:sz w:val="22"/>
                <w:szCs w:val="22"/>
              </w:rPr>
              <w:t>：</w:t>
            </w:r>
            <w:r w:rsidR="00C73609" w:rsidRPr="00C73609">
              <w:rPr>
                <w:rFonts w:ascii="ＭＳ ゴシック" w:eastAsia="ＭＳ ゴシック" w:hAnsi="ＭＳ ゴシック"/>
                <w:sz w:val="22"/>
                <w:szCs w:val="22"/>
              </w:rPr>
              <w:t>27.3</w:t>
            </w:r>
            <w:r w:rsidR="002F25D5" w:rsidRPr="002F25D5">
              <w:rPr>
                <w:rFonts w:ascii="ＭＳ ゴシック" w:eastAsia="ＭＳ ゴシック" w:hAnsi="ＭＳ ゴシック" w:hint="eastAsia"/>
                <w:sz w:val="22"/>
                <w:szCs w:val="22"/>
              </w:rPr>
              <w:t>%</w:t>
            </w:r>
            <w:r w:rsidR="002F25D5">
              <w:rPr>
                <w:rFonts w:ascii="ＭＳ ゴシック" w:eastAsia="ＭＳ ゴシック" w:hAnsi="ＭＳ ゴシック" w:hint="eastAsia"/>
                <w:sz w:val="22"/>
                <w:szCs w:val="22"/>
              </w:rPr>
              <w:t>、</w:t>
            </w:r>
            <w:r w:rsidR="008E4D58">
              <w:rPr>
                <w:rFonts w:ascii="ＭＳ ゴシック" w:eastAsia="ＭＳ ゴシック" w:hAnsi="ＭＳ ゴシック" w:hint="eastAsia"/>
                <w:sz w:val="22"/>
                <w:szCs w:val="22"/>
              </w:rPr>
              <w:t>②</w:t>
            </w:r>
            <w:r w:rsidR="002F25D5" w:rsidRPr="002F25D5">
              <w:rPr>
                <w:rFonts w:ascii="ＭＳ ゴシック" w:eastAsia="ＭＳ ゴシック" w:hAnsi="ＭＳ ゴシック" w:hint="eastAsia"/>
                <w:sz w:val="22"/>
                <w:szCs w:val="22"/>
              </w:rPr>
              <w:t>浄水施設</w:t>
            </w:r>
            <w:r w:rsidR="002F25D5">
              <w:rPr>
                <w:rFonts w:ascii="ＭＳ ゴシック" w:eastAsia="ＭＳ ゴシック" w:hAnsi="ＭＳ ゴシック" w:hint="eastAsia"/>
                <w:sz w:val="22"/>
                <w:szCs w:val="22"/>
              </w:rPr>
              <w:t>：</w:t>
            </w:r>
            <w:r w:rsidR="00C73609" w:rsidRPr="00C73609">
              <w:rPr>
                <w:rFonts w:ascii="ＭＳ ゴシック" w:eastAsia="ＭＳ ゴシック" w:hAnsi="ＭＳ ゴシック"/>
                <w:sz w:val="22"/>
                <w:szCs w:val="22"/>
              </w:rPr>
              <w:t>48.3</w:t>
            </w:r>
            <w:r w:rsidR="002F25D5" w:rsidRPr="002F25D5">
              <w:rPr>
                <w:rFonts w:ascii="ＭＳ ゴシック" w:eastAsia="ＭＳ ゴシック" w:hAnsi="ＭＳ ゴシック" w:hint="eastAsia"/>
                <w:sz w:val="22"/>
                <w:szCs w:val="22"/>
              </w:rPr>
              <w:t>%</w:t>
            </w:r>
            <w:r w:rsidR="002F25D5">
              <w:rPr>
                <w:rFonts w:ascii="ＭＳ ゴシック" w:eastAsia="ＭＳ ゴシック" w:hAnsi="ＭＳ ゴシック" w:hint="eastAsia"/>
                <w:sz w:val="22"/>
                <w:szCs w:val="22"/>
              </w:rPr>
              <w:t>、</w:t>
            </w:r>
          </w:p>
          <w:p w14:paraId="6AAB7E68" w14:textId="2BB0E283" w:rsidR="00C350A0" w:rsidRPr="00A77B23" w:rsidRDefault="008E4D58" w:rsidP="008D3338">
            <w:pPr>
              <w:tabs>
                <w:tab w:val="left" w:pos="7980"/>
              </w:tabs>
              <w:wordWrap/>
              <w:snapToGrid w:val="0"/>
              <w:ind w:right="-2" w:firstLineChars="650" w:firstLine="1371"/>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2F25D5" w:rsidRPr="002F25D5">
              <w:rPr>
                <w:rFonts w:ascii="ＭＳ ゴシック" w:eastAsia="ＭＳ ゴシック" w:hAnsi="ＭＳ ゴシック" w:hint="eastAsia"/>
                <w:sz w:val="22"/>
                <w:szCs w:val="22"/>
              </w:rPr>
              <w:t>配水施設</w:t>
            </w:r>
            <w:r w:rsidR="002F25D5">
              <w:rPr>
                <w:rFonts w:ascii="ＭＳ ゴシック" w:eastAsia="ＭＳ ゴシック" w:hAnsi="ＭＳ ゴシック" w:hint="eastAsia"/>
                <w:sz w:val="22"/>
                <w:szCs w:val="22"/>
              </w:rPr>
              <w:t>：</w:t>
            </w:r>
            <w:r w:rsidR="00C73609" w:rsidRPr="00C73609">
              <w:rPr>
                <w:rFonts w:ascii="ＭＳ ゴシック" w:eastAsia="ＭＳ ゴシック" w:hAnsi="ＭＳ ゴシック"/>
                <w:sz w:val="22"/>
                <w:szCs w:val="22"/>
              </w:rPr>
              <w:t>47.7</w:t>
            </w:r>
            <w:r w:rsidR="002F25D5" w:rsidRPr="002F25D5">
              <w:rPr>
                <w:rFonts w:ascii="ＭＳ ゴシック" w:eastAsia="ＭＳ ゴシック" w:hAnsi="ＭＳ ゴシック" w:hint="eastAsia"/>
                <w:sz w:val="22"/>
                <w:szCs w:val="22"/>
              </w:rPr>
              <w:t>%</w:t>
            </w:r>
            <w:r w:rsidR="004B440D" w:rsidRPr="004B440D">
              <w:rPr>
                <w:rFonts w:ascii="ＭＳ ゴシック" w:eastAsia="ＭＳ ゴシック" w:hAnsi="ＭＳ ゴシック" w:hint="eastAsia"/>
                <w:sz w:val="22"/>
                <w:szCs w:val="22"/>
              </w:rPr>
              <w:t>（令和4年度）</w:t>
            </w:r>
          </w:p>
          <w:p w14:paraId="501D4B59" w14:textId="2E8043A1" w:rsidR="00C350A0" w:rsidRDefault="00C37C2F" w:rsidP="002F25D5">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8E4D58" w:rsidRPr="00C779AA">
              <w:rPr>
                <w:rFonts w:ascii="ＭＳ ゴシック" w:eastAsia="ＭＳ ゴシック" w:hAnsi="ＭＳ ゴシック" w:hint="eastAsia"/>
                <w:sz w:val="22"/>
                <w:szCs w:val="22"/>
              </w:rPr>
              <w:t>①</w:t>
            </w:r>
            <w:r w:rsidR="002F25D5">
              <w:rPr>
                <w:rFonts w:ascii="ＭＳ ゴシック" w:eastAsia="ＭＳ ゴシック" w:hAnsi="ＭＳ ゴシック" w:hint="eastAsia"/>
                <w:sz w:val="22"/>
                <w:szCs w:val="22"/>
              </w:rPr>
              <w:t>：</w:t>
            </w:r>
            <w:r w:rsidR="002F25D5" w:rsidRPr="002F25D5">
              <w:rPr>
                <w:rFonts w:ascii="ＭＳ ゴシック" w:eastAsia="ＭＳ ゴシック" w:hAnsi="ＭＳ ゴシック"/>
                <w:sz w:val="22"/>
                <w:szCs w:val="22"/>
              </w:rPr>
              <w:t>35.0</w:t>
            </w:r>
            <w:r w:rsidR="002F25D5" w:rsidRPr="002F25D5">
              <w:rPr>
                <w:rFonts w:ascii="ＭＳ ゴシック" w:eastAsia="ＭＳ ゴシック" w:hAnsi="ＭＳ ゴシック" w:hint="eastAsia"/>
                <w:sz w:val="22"/>
                <w:szCs w:val="22"/>
              </w:rPr>
              <w:t>%</w:t>
            </w:r>
            <w:r w:rsidR="002F25D5">
              <w:rPr>
                <w:rFonts w:ascii="ＭＳ ゴシック" w:eastAsia="ＭＳ ゴシック" w:hAnsi="ＭＳ ゴシック" w:hint="eastAsia"/>
                <w:sz w:val="22"/>
                <w:szCs w:val="22"/>
              </w:rPr>
              <w:t>、</w:t>
            </w:r>
            <w:r w:rsidR="008E4D58">
              <w:rPr>
                <w:rFonts w:ascii="ＭＳ ゴシック" w:eastAsia="ＭＳ ゴシック" w:hAnsi="ＭＳ ゴシック" w:hint="eastAsia"/>
                <w:sz w:val="22"/>
                <w:szCs w:val="22"/>
              </w:rPr>
              <w:t>②</w:t>
            </w:r>
            <w:r w:rsidR="002F25D5">
              <w:rPr>
                <w:rFonts w:ascii="ＭＳ ゴシック" w:eastAsia="ＭＳ ゴシック" w:hAnsi="ＭＳ ゴシック" w:hint="eastAsia"/>
                <w:sz w:val="22"/>
                <w:szCs w:val="22"/>
              </w:rPr>
              <w:t>：</w:t>
            </w:r>
            <w:r w:rsidR="002F25D5" w:rsidRPr="002F25D5">
              <w:rPr>
                <w:rFonts w:ascii="ＭＳ ゴシック" w:eastAsia="ＭＳ ゴシック" w:hAnsi="ＭＳ ゴシック"/>
                <w:sz w:val="22"/>
                <w:szCs w:val="22"/>
              </w:rPr>
              <w:t>47.7</w:t>
            </w:r>
            <w:r w:rsidR="002F25D5" w:rsidRPr="002F25D5">
              <w:rPr>
                <w:rFonts w:ascii="ＭＳ ゴシック" w:eastAsia="ＭＳ ゴシック" w:hAnsi="ＭＳ ゴシック" w:hint="eastAsia"/>
                <w:sz w:val="22"/>
                <w:szCs w:val="22"/>
              </w:rPr>
              <w:t>%</w:t>
            </w:r>
            <w:r w:rsidR="002F25D5">
              <w:rPr>
                <w:rFonts w:ascii="ＭＳ ゴシック" w:eastAsia="ＭＳ ゴシック" w:hAnsi="ＭＳ ゴシック" w:hint="eastAsia"/>
                <w:sz w:val="22"/>
                <w:szCs w:val="22"/>
              </w:rPr>
              <w:t>、</w:t>
            </w:r>
            <w:r w:rsidR="008E4D58">
              <w:rPr>
                <w:rFonts w:ascii="ＭＳ ゴシック" w:eastAsia="ＭＳ ゴシック" w:hAnsi="ＭＳ ゴシック" w:hint="eastAsia"/>
                <w:sz w:val="22"/>
                <w:szCs w:val="22"/>
              </w:rPr>
              <w:t>③</w:t>
            </w:r>
            <w:r w:rsidR="002F25D5">
              <w:rPr>
                <w:rFonts w:ascii="ＭＳ ゴシック" w:eastAsia="ＭＳ ゴシック" w:hAnsi="ＭＳ ゴシック" w:hint="eastAsia"/>
                <w:sz w:val="22"/>
                <w:szCs w:val="22"/>
              </w:rPr>
              <w:t>：</w:t>
            </w:r>
            <w:r w:rsidR="002F25D5" w:rsidRPr="002F25D5">
              <w:rPr>
                <w:rFonts w:ascii="ＭＳ ゴシック" w:eastAsia="ＭＳ ゴシック" w:hAnsi="ＭＳ ゴシック" w:hint="eastAsia"/>
                <w:sz w:val="22"/>
                <w:szCs w:val="22"/>
              </w:rPr>
              <w:t>66.3%</w:t>
            </w:r>
          </w:p>
          <w:p w14:paraId="50B12812" w14:textId="3966116F" w:rsidR="008E4D58" w:rsidRPr="00A77B23" w:rsidRDefault="008E4D58" w:rsidP="008E4D58">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7C2E7A" w:rsidRPr="007C2E7A">
              <w:rPr>
                <w:rFonts w:ascii="ＭＳ ゴシック" w:eastAsia="ＭＳ ゴシック" w:hAnsi="ＭＳ ゴシック" w:hint="eastAsia"/>
                <w:sz w:val="22"/>
                <w:szCs w:val="22"/>
              </w:rPr>
              <w:t>④</w:t>
            </w:r>
            <w:r w:rsidRPr="008E4D58">
              <w:rPr>
                <w:rFonts w:ascii="ＭＳ ゴシック" w:eastAsia="ＭＳ ゴシック" w:hAnsi="ＭＳ ゴシック" w:hint="eastAsia"/>
                <w:sz w:val="22"/>
                <w:szCs w:val="22"/>
              </w:rPr>
              <w:t>災害時協力井戸登録箇所数</w:t>
            </w:r>
          </w:p>
          <w:p w14:paraId="3E238826" w14:textId="77777777" w:rsidR="008E4D58" w:rsidRPr="00A77B23" w:rsidRDefault="00CA4BFC" w:rsidP="008E4D58">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2261F0">
              <w:rPr>
                <w:rFonts w:ascii="ＭＳ ゴシック" w:eastAsia="ＭＳ ゴシック" w:hAnsi="ＭＳ ゴシック" w:hint="eastAsia"/>
                <w:sz w:val="22"/>
                <w:szCs w:val="22"/>
              </w:rPr>
              <w:t xml:space="preserve"> </w:t>
            </w:r>
            <w:r w:rsidR="00C73609" w:rsidRPr="00C73609">
              <w:rPr>
                <w:rFonts w:ascii="ＭＳ ゴシック" w:eastAsia="ＭＳ ゴシック" w:hAnsi="ＭＳ ゴシック"/>
                <w:sz w:val="22"/>
                <w:szCs w:val="22"/>
              </w:rPr>
              <w:t>98</w:t>
            </w:r>
            <w:r w:rsidR="00A432D2">
              <w:rPr>
                <w:rFonts w:ascii="ＭＳ ゴシック" w:eastAsia="ＭＳ ゴシック" w:hAnsi="ＭＳ ゴシック" w:hint="eastAsia"/>
                <w:sz w:val="22"/>
                <w:szCs w:val="22"/>
              </w:rPr>
              <w:t>箇所</w:t>
            </w:r>
          </w:p>
          <w:p w14:paraId="742AF6CA" w14:textId="77777777" w:rsidR="008E4D58" w:rsidRPr="008D3338" w:rsidRDefault="00CA4BFC" w:rsidP="008D3338">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6D68FF" w:rsidRPr="006D68FF">
              <w:rPr>
                <w:rFonts w:ascii="ＭＳ ゴシック" w:eastAsia="ＭＳ ゴシック" w:hAnsi="ＭＳ ゴシック"/>
                <w:sz w:val="22"/>
                <w:szCs w:val="22"/>
              </w:rPr>
              <w:t>124</w:t>
            </w:r>
            <w:r w:rsidR="00A432D2">
              <w:rPr>
                <w:rFonts w:ascii="ＭＳ ゴシック" w:eastAsia="ＭＳ ゴシック" w:hAnsi="ＭＳ ゴシック" w:hint="eastAsia"/>
                <w:sz w:val="22"/>
                <w:szCs w:val="22"/>
              </w:rPr>
              <w:t>箇所</w:t>
            </w:r>
          </w:p>
        </w:tc>
      </w:tr>
    </w:tbl>
    <w:p w14:paraId="7EC2B11C" w14:textId="2913945B" w:rsidR="00007DCB" w:rsidRDefault="00007DCB" w:rsidP="00B9388B">
      <w:pPr>
        <w:snapToGrid w:val="0"/>
      </w:pPr>
    </w:p>
    <w:p w14:paraId="746385DE" w14:textId="7DFFC118"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627625" w:rsidRPr="00D15526" w14:paraId="693BEAB3" w14:textId="77777777" w:rsidTr="00DD2EFF">
        <w:trPr>
          <w:trHeight w:val="451"/>
        </w:trPr>
        <w:tc>
          <w:tcPr>
            <w:tcW w:w="7479" w:type="dxa"/>
            <w:gridSpan w:val="2"/>
            <w:shd w:val="clear" w:color="auto" w:fill="000000" w:themeFill="text1"/>
            <w:vAlign w:val="center"/>
          </w:tcPr>
          <w:p w14:paraId="2C1B69D9" w14:textId="77777777" w:rsidR="00627625" w:rsidRPr="00D15526" w:rsidRDefault="00627625" w:rsidP="00951DF6">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lastRenderedPageBreak/>
              <w:t>施策項目18</w:t>
            </w:r>
            <w:r w:rsidRPr="00D15526">
              <w:rPr>
                <w:rFonts w:ascii="HG創英角ｺﾞｼｯｸUB" w:eastAsia="HG創英角ｺﾞｼｯｸUB" w:hAnsi="ＭＳ Ｐゴシック" w:hint="eastAsia"/>
                <w:bCs/>
                <w:color w:val="FFFFFF"/>
                <w:sz w:val="24"/>
              </w:rPr>
              <w:t xml:space="preserve">　下水道の耐震化</w:t>
            </w:r>
          </w:p>
        </w:tc>
        <w:tc>
          <w:tcPr>
            <w:tcW w:w="1418" w:type="dxa"/>
            <w:shd w:val="clear" w:color="auto" w:fill="FFFFFF"/>
            <w:vAlign w:val="center"/>
          </w:tcPr>
          <w:p w14:paraId="32B873B6" w14:textId="5532B5D9" w:rsidR="00627625" w:rsidRPr="00D15526"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C350A0" w:rsidRPr="00D15526" w14:paraId="40B2802B" w14:textId="77777777" w:rsidTr="00951DF6">
        <w:tc>
          <w:tcPr>
            <w:tcW w:w="5353" w:type="dxa"/>
            <w:shd w:val="clear" w:color="auto" w:fill="B3B3B3"/>
          </w:tcPr>
          <w:p w14:paraId="3AA7D036"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2EB72C5"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2D9ED086"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68454D9E" w14:textId="77777777" w:rsidTr="00951DF6">
        <w:tc>
          <w:tcPr>
            <w:tcW w:w="5353" w:type="dxa"/>
            <w:shd w:val="clear" w:color="auto" w:fill="auto"/>
          </w:tcPr>
          <w:p w14:paraId="1AEBC325" w14:textId="77777777" w:rsidR="00C350A0"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・施設の更新に併せ、順次耐震対策を実施する。</w:t>
            </w:r>
          </w:p>
          <w:p w14:paraId="61AA2DE4" w14:textId="77777777" w:rsidR="005C5AA1" w:rsidRPr="005C5AA1" w:rsidRDefault="005C5AA1" w:rsidP="008D3338">
            <w:pPr>
              <w:tabs>
                <w:tab w:val="left" w:pos="7980"/>
              </w:tabs>
              <w:wordWrap/>
              <w:snapToGrid w:val="0"/>
              <w:ind w:left="99" w:rightChars="19" w:right="38" w:hangingChars="47" w:hanging="99"/>
              <w:rPr>
                <w:rFonts w:ascii="ＭＳ Ｐ明朝" w:eastAsia="ＭＳ Ｐ明朝" w:hAnsi="ＭＳ Ｐ明朝"/>
                <w:color w:val="000000"/>
                <w:sz w:val="22"/>
              </w:rPr>
            </w:pPr>
            <w:r w:rsidRPr="005C5AA1">
              <w:rPr>
                <w:rFonts w:ascii="ＭＳ Ｐ明朝" w:eastAsia="ＭＳ Ｐ明朝" w:hAnsi="ＭＳ Ｐ明朝" w:hint="eastAsia"/>
                <w:color w:val="000000"/>
                <w:sz w:val="22"/>
              </w:rPr>
              <w:t>＜主な取組＞</w:t>
            </w:r>
          </w:p>
          <w:p w14:paraId="58AF80A8" w14:textId="324A3FBA" w:rsidR="005C5AA1" w:rsidRDefault="005C5AA1" w:rsidP="005C5AA1">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5C5AA1">
              <w:rPr>
                <w:rFonts w:ascii="ＭＳ Ｐ明朝" w:eastAsia="ＭＳ Ｐ明朝" w:hAnsi="ＭＳ Ｐ明朝" w:hint="eastAsia"/>
                <w:color w:val="000000"/>
                <w:sz w:val="22"/>
              </w:rPr>
              <w:t>1</w:t>
            </w:r>
            <w:r w:rsidR="00E14729" w:rsidRPr="00E14729">
              <w:rPr>
                <w:rFonts w:ascii="ＭＳ Ｐ明朝" w:eastAsia="ＭＳ Ｐ明朝" w:hAnsi="ＭＳ Ｐ明朝" w:hint="eastAsia"/>
                <w:color w:val="000000"/>
                <w:sz w:val="22"/>
              </w:rPr>
              <w:t xml:space="preserve">　</w:t>
            </w:r>
            <w:r w:rsidRPr="005C5AA1">
              <w:rPr>
                <w:rFonts w:ascii="ＭＳ Ｐ明朝" w:eastAsia="ＭＳ Ｐ明朝" w:hAnsi="ＭＳ Ｐ明朝" w:hint="eastAsia"/>
                <w:color w:val="000000"/>
                <w:sz w:val="22"/>
              </w:rPr>
              <w:t>上下水道の重点的耐震化（避難所となる施設までの区間を優先整備）</w:t>
            </w:r>
            <w:r w:rsidR="000D7EE9" w:rsidRPr="005C5AA1">
              <w:rPr>
                <w:rFonts w:ascii="ＭＳ Ｐ明朝" w:eastAsia="ＭＳ Ｐ明朝" w:hAnsi="ＭＳ Ｐ明朝" w:hint="eastAsia"/>
                <w:color w:val="000000"/>
                <w:sz w:val="22"/>
              </w:rPr>
              <w:t>（</w:t>
            </w:r>
            <w:r w:rsidR="000D7EE9">
              <w:rPr>
                <w:rFonts w:ascii="ＭＳ Ｐ明朝" w:eastAsia="ＭＳ Ｐ明朝" w:hAnsi="ＭＳ Ｐ明朝" w:hint="eastAsia"/>
                <w:color w:val="000000"/>
                <w:sz w:val="22"/>
              </w:rPr>
              <w:t>施策項目</w:t>
            </w:r>
            <w:r w:rsidR="000D7EE9" w:rsidRPr="005C5AA1">
              <w:rPr>
                <w:rFonts w:ascii="ＭＳ Ｐ明朝" w:eastAsia="ＭＳ Ｐ明朝" w:hAnsi="ＭＳ Ｐ明朝" w:hint="eastAsia"/>
                <w:color w:val="000000"/>
                <w:sz w:val="22"/>
              </w:rPr>
              <w:t>17再掲）</w:t>
            </w:r>
          </w:p>
          <w:p w14:paraId="5FE79E65" w14:textId="4C6262B6" w:rsidR="005C5AA1" w:rsidRPr="005C5AA1" w:rsidRDefault="005C5AA1"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color w:val="000000"/>
                <w:sz w:val="22"/>
              </w:rPr>
            </w:pPr>
            <w:r w:rsidRPr="005C5AA1">
              <w:rPr>
                <w:rFonts w:ascii="ＭＳ Ｐ明朝" w:eastAsia="ＭＳ Ｐ明朝" w:hAnsi="ＭＳ Ｐ明朝" w:hint="eastAsia"/>
                <w:color w:val="000000"/>
                <w:sz w:val="22"/>
              </w:rPr>
              <w:t>2</w:t>
            </w:r>
            <w:r w:rsidR="00E14729" w:rsidRPr="00E14729">
              <w:rPr>
                <w:rFonts w:ascii="ＭＳ Ｐ明朝" w:eastAsia="ＭＳ Ｐ明朝" w:hAnsi="ＭＳ Ｐ明朝" w:hint="eastAsia"/>
                <w:color w:val="000000"/>
                <w:sz w:val="22"/>
              </w:rPr>
              <w:t xml:space="preserve">　</w:t>
            </w:r>
            <w:r w:rsidRPr="005C5AA1">
              <w:rPr>
                <w:rFonts w:ascii="ＭＳ Ｐ明朝" w:eastAsia="ＭＳ Ｐ明朝" w:hAnsi="ＭＳ Ｐ明朝" w:hint="eastAsia"/>
                <w:color w:val="000000"/>
                <w:sz w:val="22"/>
              </w:rPr>
              <w:t>隆起・陥没や液状化対策を含めた耐震化技術の導入促進（柔軟性の高い水道用ポリエチレン管の活用、下水道マンホール浮上対策装置の導入等）</w:t>
            </w:r>
            <w:r w:rsidR="000D7EE9" w:rsidRPr="005C5AA1">
              <w:rPr>
                <w:rFonts w:ascii="ＭＳ Ｐ明朝" w:eastAsia="ＭＳ Ｐ明朝" w:hAnsi="ＭＳ Ｐ明朝" w:hint="eastAsia"/>
                <w:color w:val="000000"/>
                <w:sz w:val="22"/>
              </w:rPr>
              <w:t>（</w:t>
            </w:r>
            <w:r w:rsidR="000D7EE9">
              <w:rPr>
                <w:rFonts w:ascii="ＭＳ Ｐ明朝" w:eastAsia="ＭＳ Ｐ明朝" w:hAnsi="ＭＳ Ｐ明朝" w:hint="eastAsia"/>
                <w:color w:val="000000"/>
                <w:sz w:val="22"/>
              </w:rPr>
              <w:t>施策項目</w:t>
            </w:r>
            <w:r w:rsidR="000D7EE9" w:rsidRPr="005C5AA1">
              <w:rPr>
                <w:rFonts w:ascii="ＭＳ Ｐ明朝" w:eastAsia="ＭＳ Ｐ明朝" w:hAnsi="ＭＳ Ｐ明朝" w:hint="eastAsia"/>
                <w:color w:val="000000"/>
                <w:sz w:val="22"/>
              </w:rPr>
              <w:t>17再掲）</w:t>
            </w:r>
          </w:p>
          <w:p w14:paraId="53B48213" w14:textId="77777777" w:rsidR="005C5AA1" w:rsidRPr="000B486D" w:rsidRDefault="005C5AA1" w:rsidP="008D3338">
            <w:pPr>
              <w:tabs>
                <w:tab w:val="left" w:pos="7980"/>
              </w:tabs>
              <w:wordWrap/>
              <w:snapToGrid w:val="0"/>
              <w:ind w:left="99" w:rightChars="19" w:right="38" w:hangingChars="47" w:hanging="99"/>
              <w:rPr>
                <w:rFonts w:ascii="ＭＳ Ｐ明朝" w:eastAsia="ＭＳ Ｐ明朝" w:hAnsi="ＭＳ Ｐ明朝"/>
                <w:color w:val="000000"/>
                <w:sz w:val="22"/>
              </w:rPr>
            </w:pPr>
            <w:r w:rsidRPr="005C5AA1">
              <w:rPr>
                <w:rFonts w:ascii="ＭＳ Ｐ明朝" w:eastAsia="ＭＳ Ｐ明朝" w:hAnsi="ＭＳ Ｐ明朝" w:hint="eastAsia"/>
                <w:color w:val="000000"/>
                <w:sz w:val="22"/>
              </w:rPr>
              <w:t>〔関連施策項目〕17</w:t>
            </w:r>
          </w:p>
        </w:tc>
        <w:tc>
          <w:tcPr>
            <w:tcW w:w="2126" w:type="dxa"/>
            <w:shd w:val="clear" w:color="auto" w:fill="auto"/>
          </w:tcPr>
          <w:p w14:paraId="4EEEF6A2" w14:textId="77777777" w:rsidR="00C350A0" w:rsidRPr="000B486D" w:rsidRDefault="00C350A0" w:rsidP="00951DF6">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生活環境部（水環境保全課）</w:t>
            </w:r>
          </w:p>
        </w:tc>
        <w:tc>
          <w:tcPr>
            <w:tcW w:w="1418" w:type="dxa"/>
            <w:shd w:val="clear" w:color="auto" w:fill="auto"/>
          </w:tcPr>
          <w:p w14:paraId="407875A0" w14:textId="77777777" w:rsidR="00C350A0" w:rsidRPr="000B486D" w:rsidRDefault="00C350A0" w:rsidP="00951DF6">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県、市町村</w:t>
            </w:r>
          </w:p>
        </w:tc>
      </w:tr>
      <w:tr w:rsidR="00C350A0" w:rsidRPr="00D15526" w14:paraId="0FAD64D8" w14:textId="77777777" w:rsidTr="00951DF6">
        <w:tc>
          <w:tcPr>
            <w:tcW w:w="8897" w:type="dxa"/>
            <w:gridSpan w:val="3"/>
            <w:shd w:val="clear" w:color="auto" w:fill="auto"/>
            <w:vAlign w:val="center"/>
          </w:tcPr>
          <w:p w14:paraId="45BFA614" w14:textId="77777777"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◆指標：下水道施</w:t>
            </w:r>
            <w:r w:rsidRPr="00A77B23">
              <w:rPr>
                <w:rFonts w:ascii="ＭＳ ゴシック" w:eastAsia="ＭＳ ゴシック" w:hAnsi="ＭＳ ゴシック" w:hint="eastAsia"/>
                <w:sz w:val="22"/>
                <w:szCs w:val="22"/>
              </w:rPr>
              <w:t>設の耐震化率、マンホールの耐震化率</w:t>
            </w:r>
          </w:p>
          <w:p w14:paraId="64531485" w14:textId="09AF474A" w:rsidR="008B0377" w:rsidRPr="00A77B23" w:rsidRDefault="005F42F3" w:rsidP="008B0377">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A77B23">
              <w:rPr>
                <w:rFonts w:ascii="ＭＳ ゴシック" w:eastAsia="ＭＳ ゴシック" w:hAnsi="ＭＳ ゴシック" w:hint="eastAsia"/>
                <w:sz w:val="22"/>
                <w:szCs w:val="22"/>
              </w:rPr>
              <w:t>処理場：37</w:t>
            </w:r>
            <w:r w:rsidR="008B0377">
              <w:rPr>
                <w:rFonts w:ascii="ＭＳ ゴシック" w:eastAsia="ＭＳ ゴシック" w:hAnsi="ＭＳ ゴシック" w:hint="eastAsia"/>
                <w:sz w:val="22"/>
                <w:szCs w:val="22"/>
              </w:rPr>
              <w:t>%</w:t>
            </w:r>
            <w:r w:rsidR="008B0377" w:rsidRPr="00A77B23">
              <w:rPr>
                <w:rFonts w:ascii="ＭＳ ゴシック" w:eastAsia="ＭＳ ゴシック" w:hAnsi="ＭＳ ゴシック" w:hint="eastAsia"/>
                <w:sz w:val="22"/>
                <w:szCs w:val="22"/>
              </w:rPr>
              <w:t>、マンホール：54</w:t>
            </w:r>
            <w:r w:rsidR="008B0377">
              <w:rPr>
                <w:rFonts w:ascii="ＭＳ ゴシック" w:eastAsia="ＭＳ ゴシック" w:hAnsi="ＭＳ ゴシック" w:hint="eastAsia"/>
                <w:sz w:val="22"/>
                <w:szCs w:val="22"/>
              </w:rPr>
              <w:t>%</w:t>
            </w:r>
          </w:p>
          <w:p w14:paraId="6247288D" w14:textId="4503A35A" w:rsidR="00C350A0" w:rsidRPr="00A77B23" w:rsidRDefault="00CA4BFC" w:rsidP="00951DF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6C2ED4" w:rsidRPr="006C2ED4">
              <w:rPr>
                <w:rFonts w:ascii="ＭＳ ゴシック" w:eastAsia="ＭＳ ゴシック" w:hAnsi="ＭＳ ゴシック" w:hint="eastAsia"/>
                <w:sz w:val="22"/>
                <w:szCs w:val="22"/>
              </w:rPr>
              <w:t>処理場：38%、マンホール：58%</w:t>
            </w:r>
          </w:p>
          <w:p w14:paraId="5EEB9B30" w14:textId="7856FE7A" w:rsidR="00C350A0" w:rsidRPr="00D15526" w:rsidRDefault="00C37C2F" w:rsidP="00951DF6">
            <w:pPr>
              <w:tabs>
                <w:tab w:val="left" w:pos="7980"/>
              </w:tabs>
              <w:wordWrap/>
              <w:snapToGrid w:val="0"/>
              <w:ind w:rightChars="19" w:right="38"/>
              <w:rPr>
                <w:rFonts w:ascii="ＭＳ Ｐ明朝" w:eastAsia="ＭＳ Ｐ明朝" w:hAnsi="ＭＳ Ｐ明朝"/>
                <w:color w:val="000000"/>
              </w:rPr>
            </w:pPr>
            <w:r>
              <w:rPr>
                <w:rFonts w:ascii="ＭＳ ゴシック" w:eastAsia="ＭＳ ゴシック" w:hAnsi="ＭＳ ゴシック" w:hint="eastAsia"/>
                <w:sz w:val="22"/>
                <w:szCs w:val="22"/>
              </w:rPr>
              <w:t>［目　　 標］</w:t>
            </w:r>
            <w:r w:rsidR="00C350A0" w:rsidRPr="00A77B23">
              <w:rPr>
                <w:rFonts w:ascii="ＭＳ ゴシック" w:eastAsia="ＭＳ ゴシック" w:hAnsi="ＭＳ ゴシック" w:hint="eastAsia"/>
                <w:sz w:val="22"/>
                <w:szCs w:val="22"/>
              </w:rPr>
              <w:t>処理場：44</w:t>
            </w:r>
            <w:r w:rsidR="00C350A0">
              <w:rPr>
                <w:rFonts w:ascii="ＭＳ ゴシック" w:eastAsia="ＭＳ ゴシック" w:hAnsi="ＭＳ ゴシック" w:hint="eastAsia"/>
                <w:sz w:val="22"/>
                <w:szCs w:val="22"/>
              </w:rPr>
              <w:t>%</w:t>
            </w:r>
            <w:r w:rsidR="00C350A0" w:rsidRPr="00A77B23">
              <w:rPr>
                <w:rFonts w:ascii="ＭＳ ゴシック" w:eastAsia="ＭＳ ゴシック" w:hAnsi="ＭＳ ゴシック" w:hint="eastAsia"/>
                <w:sz w:val="22"/>
                <w:szCs w:val="22"/>
              </w:rPr>
              <w:t>、マンホール：</w:t>
            </w:r>
            <w:r w:rsidR="00770171" w:rsidRPr="00770171">
              <w:rPr>
                <w:rFonts w:ascii="ＭＳ ゴシック" w:eastAsia="ＭＳ ゴシック" w:hAnsi="ＭＳ ゴシック" w:hint="eastAsia"/>
                <w:sz w:val="22"/>
                <w:szCs w:val="22"/>
              </w:rPr>
              <w:t>現状の維持・向上</w:t>
            </w:r>
          </w:p>
        </w:tc>
      </w:tr>
    </w:tbl>
    <w:p w14:paraId="672432B0" w14:textId="294D7840"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7C26BC89" w14:textId="77777777" w:rsidTr="00DD2EFF">
        <w:trPr>
          <w:trHeight w:val="451"/>
        </w:trPr>
        <w:tc>
          <w:tcPr>
            <w:tcW w:w="7479" w:type="dxa"/>
            <w:gridSpan w:val="2"/>
            <w:shd w:val="clear" w:color="auto" w:fill="7F7F7F" w:themeFill="text1" w:themeFillTint="80"/>
            <w:vAlign w:val="center"/>
          </w:tcPr>
          <w:p w14:paraId="72B9868A" w14:textId="7777777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施策項目19</w:t>
            </w:r>
            <w:r w:rsidRPr="00D15526">
              <w:rPr>
                <w:rFonts w:ascii="HG創英角ｺﾞｼｯｸUB" w:eastAsia="HG創英角ｺﾞｼｯｸUB" w:hAnsi="ＭＳ Ｐゴシック" w:hint="eastAsia"/>
                <w:bCs/>
                <w:color w:val="FFFFFF"/>
                <w:sz w:val="24"/>
              </w:rPr>
              <w:t xml:space="preserve">　電線の地中化</w:t>
            </w:r>
          </w:p>
        </w:tc>
        <w:tc>
          <w:tcPr>
            <w:tcW w:w="1418" w:type="dxa"/>
            <w:shd w:val="clear" w:color="auto" w:fill="FFFFFF"/>
            <w:vAlign w:val="center"/>
          </w:tcPr>
          <w:p w14:paraId="526B5EF5" w14:textId="089CE033"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6AD020BC" w14:textId="77777777" w:rsidTr="00951DF6">
        <w:tc>
          <w:tcPr>
            <w:tcW w:w="5353" w:type="dxa"/>
            <w:shd w:val="clear" w:color="auto" w:fill="B3B3B3"/>
          </w:tcPr>
          <w:p w14:paraId="751BC44F" w14:textId="77777777" w:rsidR="00C350A0" w:rsidRPr="00B9326D"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547044F"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507D1D0B"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189EFA7B" w14:textId="77777777" w:rsidTr="00951DF6">
        <w:trPr>
          <w:trHeight w:val="546"/>
        </w:trPr>
        <w:tc>
          <w:tcPr>
            <w:tcW w:w="5353" w:type="dxa"/>
            <w:shd w:val="clear" w:color="auto" w:fill="auto"/>
          </w:tcPr>
          <w:p w14:paraId="4D84C229" w14:textId="77777777" w:rsidR="00C350A0" w:rsidRPr="000B486D" w:rsidRDefault="00C350A0" w:rsidP="00A138FD">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・電柱の道路、家屋等への倒壊を防ぐため電線の地中化を推進する。</w:t>
            </w:r>
          </w:p>
        </w:tc>
        <w:tc>
          <w:tcPr>
            <w:tcW w:w="2126" w:type="dxa"/>
            <w:shd w:val="clear" w:color="auto" w:fill="auto"/>
          </w:tcPr>
          <w:p w14:paraId="5FA16855" w14:textId="77777777" w:rsidR="00C350A0" w:rsidRPr="000B486D" w:rsidRDefault="00C350A0" w:rsidP="00951DF6">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県土整備部（道路企画課）</w:t>
            </w:r>
          </w:p>
        </w:tc>
        <w:tc>
          <w:tcPr>
            <w:tcW w:w="1418" w:type="dxa"/>
            <w:shd w:val="clear" w:color="auto" w:fill="auto"/>
          </w:tcPr>
          <w:p w14:paraId="4E2C6802" w14:textId="77777777" w:rsidR="00C350A0" w:rsidRPr="000B486D" w:rsidRDefault="00C350A0" w:rsidP="00951DF6">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県、事業者(電力・通信)</w:t>
            </w:r>
          </w:p>
        </w:tc>
      </w:tr>
      <w:tr w:rsidR="003A5F0F" w:rsidRPr="00D15526" w14:paraId="4EC2DB84" w14:textId="77777777" w:rsidTr="00871AE0">
        <w:tc>
          <w:tcPr>
            <w:tcW w:w="8897" w:type="dxa"/>
            <w:gridSpan w:val="3"/>
            <w:shd w:val="clear" w:color="auto" w:fill="auto"/>
            <w:vAlign w:val="center"/>
          </w:tcPr>
          <w:p w14:paraId="25FC0DC9" w14:textId="77777777" w:rsidR="003A5F0F" w:rsidRPr="00A77B23" w:rsidRDefault="003A5F0F" w:rsidP="00871AE0">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w:t>
            </w:r>
            <w:r w:rsidRPr="003A5F0F">
              <w:rPr>
                <w:rFonts w:ascii="ＭＳ ゴシック" w:eastAsia="ＭＳ ゴシック" w:hAnsi="ＭＳ ゴシック" w:hint="eastAsia"/>
                <w:color w:val="000000"/>
                <w:sz w:val="22"/>
                <w:szCs w:val="22"/>
              </w:rPr>
              <w:t>鳥取県無電柱化推進計画に基づく電線地中化の着手箇所数</w:t>
            </w:r>
          </w:p>
          <w:p w14:paraId="7591FCAB" w14:textId="77777777" w:rsidR="003A5F0F" w:rsidRPr="00A77B23" w:rsidRDefault="00CA4BFC" w:rsidP="00871AE0">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3A5F0F" w:rsidRPr="003A5F0F">
              <w:rPr>
                <w:rFonts w:ascii="ＭＳ ゴシック" w:eastAsia="ＭＳ ゴシック" w:hAnsi="ＭＳ ゴシック" w:hint="eastAsia"/>
                <w:sz w:val="22"/>
                <w:szCs w:val="22"/>
              </w:rPr>
              <w:t>3</w:t>
            </w:r>
            <w:r w:rsidR="00A432D2">
              <w:rPr>
                <w:rFonts w:ascii="ＭＳ ゴシック" w:eastAsia="ＭＳ ゴシック" w:hAnsi="ＭＳ ゴシック" w:hint="eastAsia"/>
                <w:sz w:val="22"/>
                <w:szCs w:val="22"/>
              </w:rPr>
              <w:t>箇所</w:t>
            </w:r>
          </w:p>
          <w:p w14:paraId="7C972DBE" w14:textId="77777777" w:rsidR="003A5F0F" w:rsidRPr="00D15526" w:rsidRDefault="00CA4BFC" w:rsidP="00871AE0">
            <w:pPr>
              <w:tabs>
                <w:tab w:val="left" w:pos="7980"/>
              </w:tabs>
              <w:wordWrap/>
              <w:snapToGrid w:val="0"/>
              <w:ind w:rightChars="19" w:right="38"/>
              <w:rPr>
                <w:rFonts w:ascii="ＭＳ Ｐ明朝" w:eastAsia="ＭＳ Ｐ明朝" w:hAnsi="ＭＳ Ｐ明朝"/>
                <w:color w:val="000000"/>
              </w:rPr>
            </w:pPr>
            <w:r>
              <w:rPr>
                <w:rFonts w:ascii="ＭＳ ゴシック" w:eastAsia="ＭＳ ゴシック" w:hAnsi="ＭＳ ゴシック" w:hint="eastAsia"/>
                <w:sz w:val="22"/>
                <w:szCs w:val="22"/>
              </w:rPr>
              <w:t>［目　　 標］</w:t>
            </w:r>
            <w:r w:rsidR="003A5F0F" w:rsidRPr="003A5F0F">
              <w:rPr>
                <w:rFonts w:ascii="ＭＳ ゴシック" w:eastAsia="ＭＳ ゴシック" w:hAnsi="ＭＳ ゴシック" w:hint="eastAsia"/>
                <w:sz w:val="22"/>
                <w:szCs w:val="22"/>
              </w:rPr>
              <w:t>5</w:t>
            </w:r>
            <w:r w:rsidR="00A432D2">
              <w:rPr>
                <w:rFonts w:ascii="ＭＳ ゴシック" w:eastAsia="ＭＳ ゴシック" w:hAnsi="ＭＳ ゴシック" w:hint="eastAsia"/>
                <w:sz w:val="22"/>
                <w:szCs w:val="22"/>
              </w:rPr>
              <w:t>箇所</w:t>
            </w:r>
            <w:r w:rsidR="003A5F0F" w:rsidRPr="003A5F0F">
              <w:rPr>
                <w:rFonts w:ascii="ＭＳ ゴシック" w:eastAsia="ＭＳ ゴシック" w:hAnsi="ＭＳ ゴシック" w:hint="eastAsia"/>
                <w:sz w:val="22"/>
                <w:szCs w:val="22"/>
              </w:rPr>
              <w:t>（令和7年度）</w:t>
            </w:r>
          </w:p>
        </w:tc>
      </w:tr>
    </w:tbl>
    <w:p w14:paraId="7E3E05F7" w14:textId="295920EC"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64E63B9D" w14:textId="77777777" w:rsidTr="00DD2EFF">
        <w:trPr>
          <w:trHeight w:val="451"/>
        </w:trPr>
        <w:tc>
          <w:tcPr>
            <w:tcW w:w="7479" w:type="dxa"/>
            <w:gridSpan w:val="2"/>
            <w:shd w:val="clear" w:color="auto" w:fill="7F7F7F" w:themeFill="text1" w:themeFillTint="80"/>
            <w:vAlign w:val="center"/>
          </w:tcPr>
          <w:p w14:paraId="2C77D4C9" w14:textId="7777777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施策項目20</w:t>
            </w:r>
            <w:r w:rsidRPr="00D15526">
              <w:rPr>
                <w:rFonts w:ascii="HG創英角ｺﾞｼｯｸUB" w:eastAsia="HG創英角ｺﾞｼｯｸUB" w:hAnsi="ＭＳ Ｐゴシック" w:hint="eastAsia"/>
                <w:bCs/>
                <w:color w:val="FFFFFF"/>
                <w:sz w:val="24"/>
              </w:rPr>
              <w:t xml:space="preserve">　ガス施設の耐震化</w:t>
            </w:r>
          </w:p>
        </w:tc>
        <w:tc>
          <w:tcPr>
            <w:tcW w:w="1418" w:type="dxa"/>
            <w:shd w:val="clear" w:color="auto" w:fill="FFFFFF"/>
            <w:vAlign w:val="center"/>
          </w:tcPr>
          <w:p w14:paraId="0C2AE6D5" w14:textId="79B40CEC"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46F685ED" w14:textId="77777777" w:rsidTr="00951DF6">
        <w:tc>
          <w:tcPr>
            <w:tcW w:w="5353" w:type="dxa"/>
            <w:shd w:val="clear" w:color="auto" w:fill="B3B3B3"/>
          </w:tcPr>
          <w:p w14:paraId="6F89E5C0"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183FF049"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67F1EBF8"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001B1DBA" w14:textId="77777777" w:rsidTr="00951DF6">
        <w:tc>
          <w:tcPr>
            <w:tcW w:w="5353" w:type="dxa"/>
            <w:shd w:val="clear" w:color="auto" w:fill="auto"/>
          </w:tcPr>
          <w:p w14:paraId="7A7CA019" w14:textId="77777777" w:rsidR="00C350A0" w:rsidRPr="000B486D" w:rsidRDefault="00C350A0" w:rsidP="00E14729">
            <w:pPr>
              <w:tabs>
                <w:tab w:val="left" w:pos="7980"/>
              </w:tabs>
              <w:wordWrap/>
              <w:snapToGrid w:val="0"/>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・都市ガスの供給施設の耐震化を推進する。</w:t>
            </w:r>
          </w:p>
          <w:p w14:paraId="1A16D878" w14:textId="77777777" w:rsidR="00C350A0" w:rsidRPr="000B486D" w:rsidRDefault="00C350A0" w:rsidP="00951DF6">
            <w:pPr>
              <w:tabs>
                <w:tab w:val="left" w:pos="7980"/>
              </w:tabs>
              <w:wordWrap/>
              <w:snapToGrid w:val="0"/>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・LPガスについても、耐震対策を行う。</w:t>
            </w:r>
          </w:p>
        </w:tc>
        <w:tc>
          <w:tcPr>
            <w:tcW w:w="2126" w:type="dxa"/>
            <w:shd w:val="clear" w:color="auto" w:fill="auto"/>
          </w:tcPr>
          <w:p w14:paraId="797B30F5" w14:textId="77777777" w:rsidR="00C350A0" w:rsidRPr="000B486D"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C350A0" w:rsidRPr="000B486D">
              <w:rPr>
                <w:rFonts w:ascii="ＭＳ Ｐ明朝" w:eastAsia="ＭＳ Ｐ明朝" w:hAnsi="ＭＳ Ｐ明朝" w:hint="eastAsia"/>
                <w:color w:val="000000"/>
                <w:sz w:val="22"/>
              </w:rPr>
              <w:t>（危機管理政策課）</w:t>
            </w:r>
          </w:p>
        </w:tc>
        <w:tc>
          <w:tcPr>
            <w:tcW w:w="1418" w:type="dxa"/>
            <w:shd w:val="clear" w:color="auto" w:fill="auto"/>
          </w:tcPr>
          <w:p w14:paraId="06121E25" w14:textId="77777777" w:rsidR="00C350A0" w:rsidRPr="000B486D" w:rsidRDefault="00C350A0" w:rsidP="00951DF6">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事業者(ガス)</w:t>
            </w:r>
          </w:p>
        </w:tc>
      </w:tr>
      <w:tr w:rsidR="00C350A0" w:rsidRPr="00D15526" w14:paraId="5AD245AA" w14:textId="77777777" w:rsidTr="00951DF6">
        <w:tc>
          <w:tcPr>
            <w:tcW w:w="8897" w:type="dxa"/>
            <w:gridSpan w:val="3"/>
            <w:shd w:val="clear" w:color="auto" w:fill="auto"/>
            <w:vAlign w:val="center"/>
          </w:tcPr>
          <w:p w14:paraId="2B502976" w14:textId="77777777"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◆指標：ガス施設の</w:t>
            </w:r>
            <w:r w:rsidRPr="00A77B23">
              <w:rPr>
                <w:rFonts w:ascii="ＭＳ ゴシック" w:eastAsia="ＭＳ ゴシック" w:hAnsi="ＭＳ ゴシック" w:hint="eastAsia"/>
                <w:sz w:val="22"/>
                <w:szCs w:val="22"/>
              </w:rPr>
              <w:t>耐震化率</w:t>
            </w:r>
          </w:p>
          <w:p w14:paraId="3D5352E2" w14:textId="49FAAA0C" w:rsidR="008B0377" w:rsidRPr="00A77B23" w:rsidRDefault="005F42F3" w:rsidP="008B0377">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A77B23">
              <w:rPr>
                <w:rFonts w:ascii="ＭＳ ゴシック" w:eastAsia="ＭＳ ゴシック" w:hAnsi="ＭＳ ゴシック" w:hint="eastAsia"/>
                <w:sz w:val="22"/>
                <w:szCs w:val="22"/>
              </w:rPr>
              <w:t>中圧本支管：100</w:t>
            </w:r>
            <w:r w:rsidR="008B0377">
              <w:rPr>
                <w:rFonts w:ascii="ＭＳ ゴシック" w:eastAsia="ＭＳ ゴシック" w:hAnsi="ＭＳ ゴシック" w:hint="eastAsia"/>
                <w:sz w:val="22"/>
                <w:szCs w:val="22"/>
              </w:rPr>
              <w:t xml:space="preserve">%　</w:t>
            </w:r>
            <w:r w:rsidR="008B0377" w:rsidRPr="00A77B23">
              <w:rPr>
                <w:rFonts w:ascii="ＭＳ ゴシック" w:eastAsia="ＭＳ ゴシック" w:hAnsi="ＭＳ ゴシック" w:hint="eastAsia"/>
                <w:sz w:val="22"/>
                <w:szCs w:val="22"/>
              </w:rPr>
              <w:t>（102.07/102.07km）</w:t>
            </w:r>
          </w:p>
          <w:p w14:paraId="409F871C" w14:textId="36A75D5F" w:rsidR="008B0377" w:rsidRPr="00A77B23" w:rsidRDefault="008B0377"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低圧本支管：</w:t>
            </w:r>
            <w:r>
              <w:rPr>
                <w:rFonts w:ascii="ＭＳ ゴシック" w:eastAsia="ＭＳ ゴシック" w:hAnsi="ＭＳ ゴシック" w:hint="eastAsia"/>
                <w:sz w:val="22"/>
                <w:szCs w:val="22"/>
              </w:rPr>
              <w:t xml:space="preserve"> </w:t>
            </w:r>
            <w:r w:rsidRPr="00A77B23">
              <w:rPr>
                <w:rFonts w:ascii="ＭＳ ゴシック" w:eastAsia="ＭＳ ゴシック" w:hAnsi="ＭＳ ゴシック" w:hint="eastAsia"/>
                <w:sz w:val="22"/>
                <w:szCs w:val="22"/>
              </w:rPr>
              <w:t>92.8</w:t>
            </w:r>
            <w:r>
              <w:rPr>
                <w:rFonts w:ascii="ＭＳ ゴシック" w:eastAsia="ＭＳ ゴシック" w:hAnsi="ＭＳ ゴシック" w:hint="eastAsia"/>
                <w:sz w:val="22"/>
                <w:szCs w:val="22"/>
              </w:rPr>
              <w:t>%</w:t>
            </w:r>
            <w:r w:rsidRPr="00A77B23">
              <w:rPr>
                <w:rFonts w:ascii="ＭＳ ゴシック" w:eastAsia="ＭＳ ゴシック" w:hAnsi="ＭＳ ゴシック" w:hint="eastAsia"/>
                <w:sz w:val="22"/>
                <w:szCs w:val="22"/>
              </w:rPr>
              <w:t>（477.4</w:t>
            </w:r>
            <w:r w:rsidR="00FF24F5">
              <w:rPr>
                <w:rFonts w:ascii="ＭＳ ゴシック" w:eastAsia="ＭＳ ゴシック" w:hAnsi="ＭＳ ゴシック" w:hint="eastAsia"/>
                <w:sz w:val="22"/>
                <w:szCs w:val="22"/>
              </w:rPr>
              <w:t xml:space="preserve"> </w:t>
            </w:r>
            <w:r w:rsidRPr="00A77B23">
              <w:rPr>
                <w:rFonts w:ascii="ＭＳ ゴシック" w:eastAsia="ＭＳ ゴシック" w:hAnsi="ＭＳ ゴシック" w:hint="eastAsia"/>
                <w:sz w:val="22"/>
                <w:szCs w:val="22"/>
              </w:rPr>
              <w:t>/514.5</w:t>
            </w:r>
            <w:r w:rsidR="00FF24F5">
              <w:rPr>
                <w:rFonts w:ascii="ＭＳ ゴシック" w:eastAsia="ＭＳ ゴシック" w:hAnsi="ＭＳ ゴシック" w:hint="eastAsia"/>
                <w:sz w:val="22"/>
                <w:szCs w:val="22"/>
              </w:rPr>
              <w:t xml:space="preserve"> </w:t>
            </w:r>
            <w:r w:rsidRPr="00A77B23">
              <w:rPr>
                <w:rFonts w:ascii="ＭＳ ゴシック" w:eastAsia="ＭＳ ゴシック" w:hAnsi="ＭＳ ゴシック" w:hint="eastAsia"/>
                <w:sz w:val="22"/>
                <w:szCs w:val="22"/>
              </w:rPr>
              <w:t>km）</w:t>
            </w:r>
          </w:p>
          <w:p w14:paraId="36CA0A8E" w14:textId="5ACD3AA0" w:rsidR="00C350A0" w:rsidRDefault="00CA4BFC" w:rsidP="006C2ED4">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6C2ED4" w:rsidRPr="006C2ED4">
              <w:rPr>
                <w:rFonts w:ascii="ＭＳ ゴシック" w:eastAsia="ＭＳ ゴシック" w:hAnsi="ＭＳ ゴシック" w:hint="eastAsia"/>
                <w:sz w:val="22"/>
                <w:szCs w:val="22"/>
              </w:rPr>
              <w:t>中圧本支管：100%</w:t>
            </w:r>
            <w:r w:rsidR="00FF24F5">
              <w:rPr>
                <w:rFonts w:ascii="ＭＳ ゴシック" w:eastAsia="ＭＳ ゴシック" w:hAnsi="ＭＳ ゴシック" w:hint="eastAsia"/>
                <w:sz w:val="22"/>
                <w:szCs w:val="22"/>
              </w:rPr>
              <w:t xml:space="preserve">  </w:t>
            </w:r>
            <w:r w:rsidR="006C2ED4" w:rsidRPr="006C2ED4">
              <w:rPr>
                <w:rFonts w:ascii="ＭＳ ゴシック" w:eastAsia="ＭＳ ゴシック" w:hAnsi="ＭＳ ゴシック" w:hint="eastAsia"/>
                <w:sz w:val="22"/>
                <w:szCs w:val="22"/>
              </w:rPr>
              <w:t>（令和4年度）</w:t>
            </w:r>
          </w:p>
          <w:p w14:paraId="356547FC" w14:textId="70BF1079" w:rsidR="006C2ED4" w:rsidRPr="006C2ED4" w:rsidRDefault="006C2ED4"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6C2ED4">
              <w:rPr>
                <w:rFonts w:ascii="ＭＳ ゴシック" w:eastAsia="ＭＳ ゴシック" w:hAnsi="ＭＳ ゴシック" w:hint="eastAsia"/>
                <w:sz w:val="22"/>
                <w:szCs w:val="22"/>
              </w:rPr>
              <w:t>低圧本支管：</w:t>
            </w:r>
            <w:r w:rsidR="00FF24F5">
              <w:rPr>
                <w:rFonts w:ascii="ＭＳ ゴシック" w:eastAsia="ＭＳ ゴシック" w:hAnsi="ＭＳ ゴシック" w:hint="eastAsia"/>
                <w:sz w:val="22"/>
                <w:szCs w:val="22"/>
              </w:rPr>
              <w:t xml:space="preserve"> </w:t>
            </w:r>
            <w:r w:rsidRPr="006C2ED4">
              <w:rPr>
                <w:rFonts w:ascii="ＭＳ ゴシック" w:eastAsia="ＭＳ ゴシック" w:hAnsi="ＭＳ ゴシック" w:hint="eastAsia"/>
                <w:sz w:val="22"/>
                <w:szCs w:val="22"/>
              </w:rPr>
              <w:t>96.5%（令和4年度）</w:t>
            </w:r>
          </w:p>
          <w:p w14:paraId="0003AB4D" w14:textId="6F7E26C4" w:rsidR="00C350A0" w:rsidRDefault="00C37C2F" w:rsidP="00951DF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C350A0" w:rsidRPr="00A77B23">
              <w:rPr>
                <w:rFonts w:ascii="ＭＳ ゴシック" w:eastAsia="ＭＳ ゴシック" w:hAnsi="ＭＳ ゴシック" w:hint="eastAsia"/>
                <w:sz w:val="22"/>
                <w:szCs w:val="22"/>
              </w:rPr>
              <w:t>中圧本支管：100</w:t>
            </w:r>
            <w:r w:rsidR="00C350A0">
              <w:rPr>
                <w:rFonts w:ascii="ＭＳ ゴシック" w:eastAsia="ＭＳ ゴシック" w:hAnsi="ＭＳ ゴシック" w:hint="eastAsia"/>
                <w:sz w:val="22"/>
                <w:szCs w:val="22"/>
              </w:rPr>
              <w:t>%</w:t>
            </w:r>
          </w:p>
          <w:p w14:paraId="27CF67EA" w14:textId="6AD8703F" w:rsidR="00C350A0" w:rsidRPr="00001E30" w:rsidRDefault="00C350A0"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低圧本支管：</w:t>
            </w:r>
            <w:r>
              <w:rPr>
                <w:rFonts w:ascii="ＭＳ ゴシック" w:eastAsia="ＭＳ ゴシック" w:hAnsi="ＭＳ ゴシック" w:hint="eastAsia"/>
                <w:sz w:val="22"/>
                <w:szCs w:val="22"/>
              </w:rPr>
              <w:t xml:space="preserve"> </w:t>
            </w:r>
            <w:r w:rsidRPr="00A77B23">
              <w:rPr>
                <w:rFonts w:ascii="ＭＳ ゴシック" w:eastAsia="ＭＳ ゴシック" w:hAnsi="ＭＳ ゴシック" w:hint="eastAsia"/>
                <w:sz w:val="22"/>
                <w:szCs w:val="22"/>
              </w:rPr>
              <w:t>99.0</w:t>
            </w:r>
            <w:r>
              <w:rPr>
                <w:rFonts w:ascii="ＭＳ ゴシック" w:eastAsia="ＭＳ ゴシック" w:hAnsi="ＭＳ ゴシック" w:hint="eastAsia"/>
                <w:sz w:val="22"/>
                <w:szCs w:val="22"/>
              </w:rPr>
              <w:t>%</w:t>
            </w:r>
          </w:p>
        </w:tc>
      </w:tr>
    </w:tbl>
    <w:p w14:paraId="0C47E447" w14:textId="24BE6203" w:rsidR="00B9388B" w:rsidRPr="008B2661" w:rsidRDefault="00B9388B" w:rsidP="00B9388B">
      <w:pPr>
        <w:snapToGrid w:val="0"/>
      </w:pPr>
    </w:p>
    <w:p w14:paraId="2C2775F5" w14:textId="2FD528A4" w:rsidR="00C350A0" w:rsidRPr="005F42F3" w:rsidRDefault="005E3722" w:rsidP="00C350A0">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7</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4B0255" w:rsidRPr="005F42F3">
        <w:rPr>
          <w:rFonts w:ascii="ＭＳ ゴシック" w:eastAsia="ＭＳ ゴシック" w:hAnsi="ＭＳ ゴシック" w:hint="eastAsia"/>
          <w:b/>
          <w:bCs/>
          <w:color w:val="000000"/>
          <w:sz w:val="28"/>
          <w:szCs w:val="28"/>
        </w:rPr>
        <w:t>その他の耐震化対策</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7541B60E" w14:textId="77777777" w:rsidTr="00DD2EFF">
        <w:trPr>
          <w:trHeight w:val="451"/>
        </w:trPr>
        <w:tc>
          <w:tcPr>
            <w:tcW w:w="7479" w:type="dxa"/>
            <w:gridSpan w:val="2"/>
            <w:shd w:val="clear" w:color="auto" w:fill="7F7F7F" w:themeFill="text1" w:themeFillTint="80"/>
            <w:vAlign w:val="center"/>
          </w:tcPr>
          <w:p w14:paraId="00E5051C" w14:textId="7777777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施策項目21</w:t>
            </w:r>
            <w:r w:rsidRPr="00D15526">
              <w:rPr>
                <w:rFonts w:ascii="HG創英角ｺﾞｼｯｸUB" w:eastAsia="HG創英角ｺﾞｼｯｸUB" w:hAnsi="ＭＳ Ｐゴシック" w:hint="eastAsia"/>
                <w:bCs/>
                <w:color w:val="FFFFFF"/>
                <w:sz w:val="24"/>
              </w:rPr>
              <w:t xml:space="preserve">　造成宅地、宅地よう壁の耐震化</w:t>
            </w:r>
          </w:p>
        </w:tc>
        <w:tc>
          <w:tcPr>
            <w:tcW w:w="1418" w:type="dxa"/>
            <w:shd w:val="clear" w:color="auto" w:fill="FFFFFF"/>
            <w:vAlign w:val="center"/>
          </w:tcPr>
          <w:p w14:paraId="6D01B320" w14:textId="79C91AB3"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779F8545" w14:textId="77777777" w:rsidTr="00951DF6">
        <w:tc>
          <w:tcPr>
            <w:tcW w:w="5353" w:type="dxa"/>
            <w:shd w:val="clear" w:color="auto" w:fill="B3B3B3"/>
          </w:tcPr>
          <w:p w14:paraId="74F21DF6" w14:textId="77777777" w:rsidR="00C350A0" w:rsidRPr="00D1504B"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7744F58"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414A8E1"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46EDA96B" w14:textId="77777777" w:rsidTr="00951DF6">
        <w:tc>
          <w:tcPr>
            <w:tcW w:w="5353" w:type="dxa"/>
            <w:shd w:val="clear" w:color="auto" w:fill="auto"/>
          </w:tcPr>
          <w:p w14:paraId="3DC8977C" w14:textId="0C572237" w:rsidR="00C350A0" w:rsidRPr="000B486D"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・造成宅地の耐震化</w:t>
            </w:r>
            <w:r w:rsidR="00907DFC">
              <w:rPr>
                <w:rFonts w:ascii="ＭＳ Ｐ明朝" w:eastAsia="ＭＳ Ｐ明朝" w:hAnsi="ＭＳ Ｐ明朝" w:hint="eastAsia"/>
                <w:sz w:val="22"/>
              </w:rPr>
              <w:t>を</w:t>
            </w:r>
            <w:r w:rsidRPr="000B486D">
              <w:rPr>
                <w:rFonts w:ascii="ＭＳ Ｐ明朝" w:eastAsia="ＭＳ Ｐ明朝" w:hAnsi="ＭＳ Ｐ明朝" w:hint="eastAsia"/>
                <w:sz w:val="22"/>
              </w:rPr>
              <w:t>推進</w:t>
            </w:r>
            <w:r w:rsidR="00907DFC">
              <w:rPr>
                <w:rFonts w:ascii="ＭＳ Ｐ明朝" w:eastAsia="ＭＳ Ｐ明朝" w:hAnsi="ＭＳ Ｐ明朝" w:hint="eastAsia"/>
                <w:sz w:val="22"/>
              </w:rPr>
              <w:t>する。</w:t>
            </w:r>
          </w:p>
        </w:tc>
        <w:tc>
          <w:tcPr>
            <w:tcW w:w="2126" w:type="dxa"/>
            <w:shd w:val="clear" w:color="auto" w:fill="auto"/>
          </w:tcPr>
          <w:p w14:paraId="53684DC8" w14:textId="0DB55FE0" w:rsidR="00C73609" w:rsidRPr="000B486D" w:rsidRDefault="00C73609" w:rsidP="00C73609">
            <w:pPr>
              <w:tabs>
                <w:tab w:val="left" w:pos="7980"/>
              </w:tabs>
              <w:wordWrap/>
              <w:snapToGrid w:val="0"/>
              <w:ind w:rightChars="19" w:right="38"/>
              <w:rPr>
                <w:rFonts w:ascii="ＭＳ Ｐ明朝" w:eastAsia="ＭＳ Ｐ明朝" w:hAnsi="ＭＳ Ｐ明朝"/>
                <w:color w:val="000000"/>
                <w:sz w:val="22"/>
              </w:rPr>
            </w:pPr>
            <w:r w:rsidRPr="00C73609">
              <w:rPr>
                <w:rFonts w:ascii="ＭＳ Ｐ明朝" w:eastAsia="ＭＳ Ｐ明朝" w:hAnsi="ＭＳ Ｐ明朝" w:hint="eastAsia"/>
                <w:color w:val="000000"/>
                <w:sz w:val="22"/>
              </w:rPr>
              <w:t>生活環境部（まちづくり課）</w:t>
            </w:r>
          </w:p>
        </w:tc>
        <w:tc>
          <w:tcPr>
            <w:tcW w:w="1418" w:type="dxa"/>
            <w:shd w:val="clear" w:color="auto" w:fill="auto"/>
          </w:tcPr>
          <w:p w14:paraId="637CD469" w14:textId="77777777" w:rsidR="00C350A0" w:rsidRPr="000B486D" w:rsidRDefault="00C350A0" w:rsidP="00951DF6">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県民、事業者</w:t>
            </w:r>
          </w:p>
        </w:tc>
      </w:tr>
    </w:tbl>
    <w:p w14:paraId="5430B798" w14:textId="35E918B8" w:rsidR="00007DCB" w:rsidRDefault="00007DCB" w:rsidP="00B9388B">
      <w:pPr>
        <w:snapToGrid w:val="0"/>
      </w:pPr>
    </w:p>
    <w:p w14:paraId="219D9851" w14:textId="4932FAEC"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F67EB7" w:rsidRPr="00F67EB7" w14:paraId="452859B8" w14:textId="77777777" w:rsidTr="00DD2EFF">
        <w:trPr>
          <w:trHeight w:val="451"/>
        </w:trPr>
        <w:tc>
          <w:tcPr>
            <w:tcW w:w="7479" w:type="dxa"/>
            <w:gridSpan w:val="2"/>
            <w:shd w:val="clear" w:color="auto" w:fill="000000" w:themeFill="text1"/>
            <w:vAlign w:val="center"/>
          </w:tcPr>
          <w:p w14:paraId="6C0029C4" w14:textId="77777777" w:rsidR="00F67EB7" w:rsidRPr="00D15526" w:rsidRDefault="00F67EB7" w:rsidP="00790248">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lastRenderedPageBreak/>
              <w:t>施策項目22</w:t>
            </w:r>
            <w:r w:rsidRPr="00D15526">
              <w:rPr>
                <w:rFonts w:ascii="HG創英角ｺﾞｼｯｸUB" w:eastAsia="HG創英角ｺﾞｼｯｸUB" w:hAnsi="ＭＳ Ｐゴシック" w:hint="eastAsia"/>
                <w:bCs/>
                <w:color w:val="FFFFFF"/>
                <w:sz w:val="24"/>
              </w:rPr>
              <w:t xml:space="preserve">　ブロック塀の倒壊防止</w:t>
            </w:r>
          </w:p>
        </w:tc>
        <w:tc>
          <w:tcPr>
            <w:tcW w:w="1418" w:type="dxa"/>
            <w:shd w:val="clear" w:color="auto" w:fill="FFFFFF"/>
            <w:vAlign w:val="center"/>
          </w:tcPr>
          <w:p w14:paraId="5D4F4574" w14:textId="2F7726B5" w:rsidR="00F67EB7" w:rsidRPr="00F67EB7"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sidRPr="008D7C0D">
              <w:rPr>
                <w:rFonts w:ascii="ＭＳ ゴシック" w:eastAsia="ＭＳ ゴシック" w:hAnsi="ＭＳ ゴシック" w:hint="eastAsia"/>
                <w:bCs/>
                <w:sz w:val="22"/>
                <w:szCs w:val="20"/>
              </w:rPr>
              <w:t>★★</w:t>
            </w:r>
          </w:p>
        </w:tc>
      </w:tr>
      <w:tr w:rsidR="00790248" w:rsidRPr="00D15526" w14:paraId="58E3297E" w14:textId="77777777" w:rsidTr="00E22BC1">
        <w:tc>
          <w:tcPr>
            <w:tcW w:w="5353" w:type="dxa"/>
            <w:shd w:val="clear" w:color="auto" w:fill="B3B3B3"/>
            <w:vAlign w:val="center"/>
          </w:tcPr>
          <w:p w14:paraId="3806B4DF" w14:textId="77777777" w:rsidR="00790248" w:rsidRPr="00D15526" w:rsidRDefault="00790248" w:rsidP="0079024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74559E5C" w14:textId="77777777" w:rsidR="00790248" w:rsidRPr="00D15526" w:rsidRDefault="00790248" w:rsidP="0079024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3A916FA" w14:textId="77777777" w:rsidR="00790248" w:rsidRPr="00D15526" w:rsidRDefault="00790248" w:rsidP="00E22BC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790248" w:rsidRPr="00D15526" w14:paraId="3B2198FD" w14:textId="77777777" w:rsidTr="00E22BC1">
        <w:trPr>
          <w:trHeight w:val="2400"/>
        </w:trPr>
        <w:tc>
          <w:tcPr>
            <w:tcW w:w="5353" w:type="dxa"/>
            <w:tcBorders>
              <w:bottom w:val="single" w:sz="4" w:space="0" w:color="auto"/>
            </w:tcBorders>
            <w:shd w:val="clear" w:color="auto" w:fill="auto"/>
          </w:tcPr>
          <w:p w14:paraId="1DBBBB37" w14:textId="77777777" w:rsidR="00790248" w:rsidRPr="000B486D" w:rsidRDefault="00790248" w:rsidP="00F00400">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w:t>
            </w:r>
            <w:r w:rsidR="00F00400" w:rsidRPr="000B486D">
              <w:rPr>
                <w:rFonts w:ascii="ＭＳ Ｐ明朝" w:eastAsia="ＭＳ Ｐ明朝" w:hAnsi="ＭＳ Ｐ明朝" w:hint="eastAsia"/>
                <w:sz w:val="22"/>
              </w:rPr>
              <w:t>危険</w:t>
            </w:r>
            <w:r w:rsidRPr="000B486D">
              <w:rPr>
                <w:rFonts w:ascii="ＭＳ Ｐ明朝" w:eastAsia="ＭＳ Ｐ明朝" w:hAnsi="ＭＳ Ｐ明朝" w:hint="eastAsia"/>
                <w:sz w:val="22"/>
              </w:rPr>
              <w:t>ブロック塀の</w:t>
            </w:r>
            <w:r w:rsidR="00F00400" w:rsidRPr="000B486D">
              <w:rPr>
                <w:rFonts w:ascii="ＭＳ Ｐ明朝" w:eastAsia="ＭＳ Ｐ明朝" w:hAnsi="ＭＳ Ｐ明朝" w:hint="eastAsia"/>
                <w:sz w:val="22"/>
              </w:rPr>
              <w:t>撤去・</w:t>
            </w:r>
            <w:r w:rsidRPr="000B486D">
              <w:rPr>
                <w:rFonts w:ascii="ＭＳ Ｐ明朝" w:eastAsia="ＭＳ Ｐ明朝" w:hAnsi="ＭＳ Ｐ明朝" w:hint="eastAsia"/>
                <w:sz w:val="22"/>
              </w:rPr>
              <w:t>耐震改修を推進する。</w:t>
            </w:r>
          </w:p>
          <w:p w14:paraId="4609EACC" w14:textId="77777777" w:rsidR="00122065" w:rsidRDefault="008C229F" w:rsidP="00122065">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05816855" w14:textId="77777777" w:rsidR="006D3C47" w:rsidRDefault="006D3C47" w:rsidP="00AF4A4C">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00790248" w:rsidRPr="000B486D">
              <w:rPr>
                <w:rFonts w:ascii="ＭＳ Ｐ明朝" w:eastAsia="ＭＳ Ｐ明朝" w:hAnsi="ＭＳ Ｐ明朝" w:hint="eastAsia"/>
                <w:sz w:val="22"/>
              </w:rPr>
              <w:t>住宅・建築物の耐震改修助成と併せた、ブロック塀の耐震改修助成</w:t>
            </w:r>
          </w:p>
          <w:p w14:paraId="508C3EA6" w14:textId="77777777" w:rsidR="006D3C47" w:rsidRDefault="006D3C47" w:rsidP="006D3C47">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00790248" w:rsidRPr="000B486D">
              <w:rPr>
                <w:rFonts w:ascii="ＭＳ Ｐ明朝" w:eastAsia="ＭＳ Ｐ明朝" w:hAnsi="ＭＳ Ｐ明朝" w:hint="eastAsia"/>
                <w:sz w:val="22"/>
              </w:rPr>
              <w:t>不特定の者が通行する道路沿いの危険なブロック塀の撤去・改修に対する助成</w:t>
            </w:r>
          </w:p>
          <w:p w14:paraId="2F4C41DE" w14:textId="77777777" w:rsidR="00790248" w:rsidRPr="000B486D" w:rsidRDefault="006D3C47" w:rsidP="006D3C47">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3</w:t>
            </w:r>
            <w:r w:rsidR="00E14729" w:rsidRPr="00E14729">
              <w:rPr>
                <w:rFonts w:ascii="ＭＳ Ｐ明朝" w:eastAsia="ＭＳ Ｐ明朝" w:hAnsi="ＭＳ Ｐ明朝" w:hint="eastAsia"/>
                <w:sz w:val="22"/>
              </w:rPr>
              <w:t xml:space="preserve">　</w:t>
            </w:r>
            <w:r w:rsidR="00790248" w:rsidRPr="000B486D">
              <w:rPr>
                <w:rFonts w:ascii="ＭＳ Ｐ明朝" w:eastAsia="ＭＳ Ｐ明朝" w:hAnsi="ＭＳ Ｐ明朝" w:hint="eastAsia"/>
                <w:sz w:val="22"/>
              </w:rPr>
              <w:t>市町村に対し、耐震改修促進計画への避難路の記載及び避難路沿道のブロック塀の耐震診断</w:t>
            </w:r>
            <w:r w:rsidR="001F618A" w:rsidRPr="000B486D">
              <w:rPr>
                <w:rFonts w:ascii="ＭＳ Ｐ明朝" w:eastAsia="ＭＳ Ｐ明朝" w:hAnsi="ＭＳ Ｐ明朝" w:hint="eastAsia"/>
                <w:sz w:val="22"/>
              </w:rPr>
              <w:t>の所有者への</w:t>
            </w:r>
            <w:r w:rsidR="00790248" w:rsidRPr="000B486D">
              <w:rPr>
                <w:rFonts w:ascii="ＭＳ Ｐ明朝" w:eastAsia="ＭＳ Ｐ明朝" w:hAnsi="ＭＳ Ｐ明朝" w:hint="eastAsia"/>
                <w:sz w:val="22"/>
              </w:rPr>
              <w:t>義務付</w:t>
            </w:r>
            <w:r w:rsidR="00907DFC">
              <w:rPr>
                <w:rFonts w:ascii="ＭＳ Ｐ明朝" w:eastAsia="ＭＳ Ｐ明朝" w:hAnsi="ＭＳ Ｐ明朝" w:hint="eastAsia"/>
                <w:sz w:val="22"/>
              </w:rPr>
              <w:t>け</w:t>
            </w:r>
            <w:r w:rsidR="00790248" w:rsidRPr="000B486D">
              <w:rPr>
                <w:rFonts w:ascii="ＭＳ Ｐ明朝" w:eastAsia="ＭＳ Ｐ明朝" w:hAnsi="ＭＳ Ｐ明朝" w:hint="eastAsia"/>
                <w:sz w:val="22"/>
              </w:rPr>
              <w:t>を促す。</w:t>
            </w:r>
          </w:p>
        </w:tc>
        <w:tc>
          <w:tcPr>
            <w:tcW w:w="2126" w:type="dxa"/>
            <w:tcBorders>
              <w:bottom w:val="single" w:sz="4" w:space="0" w:color="auto"/>
            </w:tcBorders>
            <w:shd w:val="clear" w:color="auto" w:fill="auto"/>
          </w:tcPr>
          <w:p w14:paraId="1B87BA24" w14:textId="022BD27F" w:rsidR="00790248" w:rsidRPr="000B486D" w:rsidRDefault="00790248" w:rsidP="00CD6EFE">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生活環境部（</w:t>
            </w:r>
            <w:r w:rsidR="009808B2" w:rsidRPr="009808B2">
              <w:rPr>
                <w:rFonts w:ascii="ＭＳ Ｐ明朝" w:eastAsia="ＭＳ Ｐ明朝" w:hAnsi="ＭＳ Ｐ明朝" w:hint="eastAsia"/>
                <w:sz w:val="22"/>
              </w:rPr>
              <w:t>住宅政策</w:t>
            </w:r>
            <w:r w:rsidRPr="000B486D">
              <w:rPr>
                <w:rFonts w:ascii="ＭＳ Ｐ明朝" w:eastAsia="ＭＳ Ｐ明朝" w:hAnsi="ＭＳ Ｐ明朝" w:hint="eastAsia"/>
                <w:sz w:val="22"/>
              </w:rPr>
              <w:t>課）</w:t>
            </w:r>
          </w:p>
        </w:tc>
        <w:tc>
          <w:tcPr>
            <w:tcW w:w="1418" w:type="dxa"/>
            <w:tcBorders>
              <w:bottom w:val="single" w:sz="4" w:space="0" w:color="auto"/>
            </w:tcBorders>
            <w:shd w:val="clear" w:color="auto" w:fill="auto"/>
          </w:tcPr>
          <w:p w14:paraId="40FCBE69" w14:textId="77777777" w:rsidR="00790248" w:rsidRPr="000B486D" w:rsidRDefault="00790248" w:rsidP="00E22BC1">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県、市町村、県民、事業者</w:t>
            </w:r>
          </w:p>
        </w:tc>
      </w:tr>
      <w:tr w:rsidR="00790248" w:rsidRPr="00D15526" w14:paraId="5F85FDAD" w14:textId="77777777" w:rsidTr="00E22BC1">
        <w:trPr>
          <w:trHeight w:val="495"/>
        </w:trPr>
        <w:tc>
          <w:tcPr>
            <w:tcW w:w="8897" w:type="dxa"/>
            <w:gridSpan w:val="3"/>
            <w:shd w:val="clear" w:color="auto" w:fill="auto"/>
          </w:tcPr>
          <w:p w14:paraId="12F6E965" w14:textId="77777777" w:rsidR="00790248" w:rsidRPr="00A77B23" w:rsidRDefault="00790248" w:rsidP="00E22BC1">
            <w:pPr>
              <w:tabs>
                <w:tab w:val="left" w:pos="7980"/>
              </w:tabs>
              <w:wordWrap/>
              <w:snapToGrid w:val="0"/>
              <w:ind w:right="-2"/>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◆指標：通学路、県道沿いの危険なブロック塀の撤去</w:t>
            </w:r>
          </w:p>
          <w:p w14:paraId="2564861C" w14:textId="6636F580" w:rsidR="008B0377" w:rsidRDefault="005F42F3" w:rsidP="008B0377">
            <w:pPr>
              <w:tabs>
                <w:tab w:val="left" w:pos="7980"/>
              </w:tabs>
              <w:wordWrap/>
              <w:snapToGrid w:val="0"/>
              <w:ind w:left="844" w:right="-2" w:hangingChars="400" w:hanging="844"/>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sidRPr="00A77B23">
              <w:rPr>
                <w:rFonts w:ascii="ＭＳ ゴシック" w:eastAsia="ＭＳ ゴシック" w:hAnsi="ＭＳ ゴシック" w:hint="eastAsia"/>
                <w:sz w:val="22"/>
                <w:szCs w:val="22"/>
              </w:rPr>
              <w:t>県道沿いの危険なブロック塀70</w:t>
            </w:r>
            <w:r w:rsidR="008B0377">
              <w:rPr>
                <w:rFonts w:ascii="ＭＳ ゴシック" w:eastAsia="ＭＳ ゴシック" w:hAnsi="ＭＳ ゴシック" w:hint="eastAsia"/>
                <w:sz w:val="22"/>
                <w:szCs w:val="22"/>
              </w:rPr>
              <w:t>箇所</w:t>
            </w:r>
            <w:r w:rsidR="008B0377" w:rsidRPr="00A77B23">
              <w:rPr>
                <w:rFonts w:ascii="ＭＳ ゴシック" w:eastAsia="ＭＳ ゴシック" w:hAnsi="ＭＳ ゴシック" w:hint="eastAsia"/>
                <w:sz w:val="22"/>
                <w:szCs w:val="22"/>
              </w:rPr>
              <w:t>、</w:t>
            </w:r>
          </w:p>
          <w:p w14:paraId="1C799F6A" w14:textId="77777777" w:rsidR="008B0377" w:rsidRPr="00A77B23" w:rsidRDefault="008B0377" w:rsidP="008D3338">
            <w:pPr>
              <w:tabs>
                <w:tab w:val="left" w:pos="7980"/>
              </w:tabs>
              <w:wordWrap/>
              <w:snapToGrid w:val="0"/>
              <w:ind w:leftChars="400" w:left="804" w:right="-2" w:firstLineChars="250" w:firstLine="527"/>
              <w:rPr>
                <w:rFonts w:ascii="ＭＳ ゴシック" w:eastAsia="ＭＳ ゴシック" w:hAnsi="ＭＳ ゴシック"/>
                <w:sz w:val="22"/>
                <w:szCs w:val="22"/>
              </w:rPr>
            </w:pPr>
            <w:r>
              <w:rPr>
                <w:rFonts w:ascii="ＭＳ ゴシック" w:eastAsia="ＭＳ ゴシック" w:hAnsi="ＭＳ ゴシック" w:hint="eastAsia"/>
                <w:sz w:val="22"/>
                <w:szCs w:val="22"/>
              </w:rPr>
              <w:t>小中学校通学路沿いの危険なブロック塀　平成</w:t>
            </w:r>
            <w:r w:rsidRPr="00A77B23">
              <w:rPr>
                <w:rFonts w:ascii="ＭＳ ゴシック" w:eastAsia="ＭＳ ゴシック" w:hAnsi="ＭＳ ゴシック" w:hint="eastAsia"/>
                <w:sz w:val="22"/>
                <w:szCs w:val="22"/>
              </w:rPr>
              <w:t>30年度末調査完了</w:t>
            </w:r>
          </w:p>
          <w:p w14:paraId="00E564AD" w14:textId="329F29F1" w:rsidR="00790248" w:rsidRPr="00A77B23" w:rsidRDefault="00CA4BFC" w:rsidP="008D3338">
            <w:pPr>
              <w:tabs>
                <w:tab w:val="left" w:pos="7980"/>
              </w:tabs>
              <w:wordWrap/>
              <w:snapToGrid w:val="0"/>
              <w:ind w:left="1371" w:right="-2" w:hangingChars="650" w:hanging="1371"/>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FF24F5" w:rsidRPr="00FF24F5">
              <w:rPr>
                <w:rFonts w:ascii="ＭＳ ゴシック" w:eastAsia="ＭＳ ゴシック" w:hAnsi="ＭＳ ゴシック" w:hint="eastAsia"/>
                <w:sz w:val="22"/>
                <w:szCs w:val="22"/>
              </w:rPr>
              <w:t>県道沿い及び小中学校通学路沿いの危険なブロック塀　除却：511件、改修：198件</w:t>
            </w:r>
          </w:p>
          <w:p w14:paraId="7B53F90A" w14:textId="13509659" w:rsidR="00790248" w:rsidRPr="00A77B23" w:rsidRDefault="00C37C2F" w:rsidP="008D3338">
            <w:pPr>
              <w:tabs>
                <w:tab w:val="left" w:pos="7980"/>
              </w:tabs>
              <w:wordWrap/>
              <w:snapToGrid w:val="0"/>
              <w:ind w:left="1371" w:rightChars="19" w:right="38" w:hangingChars="650" w:hanging="1371"/>
              <w:rPr>
                <w:rFonts w:ascii="ＭＳ Ｐ明朝" w:eastAsia="ＭＳ Ｐ明朝" w:hAnsi="ＭＳ Ｐ明朝"/>
              </w:rPr>
            </w:pPr>
            <w:r>
              <w:rPr>
                <w:rFonts w:ascii="ＭＳ ゴシック" w:eastAsia="ＭＳ ゴシック" w:hAnsi="ＭＳ ゴシック" w:hint="eastAsia"/>
                <w:sz w:val="22"/>
                <w:szCs w:val="22"/>
              </w:rPr>
              <w:t>［目　　 標］</w:t>
            </w:r>
            <w:r w:rsidR="00790248" w:rsidRPr="00A77B23">
              <w:rPr>
                <w:rFonts w:ascii="ＭＳ ゴシック" w:eastAsia="ＭＳ ゴシック" w:hAnsi="ＭＳ ゴシック" w:hint="eastAsia"/>
                <w:sz w:val="22"/>
                <w:szCs w:val="22"/>
              </w:rPr>
              <w:t>所有者への指導、補助制度の説明を通じ危険なブロック塀の撤去改修を</w:t>
            </w:r>
            <w:r w:rsidR="00766AA9">
              <w:rPr>
                <w:rFonts w:ascii="ＭＳ ゴシック" w:eastAsia="ＭＳ ゴシック" w:hAnsi="ＭＳ ゴシック" w:hint="eastAsia"/>
                <w:sz w:val="22"/>
                <w:szCs w:val="22"/>
              </w:rPr>
              <w:t>推進する</w:t>
            </w:r>
            <w:r w:rsidR="00790248" w:rsidRPr="00A77B23">
              <w:rPr>
                <w:rFonts w:ascii="ＭＳ ゴシック" w:eastAsia="ＭＳ ゴシック" w:hAnsi="ＭＳ ゴシック" w:hint="eastAsia"/>
                <w:sz w:val="22"/>
                <w:szCs w:val="22"/>
              </w:rPr>
              <w:t>。</w:t>
            </w:r>
          </w:p>
        </w:tc>
      </w:tr>
    </w:tbl>
    <w:p w14:paraId="254B2075" w14:textId="3133B764" w:rsidR="00790248" w:rsidRPr="00B9388B" w:rsidRDefault="00790248"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F67EB7" w:rsidRPr="00F67EB7" w14:paraId="47D813EC" w14:textId="77777777" w:rsidTr="00DD2EFF">
        <w:trPr>
          <w:trHeight w:val="451"/>
        </w:trPr>
        <w:tc>
          <w:tcPr>
            <w:tcW w:w="7479" w:type="dxa"/>
            <w:gridSpan w:val="2"/>
            <w:shd w:val="clear" w:color="auto" w:fill="000000" w:themeFill="text1"/>
            <w:vAlign w:val="center"/>
          </w:tcPr>
          <w:p w14:paraId="4E28E439" w14:textId="77777777" w:rsidR="00F67EB7" w:rsidRPr="00D15526" w:rsidRDefault="00F67EB7" w:rsidP="00D15526">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Pr>
                <w:rFonts w:ascii="HG創英角ｺﾞｼｯｸUB" w:eastAsia="HG創英角ｺﾞｼｯｸUB" w:hAnsi="ＭＳ Ｐゴシック" w:hint="eastAsia"/>
                <w:bCs/>
                <w:color w:val="FFFFFF"/>
                <w:sz w:val="24"/>
              </w:rPr>
              <w:t>23</w:t>
            </w:r>
            <w:r w:rsidRPr="00D15526">
              <w:rPr>
                <w:rFonts w:ascii="HG創英角ｺﾞｼｯｸUB" w:eastAsia="HG創英角ｺﾞｼｯｸUB" w:hAnsi="ＭＳ Ｐゴシック" w:hint="eastAsia"/>
                <w:bCs/>
                <w:color w:val="FFFFFF"/>
                <w:sz w:val="24"/>
              </w:rPr>
              <w:t xml:space="preserve">　家具の転倒防止</w:t>
            </w:r>
          </w:p>
        </w:tc>
        <w:tc>
          <w:tcPr>
            <w:tcW w:w="1418" w:type="dxa"/>
            <w:shd w:val="clear" w:color="auto" w:fill="FFFFFF"/>
            <w:vAlign w:val="center"/>
          </w:tcPr>
          <w:p w14:paraId="11C82FA2" w14:textId="17CA62DD" w:rsidR="00F67EB7" w:rsidRPr="00F67EB7" w:rsidRDefault="008D7C0D" w:rsidP="008D3338">
            <w:pPr>
              <w:tabs>
                <w:tab w:val="left" w:pos="7980"/>
              </w:tabs>
              <w:wordWrap/>
              <w:snapToGrid w:val="0"/>
              <w:ind w:rightChars="19" w:right="38"/>
              <w:jc w:val="center"/>
              <w:rPr>
                <w:rFonts w:ascii="HG創英角ｺﾞｼｯｸUB" w:eastAsia="HG創英角ｺﾞｼｯｸUB" w:hAnsi="ＭＳ Ｐゴシック"/>
                <w:bCs/>
                <w:color w:val="FFFFFF"/>
                <w:sz w:val="24"/>
              </w:rPr>
            </w:pPr>
            <w:r>
              <w:rPr>
                <w:rFonts w:ascii="ＭＳ ゴシック" w:eastAsia="ＭＳ ゴシック" w:hAnsi="ＭＳ ゴシック" w:hint="eastAsia"/>
                <w:bCs/>
                <w:sz w:val="22"/>
                <w:szCs w:val="20"/>
              </w:rPr>
              <w:t>★★</w:t>
            </w:r>
          </w:p>
        </w:tc>
      </w:tr>
      <w:tr w:rsidR="007E33BE" w:rsidRPr="00D15526" w14:paraId="30DE04C0" w14:textId="77777777" w:rsidTr="007E33BE">
        <w:tc>
          <w:tcPr>
            <w:tcW w:w="5353" w:type="dxa"/>
            <w:shd w:val="clear" w:color="auto" w:fill="B3B3B3"/>
            <w:vAlign w:val="center"/>
          </w:tcPr>
          <w:p w14:paraId="478115CF" w14:textId="77777777" w:rsidR="007E33BE" w:rsidRPr="00BE3525" w:rsidRDefault="007E33BE" w:rsidP="007E33B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3E2E6E35" w14:textId="77777777" w:rsidR="007E33BE" w:rsidRPr="00D15526" w:rsidRDefault="007E33BE" w:rsidP="008138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646B016" w14:textId="77777777" w:rsidR="007E33BE" w:rsidRPr="00D15526" w:rsidRDefault="007E33BE"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7E33BE" w:rsidRPr="00D15526" w14:paraId="126EB06A" w14:textId="77777777" w:rsidTr="007E33BE">
        <w:tc>
          <w:tcPr>
            <w:tcW w:w="5353" w:type="dxa"/>
            <w:shd w:val="clear" w:color="auto" w:fill="auto"/>
          </w:tcPr>
          <w:p w14:paraId="5068FB89" w14:textId="77777777" w:rsidR="007E33BE" w:rsidRPr="000B486D" w:rsidRDefault="007E33BE" w:rsidP="007E33BE">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・住宅等の家具を固定し、地震時の転倒を防止する。</w:t>
            </w:r>
          </w:p>
          <w:p w14:paraId="6686A30A" w14:textId="77777777" w:rsidR="00122065" w:rsidRDefault="008C229F" w:rsidP="00122065">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5629A287" w14:textId="77777777" w:rsidR="00122065" w:rsidRDefault="007E33BE"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1</w:t>
            </w:r>
            <w:r w:rsidR="00E14729" w:rsidRPr="00E14729">
              <w:rPr>
                <w:rFonts w:ascii="ＭＳ Ｐ明朝" w:eastAsia="ＭＳ Ｐ明朝" w:hAnsi="ＭＳ Ｐ明朝" w:hint="eastAsia"/>
                <w:color w:val="000000"/>
                <w:sz w:val="22"/>
              </w:rPr>
              <w:t xml:space="preserve">　</w:t>
            </w:r>
            <w:r w:rsidR="00632EBB" w:rsidRPr="000B486D">
              <w:rPr>
                <w:rFonts w:ascii="ＭＳ Ｐ明朝" w:eastAsia="ＭＳ Ｐ明朝" w:hAnsi="ＭＳ Ｐ明朝" w:hint="eastAsia"/>
                <w:color w:val="000000"/>
                <w:sz w:val="22"/>
              </w:rPr>
              <w:t>県や市町村の広報誌</w:t>
            </w:r>
            <w:r w:rsidRPr="000B486D">
              <w:rPr>
                <w:rFonts w:ascii="ＭＳ Ｐ明朝" w:eastAsia="ＭＳ Ｐ明朝" w:hAnsi="ＭＳ Ｐ明朝" w:hint="eastAsia"/>
                <w:color w:val="000000"/>
                <w:sz w:val="22"/>
              </w:rPr>
              <w:t>、</w:t>
            </w:r>
            <w:r w:rsidR="0090135D">
              <w:rPr>
                <w:rFonts w:ascii="ＭＳ Ｐ明朝" w:eastAsia="ＭＳ Ｐ明朝" w:hAnsi="ＭＳ Ｐ明朝" w:hint="eastAsia"/>
                <w:color w:val="000000"/>
                <w:sz w:val="22"/>
              </w:rPr>
              <w:t>講演会、</w:t>
            </w:r>
            <w:r w:rsidRPr="000B486D">
              <w:rPr>
                <w:rFonts w:ascii="ＭＳ Ｐ明朝" w:eastAsia="ＭＳ Ｐ明朝" w:hAnsi="ＭＳ Ｐ明朝" w:hint="eastAsia"/>
                <w:color w:val="000000"/>
                <w:sz w:val="22"/>
              </w:rPr>
              <w:t>説明会等による啓発</w:t>
            </w:r>
          </w:p>
          <w:p w14:paraId="164D0477" w14:textId="65752583" w:rsidR="007E33BE" w:rsidRPr="000B486D" w:rsidRDefault="007E33BE" w:rsidP="00122065">
            <w:pPr>
              <w:tabs>
                <w:tab w:val="left" w:pos="7980"/>
              </w:tabs>
              <w:wordWrap/>
              <w:snapToGrid w:val="0"/>
              <w:ind w:rightChars="19" w:right="38" w:firstLineChars="100" w:firstLine="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2</w:t>
            </w:r>
            <w:r w:rsidR="00E14729" w:rsidRPr="00E14729">
              <w:rPr>
                <w:rFonts w:ascii="ＭＳ Ｐ明朝" w:eastAsia="ＭＳ Ｐ明朝" w:hAnsi="ＭＳ Ｐ明朝" w:hint="eastAsia"/>
                <w:color w:val="000000"/>
                <w:sz w:val="22"/>
              </w:rPr>
              <w:t xml:space="preserve">　</w:t>
            </w:r>
            <w:r w:rsidRPr="000B486D">
              <w:rPr>
                <w:rFonts w:ascii="ＭＳ Ｐ明朝" w:eastAsia="ＭＳ Ｐ明朝" w:hAnsi="ＭＳ Ｐ明朝" w:hint="eastAsia"/>
                <w:color w:val="000000"/>
                <w:sz w:val="22"/>
              </w:rPr>
              <w:t>ボランティア団体</w:t>
            </w:r>
            <w:r w:rsidR="00E72F73">
              <w:rPr>
                <w:rFonts w:ascii="ＭＳ Ｐ明朝" w:eastAsia="ＭＳ Ｐ明朝" w:hAnsi="ＭＳ Ｐ明朝" w:hint="eastAsia"/>
                <w:color w:val="000000"/>
                <w:sz w:val="22"/>
              </w:rPr>
              <w:t>等</w:t>
            </w:r>
            <w:r w:rsidR="00854296">
              <w:rPr>
                <w:rFonts w:ascii="ＭＳ Ｐ明朝" w:eastAsia="ＭＳ Ｐ明朝" w:hAnsi="ＭＳ Ｐ明朝" w:hint="eastAsia"/>
                <w:color w:val="000000"/>
                <w:sz w:val="22"/>
              </w:rPr>
              <w:t>による</w:t>
            </w:r>
            <w:r w:rsidRPr="000B486D">
              <w:rPr>
                <w:rFonts w:ascii="ＭＳ Ｐ明朝" w:eastAsia="ＭＳ Ｐ明朝" w:hAnsi="ＭＳ Ｐ明朝" w:hint="eastAsia"/>
                <w:color w:val="000000"/>
                <w:sz w:val="22"/>
              </w:rPr>
              <w:t>家具固定の普及活動</w:t>
            </w:r>
          </w:p>
        </w:tc>
        <w:tc>
          <w:tcPr>
            <w:tcW w:w="2126" w:type="dxa"/>
            <w:shd w:val="clear" w:color="auto" w:fill="auto"/>
          </w:tcPr>
          <w:p w14:paraId="23B10088" w14:textId="77777777" w:rsidR="007E33BE" w:rsidRPr="000B486D" w:rsidRDefault="00D45261" w:rsidP="00CD6EFE">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7E33BE" w:rsidRPr="000B486D">
              <w:rPr>
                <w:rFonts w:ascii="ＭＳ Ｐ明朝" w:eastAsia="ＭＳ Ｐ明朝" w:hAnsi="ＭＳ Ｐ明朝" w:hint="eastAsia"/>
                <w:color w:val="000000"/>
                <w:sz w:val="22"/>
              </w:rPr>
              <w:t>（危機管理政策課）</w:t>
            </w:r>
          </w:p>
        </w:tc>
        <w:tc>
          <w:tcPr>
            <w:tcW w:w="1418" w:type="dxa"/>
            <w:shd w:val="clear" w:color="auto" w:fill="auto"/>
          </w:tcPr>
          <w:p w14:paraId="586E16D4" w14:textId="77777777" w:rsidR="007E33BE" w:rsidRPr="000B486D" w:rsidRDefault="007E33BE" w:rsidP="006E47D1">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県民</w:t>
            </w:r>
          </w:p>
        </w:tc>
      </w:tr>
      <w:tr w:rsidR="007E33BE" w:rsidRPr="00D15526" w14:paraId="31103655" w14:textId="77777777" w:rsidTr="007E33BE">
        <w:tc>
          <w:tcPr>
            <w:tcW w:w="8897" w:type="dxa"/>
            <w:gridSpan w:val="3"/>
            <w:shd w:val="clear" w:color="auto" w:fill="auto"/>
          </w:tcPr>
          <w:p w14:paraId="3B728D7A" w14:textId="77777777" w:rsidR="007B6506" w:rsidRDefault="007E33BE" w:rsidP="007B6506">
            <w:pPr>
              <w:tabs>
                <w:tab w:val="left" w:pos="7980"/>
              </w:tabs>
              <w:wordWrap/>
              <w:snapToGrid w:val="0"/>
              <w:ind w:rightChars="19" w:right="38"/>
              <w:rPr>
                <w:rFonts w:ascii="ＭＳ ゴシック" w:eastAsia="ＭＳ ゴシック" w:hAnsi="ＭＳ ゴシック"/>
                <w:sz w:val="22"/>
                <w:szCs w:val="22"/>
              </w:rPr>
            </w:pPr>
            <w:r w:rsidRPr="00122065">
              <w:rPr>
                <w:rFonts w:ascii="ＭＳ ゴシック" w:eastAsia="ＭＳ ゴシック" w:hAnsi="ＭＳ ゴシック" w:hint="eastAsia"/>
                <w:color w:val="000000"/>
                <w:sz w:val="22"/>
                <w:szCs w:val="22"/>
              </w:rPr>
              <w:t>◆指標：</w:t>
            </w:r>
            <w:r w:rsidRPr="00122065">
              <w:rPr>
                <w:rFonts w:ascii="ＭＳ ゴシック" w:eastAsia="ＭＳ ゴシック" w:hAnsi="ＭＳ ゴシック" w:hint="eastAsia"/>
                <w:sz w:val="22"/>
                <w:szCs w:val="22"/>
              </w:rPr>
              <w:t>家具等の転倒防止対策実施率</w:t>
            </w:r>
          </w:p>
          <w:p w14:paraId="34AA594A" w14:textId="5A2D06A7" w:rsidR="008B0377" w:rsidRDefault="005F42F3" w:rsidP="008B0377">
            <w:pPr>
              <w:tabs>
                <w:tab w:val="left" w:pos="7980"/>
              </w:tabs>
              <w:wordWrap/>
              <w:snapToGrid w:val="0"/>
              <w:ind w:rightChars="19" w:right="38"/>
              <w:rPr>
                <w:rFonts w:ascii="ＭＳ ゴシック" w:eastAsia="ＭＳ ゴシック" w:hAnsi="ＭＳ ゴシック"/>
                <w:sz w:val="22"/>
                <w:szCs w:val="20"/>
              </w:rPr>
            </w:pPr>
            <w:r>
              <w:rPr>
                <w:rFonts w:ascii="ＭＳ ゴシック" w:eastAsia="ＭＳ ゴシック" w:hAnsi="ＭＳ ゴシック" w:hint="eastAsia"/>
                <w:sz w:val="22"/>
                <w:szCs w:val="22"/>
              </w:rPr>
              <w:t>［H31の状況］</w:t>
            </w:r>
            <w:r w:rsidR="008B0377" w:rsidRPr="00122065">
              <w:rPr>
                <w:rFonts w:ascii="ＭＳ ゴシック" w:eastAsia="ＭＳ ゴシック" w:hAnsi="ＭＳ ゴシック" w:hint="eastAsia"/>
                <w:sz w:val="22"/>
                <w:szCs w:val="20"/>
              </w:rPr>
              <w:t>34.8</w:t>
            </w:r>
            <w:r w:rsidR="008B0377">
              <w:rPr>
                <w:rFonts w:ascii="ＭＳ ゴシック" w:eastAsia="ＭＳ ゴシック" w:hAnsi="ＭＳ ゴシック" w:hint="eastAsia"/>
                <w:sz w:val="22"/>
                <w:szCs w:val="20"/>
              </w:rPr>
              <w:t>%</w:t>
            </w:r>
          </w:p>
          <w:p w14:paraId="063028CE" w14:textId="51225B0C" w:rsidR="007B6506" w:rsidRDefault="00CA4BFC" w:rsidP="007B6506">
            <w:pPr>
              <w:tabs>
                <w:tab w:val="left" w:pos="7980"/>
              </w:tabs>
              <w:wordWrap/>
              <w:snapToGrid w:val="0"/>
              <w:ind w:rightChars="19" w:right="38"/>
              <w:rPr>
                <w:rFonts w:ascii="ＭＳ ゴシック" w:eastAsia="ＭＳ ゴシック" w:hAnsi="ＭＳ ゴシック"/>
                <w:sz w:val="22"/>
                <w:szCs w:val="20"/>
              </w:rPr>
            </w:pPr>
            <w:r>
              <w:rPr>
                <w:rFonts w:ascii="ＭＳ ゴシック" w:eastAsia="ＭＳ ゴシック" w:hAnsi="ＭＳ ゴシック" w:hint="eastAsia"/>
                <w:sz w:val="22"/>
                <w:szCs w:val="22"/>
              </w:rPr>
              <w:t>［R5 の状況］</w:t>
            </w:r>
            <w:r w:rsidR="006D3C47" w:rsidRPr="006D3C47">
              <w:rPr>
                <w:rFonts w:ascii="ＭＳ ゴシック" w:eastAsia="ＭＳ ゴシック" w:hAnsi="ＭＳ ゴシック" w:hint="eastAsia"/>
                <w:sz w:val="22"/>
                <w:szCs w:val="20"/>
              </w:rPr>
              <w:t>28.6%</w:t>
            </w:r>
          </w:p>
          <w:p w14:paraId="009A0DCE" w14:textId="6075C6F3" w:rsidR="007E33BE" w:rsidRPr="00122065" w:rsidRDefault="00C37C2F" w:rsidP="007B6506">
            <w:pPr>
              <w:tabs>
                <w:tab w:val="left" w:pos="7980"/>
              </w:tabs>
              <w:wordWrap/>
              <w:snapToGrid w:val="0"/>
              <w:ind w:rightChars="19" w:right="38"/>
              <w:rPr>
                <w:rFonts w:ascii="ＭＳ Ｐ明朝" w:eastAsia="ＭＳ Ｐ明朝" w:hAnsi="ＭＳ Ｐ明朝"/>
                <w:color w:val="000000"/>
                <w:sz w:val="22"/>
              </w:rPr>
            </w:pPr>
            <w:r>
              <w:rPr>
                <w:rFonts w:ascii="ＭＳ ゴシック" w:eastAsia="ＭＳ ゴシック" w:hAnsi="ＭＳ ゴシック" w:hint="eastAsia"/>
                <w:sz w:val="22"/>
                <w:szCs w:val="22"/>
              </w:rPr>
              <w:t>［目　　 標］</w:t>
            </w:r>
            <w:r w:rsidR="007E33BE" w:rsidRPr="00122065">
              <w:rPr>
                <w:rFonts w:ascii="ＭＳ ゴシック" w:eastAsia="ＭＳ ゴシック" w:hAnsi="ＭＳ ゴシック" w:hint="eastAsia"/>
                <w:sz w:val="22"/>
                <w:szCs w:val="22"/>
              </w:rPr>
              <w:t>70</w:t>
            </w:r>
            <w:r w:rsidR="00122065">
              <w:rPr>
                <w:rFonts w:ascii="ＭＳ ゴシック" w:eastAsia="ＭＳ ゴシック" w:hAnsi="ＭＳ ゴシック" w:hint="eastAsia"/>
                <w:sz w:val="22"/>
                <w:szCs w:val="22"/>
              </w:rPr>
              <w:t>%</w:t>
            </w:r>
          </w:p>
        </w:tc>
      </w:tr>
    </w:tbl>
    <w:p w14:paraId="361CA0E6" w14:textId="0874A16E"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33007253" w14:textId="77777777" w:rsidTr="00DD2EFF">
        <w:trPr>
          <w:trHeight w:val="451"/>
        </w:trPr>
        <w:tc>
          <w:tcPr>
            <w:tcW w:w="7479" w:type="dxa"/>
            <w:gridSpan w:val="2"/>
            <w:shd w:val="clear" w:color="auto" w:fill="7F7F7F" w:themeFill="text1" w:themeFillTint="80"/>
            <w:vAlign w:val="center"/>
          </w:tcPr>
          <w:p w14:paraId="02AC8C56" w14:textId="7777777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施策項目24</w:t>
            </w:r>
            <w:r w:rsidRPr="00D15526">
              <w:rPr>
                <w:rFonts w:ascii="HG創英角ｺﾞｼｯｸUB" w:eastAsia="HG創英角ｺﾞｼｯｸUB" w:hAnsi="ＭＳ Ｐゴシック" w:hint="eastAsia"/>
                <w:bCs/>
                <w:color w:val="FFFFFF"/>
                <w:sz w:val="24"/>
              </w:rPr>
              <w:t xml:space="preserve">　建物からの落下物の発生防止</w:t>
            </w:r>
          </w:p>
        </w:tc>
        <w:tc>
          <w:tcPr>
            <w:tcW w:w="1418" w:type="dxa"/>
            <w:shd w:val="clear" w:color="auto" w:fill="FFFFFF"/>
            <w:vAlign w:val="center"/>
          </w:tcPr>
          <w:p w14:paraId="3090830E" w14:textId="631D25F7"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33FE7134" w14:textId="77777777" w:rsidTr="00951DF6">
        <w:tc>
          <w:tcPr>
            <w:tcW w:w="5353" w:type="dxa"/>
            <w:shd w:val="clear" w:color="auto" w:fill="B3B3B3"/>
            <w:vAlign w:val="center"/>
          </w:tcPr>
          <w:p w14:paraId="332EBA83"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22B5FDB2"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AD261CB"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5EE7850F" w14:textId="77777777" w:rsidTr="00951DF6">
        <w:tc>
          <w:tcPr>
            <w:tcW w:w="5353" w:type="dxa"/>
            <w:shd w:val="clear" w:color="auto" w:fill="auto"/>
          </w:tcPr>
          <w:p w14:paraId="4349A42B" w14:textId="77777777" w:rsidR="00C350A0" w:rsidRPr="000B486D"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・建築物から突き出している工作物（看板等）の落下防止対策を推進する。</w:t>
            </w:r>
          </w:p>
          <w:p w14:paraId="7B2BDC03" w14:textId="77777777" w:rsidR="00C350A0" w:rsidRDefault="00C350A0"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5CA4497D" w14:textId="77777777" w:rsidR="00C350A0" w:rsidRPr="000B486D" w:rsidRDefault="00C350A0" w:rsidP="00951DF6">
            <w:pPr>
              <w:tabs>
                <w:tab w:val="left" w:pos="7980"/>
              </w:tabs>
              <w:wordWrap/>
              <w:snapToGrid w:val="0"/>
              <w:ind w:rightChars="19" w:right="38" w:firstLineChars="200" w:firstLine="42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建築基準法に基づく届出の周知・徹底等</w:t>
            </w:r>
          </w:p>
        </w:tc>
        <w:tc>
          <w:tcPr>
            <w:tcW w:w="2126" w:type="dxa"/>
            <w:shd w:val="clear" w:color="auto" w:fill="auto"/>
          </w:tcPr>
          <w:p w14:paraId="25A4178E" w14:textId="0C651C5F" w:rsidR="00C350A0" w:rsidRPr="000B486D" w:rsidRDefault="00C350A0" w:rsidP="00951DF6">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生活環境部（</w:t>
            </w:r>
            <w:r w:rsidR="009808B2" w:rsidRPr="009808B2">
              <w:rPr>
                <w:rFonts w:ascii="ＭＳ Ｐ明朝" w:eastAsia="ＭＳ Ｐ明朝" w:hAnsi="ＭＳ Ｐ明朝" w:hint="eastAsia"/>
                <w:color w:val="000000"/>
                <w:sz w:val="22"/>
              </w:rPr>
              <w:t>住宅政策</w:t>
            </w:r>
            <w:r w:rsidRPr="000B486D">
              <w:rPr>
                <w:rFonts w:ascii="ＭＳ Ｐ明朝" w:eastAsia="ＭＳ Ｐ明朝" w:hAnsi="ＭＳ Ｐ明朝" w:hint="eastAsia"/>
                <w:color w:val="000000"/>
                <w:sz w:val="22"/>
              </w:rPr>
              <w:t>課）</w:t>
            </w:r>
          </w:p>
        </w:tc>
        <w:tc>
          <w:tcPr>
            <w:tcW w:w="1418" w:type="dxa"/>
            <w:shd w:val="clear" w:color="auto" w:fill="auto"/>
          </w:tcPr>
          <w:p w14:paraId="23285F94" w14:textId="77777777" w:rsidR="00C350A0" w:rsidRPr="000B486D" w:rsidRDefault="00C350A0" w:rsidP="00951DF6">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県民、事業者</w:t>
            </w:r>
          </w:p>
        </w:tc>
      </w:tr>
    </w:tbl>
    <w:p w14:paraId="2B95BF28" w14:textId="407A86A1" w:rsidR="00B9388B" w:rsidRDefault="00B9388B" w:rsidP="00B9388B">
      <w:pPr>
        <w:snapToGrid w:val="0"/>
      </w:pPr>
    </w:p>
    <w:p w14:paraId="378BA63B" w14:textId="77777777" w:rsidR="00B9388B" w:rsidRDefault="00B9388B">
      <w:pPr>
        <w:widowControl/>
        <w:wordWrap/>
        <w:autoSpaceDE/>
        <w:autoSpaceDN/>
        <w:adjustRightInd/>
        <w:jc w:val="left"/>
        <w:textAlignment w:val="auto"/>
      </w:pPr>
      <w:r>
        <w:br w:type="page"/>
      </w:r>
    </w:p>
    <w:p w14:paraId="54922D50" w14:textId="73496F29" w:rsidR="00C350A0" w:rsidRPr="005F42F3" w:rsidRDefault="005E3722" w:rsidP="00C350A0">
      <w:pPr>
        <w:snapToGrid w:val="0"/>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lastRenderedPageBreak/>
        <w:t>(</w:t>
      </w:r>
      <w:r>
        <w:rPr>
          <w:rFonts w:ascii="ＭＳ ゴシック" w:eastAsia="ＭＳ ゴシック" w:hAnsi="ＭＳ ゴシック" w:hint="eastAsia"/>
          <w:b/>
          <w:bCs/>
          <w:color w:val="000000"/>
          <w:sz w:val="28"/>
          <w:szCs w:val="28"/>
        </w:rPr>
        <w:t>8</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C350A0" w:rsidRPr="005F42F3">
        <w:rPr>
          <w:rFonts w:ascii="ＭＳ ゴシック" w:eastAsia="ＭＳ ゴシック" w:hAnsi="ＭＳ ゴシック" w:hint="eastAsia"/>
          <w:b/>
          <w:bCs/>
          <w:color w:val="000000"/>
          <w:sz w:val="28"/>
          <w:szCs w:val="28"/>
        </w:rPr>
        <w:t>住民による適切な対応</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307D0612" w14:textId="77777777" w:rsidTr="008D3338">
        <w:trPr>
          <w:trHeight w:val="451"/>
        </w:trPr>
        <w:tc>
          <w:tcPr>
            <w:tcW w:w="7479" w:type="dxa"/>
            <w:gridSpan w:val="2"/>
            <w:shd w:val="clear" w:color="auto" w:fill="7F7F7F" w:themeFill="text1" w:themeFillTint="80"/>
            <w:vAlign w:val="center"/>
          </w:tcPr>
          <w:p w14:paraId="06E14629" w14:textId="1DFE2AFA"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施策項目25</w:t>
            </w:r>
            <w:r w:rsidRPr="00D15526">
              <w:rPr>
                <w:rFonts w:ascii="HG創英角ｺﾞｼｯｸUB" w:eastAsia="HG創英角ｺﾞｼｯｸUB" w:hAnsi="ＭＳ Ｐゴシック" w:hint="eastAsia"/>
                <w:bCs/>
                <w:color w:val="FFFFFF"/>
                <w:sz w:val="24"/>
              </w:rPr>
              <w:t xml:space="preserve">　住民の備蓄</w:t>
            </w:r>
            <w:r w:rsidR="00DF673A" w:rsidRPr="00DF673A">
              <w:rPr>
                <w:rFonts w:ascii="HG創英角ｺﾞｼｯｸUB" w:eastAsia="HG創英角ｺﾞｼｯｸUB" w:hAnsi="ＭＳ Ｐゴシック" w:hint="eastAsia"/>
                <w:bCs/>
                <w:color w:val="FFFFFF"/>
                <w:sz w:val="24"/>
              </w:rPr>
              <w:t>等の日頃</w:t>
            </w:r>
            <w:r w:rsidR="00A405DC">
              <w:rPr>
                <w:rFonts w:ascii="HG創英角ｺﾞｼｯｸUB" w:eastAsia="HG創英角ｺﾞｼｯｸUB" w:hAnsi="ＭＳ Ｐゴシック" w:hint="eastAsia"/>
                <w:bCs/>
                <w:color w:val="FFFFFF"/>
                <w:sz w:val="24"/>
              </w:rPr>
              <w:t>からの地震への</w:t>
            </w:r>
            <w:r w:rsidR="00DF673A" w:rsidRPr="00DF673A">
              <w:rPr>
                <w:rFonts w:ascii="HG創英角ｺﾞｼｯｸUB" w:eastAsia="HG創英角ｺﾞｼｯｸUB" w:hAnsi="ＭＳ Ｐゴシック" w:hint="eastAsia"/>
                <w:bCs/>
                <w:color w:val="FFFFFF"/>
                <w:sz w:val="24"/>
              </w:rPr>
              <w:t>備え</w:t>
            </w:r>
          </w:p>
        </w:tc>
        <w:tc>
          <w:tcPr>
            <w:tcW w:w="1418" w:type="dxa"/>
            <w:shd w:val="clear" w:color="auto" w:fill="FFFFFF"/>
            <w:vAlign w:val="center"/>
          </w:tcPr>
          <w:p w14:paraId="0B4D5330" w14:textId="7AC0B63E"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63748FF4" w14:textId="77777777" w:rsidTr="00951DF6">
        <w:tc>
          <w:tcPr>
            <w:tcW w:w="5353" w:type="dxa"/>
            <w:shd w:val="clear" w:color="auto" w:fill="B3B3B3"/>
            <w:vAlign w:val="center"/>
          </w:tcPr>
          <w:p w14:paraId="475EABC4"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15F06622"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428AD75B"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598A0D47" w14:textId="77777777" w:rsidTr="00951DF6">
        <w:tc>
          <w:tcPr>
            <w:tcW w:w="5353" w:type="dxa"/>
            <w:shd w:val="clear" w:color="auto" w:fill="auto"/>
          </w:tcPr>
          <w:p w14:paraId="09C371F0" w14:textId="596B5117" w:rsidR="00C350A0"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color w:val="000000"/>
                <w:sz w:val="22"/>
              </w:rPr>
              <w:t>・家庭や事業所</w:t>
            </w:r>
            <w:r w:rsidRPr="00122065">
              <w:rPr>
                <w:rFonts w:ascii="ＭＳ Ｐ明朝" w:eastAsia="ＭＳ Ｐ明朝" w:hAnsi="ＭＳ Ｐ明朝" w:hint="eastAsia"/>
                <w:sz w:val="22"/>
              </w:rPr>
              <w:t>における食料・飲料水（</w:t>
            </w:r>
            <w:r w:rsidR="00A432D2" w:rsidRPr="00A432D2">
              <w:rPr>
                <w:rFonts w:ascii="ＭＳ Ｐ明朝" w:eastAsia="ＭＳ Ｐ明朝" w:hAnsi="ＭＳ Ｐ明朝" w:hint="eastAsia"/>
                <w:sz w:val="22"/>
              </w:rPr>
              <w:t>最低</w:t>
            </w:r>
            <w:r w:rsidRPr="00122065">
              <w:rPr>
                <w:rFonts w:ascii="ＭＳ Ｐ明朝" w:eastAsia="ＭＳ Ｐ明朝" w:hAnsi="ＭＳ Ｐ明朝" w:hint="eastAsia"/>
                <w:sz w:val="22"/>
              </w:rPr>
              <w:t>3日分</w:t>
            </w:r>
            <w:r w:rsidR="00A432D2" w:rsidRPr="00A432D2">
              <w:rPr>
                <w:rFonts w:ascii="ＭＳ Ｐ明朝" w:eastAsia="ＭＳ Ｐ明朝" w:hAnsi="ＭＳ Ｐ明朝" w:hint="eastAsia"/>
                <w:sz w:val="22"/>
              </w:rPr>
              <w:t>、推奨1週間分</w:t>
            </w:r>
            <w:r w:rsidRPr="00122065">
              <w:rPr>
                <w:rFonts w:ascii="ＭＳ Ｐ明朝" w:eastAsia="ＭＳ Ｐ明朝" w:hAnsi="ＭＳ Ｐ明朝" w:hint="eastAsia"/>
                <w:sz w:val="22"/>
              </w:rPr>
              <w:t>）</w:t>
            </w:r>
            <w:r w:rsidR="00072462">
              <w:rPr>
                <w:rFonts w:ascii="ＭＳ Ｐ明朝" w:eastAsia="ＭＳ Ｐ明朝" w:hAnsi="ＭＳ Ｐ明朝" w:hint="eastAsia"/>
                <w:sz w:val="22"/>
              </w:rPr>
              <w:t>、携帯トイレ</w:t>
            </w:r>
            <w:r w:rsidRPr="00122065">
              <w:rPr>
                <w:rFonts w:ascii="ＭＳ Ｐ明朝" w:eastAsia="ＭＳ Ｐ明朝" w:hAnsi="ＭＳ Ｐ明朝" w:hint="eastAsia"/>
                <w:sz w:val="22"/>
              </w:rPr>
              <w:t>等の備蓄率の向上を図る。</w:t>
            </w:r>
          </w:p>
          <w:p w14:paraId="37CF0F18" w14:textId="1999D1D0" w:rsidR="005461A4" w:rsidRPr="00122065" w:rsidRDefault="00DF673A" w:rsidP="00951DF6">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DF673A">
              <w:rPr>
                <w:rFonts w:ascii="ＭＳ Ｐ明朝" w:eastAsia="ＭＳ Ｐ明朝" w:hAnsi="ＭＳ Ｐ明朝" w:hint="eastAsia"/>
                <w:sz w:val="22"/>
              </w:rPr>
              <w:t>・</w:t>
            </w:r>
            <w:r w:rsidR="00A405DC">
              <w:rPr>
                <w:rFonts w:ascii="ＭＳ Ｐ明朝" w:eastAsia="ＭＳ Ｐ明朝" w:hAnsi="ＭＳ Ｐ明朝" w:hint="eastAsia"/>
                <w:sz w:val="22"/>
              </w:rPr>
              <w:t>県民・事業者</w:t>
            </w:r>
            <w:r w:rsidRPr="00DF673A">
              <w:rPr>
                <w:rFonts w:ascii="ＭＳ Ｐ明朝" w:eastAsia="ＭＳ Ｐ明朝" w:hAnsi="ＭＳ Ｐ明朝" w:hint="eastAsia"/>
                <w:sz w:val="22"/>
              </w:rPr>
              <w:t>による</w:t>
            </w:r>
            <w:r w:rsidR="00A405DC" w:rsidRPr="00DF673A">
              <w:rPr>
                <w:rFonts w:ascii="ＭＳ Ｐ明朝" w:eastAsia="ＭＳ Ｐ明朝" w:hAnsi="ＭＳ Ｐ明朝" w:hint="eastAsia"/>
                <w:sz w:val="22"/>
              </w:rPr>
              <w:t>日頃</w:t>
            </w:r>
            <w:r w:rsidR="00A405DC">
              <w:rPr>
                <w:rFonts w:ascii="ＭＳ Ｐ明朝" w:eastAsia="ＭＳ Ｐ明朝" w:hAnsi="ＭＳ Ｐ明朝" w:hint="eastAsia"/>
                <w:sz w:val="22"/>
              </w:rPr>
              <w:t>からの</w:t>
            </w:r>
            <w:r w:rsidRPr="00DF673A">
              <w:rPr>
                <w:rFonts w:ascii="ＭＳ Ｐ明朝" w:eastAsia="ＭＳ Ｐ明朝" w:hAnsi="ＭＳ Ｐ明朝" w:hint="eastAsia"/>
                <w:sz w:val="22"/>
              </w:rPr>
              <w:t>地震への備え（</w:t>
            </w:r>
            <w:r w:rsidR="00A405DC">
              <w:rPr>
                <w:rFonts w:ascii="ＭＳ Ｐ明朝" w:eastAsia="ＭＳ Ｐ明朝" w:hAnsi="ＭＳ Ｐ明朝" w:hint="eastAsia"/>
                <w:sz w:val="22"/>
              </w:rPr>
              <w:t>下記参照</w:t>
            </w:r>
            <w:r w:rsidRPr="00DF673A">
              <w:rPr>
                <w:rFonts w:ascii="ＭＳ Ｐ明朝" w:eastAsia="ＭＳ Ｐ明朝" w:hAnsi="ＭＳ Ｐ明朝" w:hint="eastAsia"/>
                <w:sz w:val="22"/>
              </w:rPr>
              <w:t>）を推進する。</w:t>
            </w:r>
          </w:p>
          <w:p w14:paraId="29F6C60D" w14:textId="1A89E57A" w:rsidR="00C350A0" w:rsidRDefault="00C350A0"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1772E8AD" w14:textId="4E81D1A1" w:rsidR="00C350A0" w:rsidRDefault="00C350A0" w:rsidP="008D3338">
            <w:pPr>
              <w:tabs>
                <w:tab w:val="left" w:pos="7980"/>
              </w:tabs>
              <w:wordWrap/>
              <w:snapToGrid w:val="0"/>
              <w:spacing w:afterLines="50" w:after="145"/>
              <w:ind w:leftChars="100" w:left="201" w:rightChars="19" w:right="38" w:firstLineChars="100" w:firstLine="211"/>
              <w:rPr>
                <w:rFonts w:ascii="ＭＳ Ｐ明朝" w:eastAsia="ＭＳ Ｐ明朝" w:hAnsi="ＭＳ Ｐ明朝"/>
                <w:color w:val="000000"/>
                <w:sz w:val="22"/>
              </w:rPr>
            </w:pPr>
            <w:r w:rsidRPr="00122065">
              <w:rPr>
                <w:rFonts w:ascii="ＭＳ Ｐ明朝" w:eastAsia="ＭＳ Ｐ明朝" w:hAnsi="ＭＳ Ｐ明朝" w:hint="eastAsia"/>
                <w:sz w:val="22"/>
              </w:rPr>
              <w:t>広報誌等による</w:t>
            </w:r>
            <w:r w:rsidR="00A432D2">
              <w:rPr>
                <w:rFonts w:ascii="ＭＳ Ｐ明朝" w:eastAsia="ＭＳ Ｐ明朝" w:hAnsi="ＭＳ Ｐ明朝" w:hint="eastAsia"/>
                <w:sz w:val="22"/>
              </w:rPr>
              <w:t>PR</w:t>
            </w:r>
            <w:r w:rsidRPr="00122065">
              <w:rPr>
                <w:rFonts w:ascii="ＭＳ Ｐ明朝" w:eastAsia="ＭＳ Ｐ明朝" w:hAnsi="ＭＳ Ｐ明朝" w:hint="eastAsia"/>
                <w:sz w:val="22"/>
              </w:rPr>
              <w:t>、防災訓練での呼び</w:t>
            </w:r>
            <w:r w:rsidRPr="00122065">
              <w:rPr>
                <w:rFonts w:ascii="ＭＳ Ｐ明朝" w:eastAsia="ＭＳ Ｐ明朝" w:hAnsi="ＭＳ Ｐ明朝" w:hint="eastAsia"/>
                <w:color w:val="000000"/>
                <w:sz w:val="22"/>
              </w:rPr>
              <w:t>かけ</w:t>
            </w:r>
            <w:r w:rsidR="00A432D2" w:rsidRPr="00A432D2">
              <w:rPr>
                <w:rFonts w:ascii="ＭＳ Ｐ明朝" w:eastAsia="ＭＳ Ｐ明朝" w:hAnsi="ＭＳ Ｐ明朝" w:hint="eastAsia"/>
                <w:color w:val="000000"/>
                <w:sz w:val="22"/>
              </w:rPr>
              <w:t>、関係団体と連携した啓発</w:t>
            </w:r>
            <w:r w:rsidRPr="00122065">
              <w:rPr>
                <w:rFonts w:ascii="ＭＳ Ｐ明朝" w:eastAsia="ＭＳ Ｐ明朝" w:hAnsi="ＭＳ Ｐ明朝" w:hint="eastAsia"/>
                <w:color w:val="000000"/>
                <w:sz w:val="22"/>
              </w:rPr>
              <w:t>等</w:t>
            </w:r>
          </w:p>
          <w:p w14:paraId="2B5C78F8" w14:textId="0982F9B5" w:rsidR="00A405DC" w:rsidRDefault="00A405DC" w:rsidP="008D3338">
            <w:pPr>
              <w:tabs>
                <w:tab w:val="left" w:pos="7980"/>
              </w:tabs>
              <w:wordWrap/>
              <w:snapToGrid w:val="0"/>
              <w:ind w:rightChars="19" w:right="38"/>
              <w:rPr>
                <w:rFonts w:ascii="ＭＳ Ｐ明朝" w:eastAsia="ＭＳ Ｐ明朝" w:hAnsi="ＭＳ Ｐ明朝"/>
                <w:color w:val="000000"/>
                <w:sz w:val="22"/>
              </w:rPr>
            </w:pPr>
            <w:r w:rsidRPr="00A405DC">
              <w:rPr>
                <w:rFonts w:ascii="ＭＳ Ｐ明朝" w:eastAsia="ＭＳ Ｐ明朝" w:hAnsi="ＭＳ Ｐ明朝" w:hint="eastAsia"/>
                <w:color w:val="000000"/>
                <w:sz w:val="22"/>
              </w:rPr>
              <w:t>【日頃からの地震への備え】</w:t>
            </w:r>
          </w:p>
          <w:p w14:paraId="24588921" w14:textId="2BE6DC15" w:rsidR="00A405DC" w:rsidRDefault="00A405DC" w:rsidP="00A405DC">
            <w:pPr>
              <w:tabs>
                <w:tab w:val="left" w:pos="7980"/>
              </w:tabs>
              <w:wordWrap/>
              <w:snapToGrid w:val="0"/>
              <w:ind w:leftChars="100" w:left="4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１　迅速な避難体制・準備</w:t>
            </w:r>
          </w:p>
          <w:p w14:paraId="49097EEB" w14:textId="58BA04B2" w:rsidR="00A405DC" w:rsidRDefault="00A405DC" w:rsidP="008D3338">
            <w:pPr>
              <w:tabs>
                <w:tab w:val="left" w:pos="7980"/>
              </w:tabs>
              <w:wordWrap/>
              <w:snapToGrid w:val="0"/>
              <w:ind w:leftChars="150" w:left="406" w:rightChars="19" w:right="38" w:hangingChars="50" w:hanging="105"/>
              <w:rPr>
                <w:rFonts w:ascii="ＭＳ Ｐ明朝" w:eastAsia="ＭＳ Ｐ明朝" w:hAnsi="ＭＳ Ｐ明朝"/>
                <w:sz w:val="22"/>
              </w:rPr>
            </w:pPr>
            <w:r>
              <w:rPr>
                <w:rFonts w:ascii="ＭＳ Ｐ明朝" w:eastAsia="ＭＳ Ｐ明朝" w:hAnsi="ＭＳ Ｐ明朝" w:hint="eastAsia"/>
                <w:color w:val="000000"/>
                <w:sz w:val="22"/>
              </w:rPr>
              <w:t xml:space="preserve">(1)　</w:t>
            </w:r>
            <w:r w:rsidRPr="009C602E">
              <w:rPr>
                <w:rFonts w:ascii="ＭＳ Ｐ明朝" w:eastAsia="ＭＳ Ｐ明朝" w:hAnsi="ＭＳ Ｐ明朝" w:hint="eastAsia"/>
                <w:color w:val="000000"/>
                <w:sz w:val="22"/>
              </w:rPr>
              <w:t>ハザードマップ</w:t>
            </w:r>
            <w:r>
              <w:rPr>
                <w:rFonts w:ascii="ＭＳ Ｐ明朝" w:eastAsia="ＭＳ Ｐ明朝" w:hAnsi="ＭＳ Ｐ明朝" w:hint="eastAsia"/>
                <w:color w:val="000000"/>
                <w:sz w:val="22"/>
              </w:rPr>
              <w:t>の確認</w:t>
            </w:r>
            <w:r>
              <w:rPr>
                <w:rFonts w:ascii="ＭＳ Ｐ明朝" w:eastAsia="ＭＳ Ｐ明朝" w:hAnsi="ＭＳ Ｐ明朝" w:hint="eastAsia"/>
                <w:sz w:val="22"/>
              </w:rPr>
              <w:t xml:space="preserve">　</w:t>
            </w:r>
            <w:r w:rsidRPr="00240E84">
              <w:rPr>
                <w:rFonts w:ascii="ＭＳ Ｐ明朝" w:eastAsia="ＭＳ Ｐ明朝" w:hAnsi="ＭＳ Ｐ明朝" w:hint="eastAsia"/>
                <w:sz w:val="22"/>
              </w:rPr>
              <w:t>〔</w:t>
            </w:r>
            <w:r>
              <w:rPr>
                <w:rFonts w:ascii="ＭＳ Ｐ明朝" w:eastAsia="ＭＳ Ｐ明朝" w:hAnsi="ＭＳ Ｐ明朝" w:hint="eastAsia"/>
                <w:sz w:val="22"/>
              </w:rPr>
              <w:t>関連</w:t>
            </w:r>
            <w:r w:rsidRPr="00240E84">
              <w:rPr>
                <w:rFonts w:ascii="ＭＳ Ｐ明朝" w:eastAsia="ＭＳ Ｐ明朝" w:hAnsi="ＭＳ Ｐ明朝" w:hint="eastAsia"/>
                <w:sz w:val="22"/>
              </w:rPr>
              <w:t>施策項目</w:t>
            </w:r>
            <w:r>
              <w:rPr>
                <w:rFonts w:ascii="ＭＳ Ｐ明朝" w:eastAsia="ＭＳ Ｐ明朝" w:hAnsi="ＭＳ Ｐ明朝" w:hint="eastAsia"/>
                <w:sz w:val="22"/>
              </w:rPr>
              <w:t>：26</w:t>
            </w:r>
            <w:r w:rsidRPr="00240E84">
              <w:rPr>
                <w:rFonts w:ascii="ＭＳ Ｐ明朝" w:eastAsia="ＭＳ Ｐ明朝" w:hAnsi="ＭＳ Ｐ明朝" w:hint="eastAsia"/>
                <w:sz w:val="22"/>
              </w:rPr>
              <w:t>〕</w:t>
            </w:r>
          </w:p>
          <w:p w14:paraId="793D0575" w14:textId="78550F4F" w:rsidR="00A405DC" w:rsidRDefault="00A405DC" w:rsidP="008D3338">
            <w:pPr>
              <w:tabs>
                <w:tab w:val="left" w:pos="7980"/>
              </w:tabs>
              <w:wordWrap/>
              <w:snapToGrid w:val="0"/>
              <w:ind w:leftChars="150" w:left="406"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(2)</w:t>
            </w:r>
            <w:r w:rsidRPr="009C602E">
              <w:rPr>
                <w:rFonts w:ascii="ＭＳ Ｐ明朝" w:eastAsia="ＭＳ Ｐ明朝" w:hAnsi="ＭＳ Ｐ明朝" w:hint="eastAsia"/>
                <w:color w:val="000000"/>
                <w:sz w:val="22"/>
              </w:rPr>
              <w:t xml:space="preserve">　避難場所・避難経路の</w:t>
            </w:r>
            <w:r>
              <w:rPr>
                <w:rFonts w:ascii="ＭＳ Ｐ明朝" w:eastAsia="ＭＳ Ｐ明朝" w:hAnsi="ＭＳ Ｐ明朝" w:hint="eastAsia"/>
                <w:color w:val="000000"/>
                <w:sz w:val="22"/>
              </w:rPr>
              <w:t>確認</w:t>
            </w:r>
            <w:r>
              <w:rPr>
                <w:rFonts w:ascii="ＭＳ Ｐ明朝" w:eastAsia="ＭＳ Ｐ明朝" w:hAnsi="ＭＳ Ｐ明朝" w:hint="eastAsia"/>
                <w:sz w:val="22"/>
              </w:rPr>
              <w:t xml:space="preserve">　</w:t>
            </w:r>
            <w:r w:rsidRPr="00240E84">
              <w:rPr>
                <w:rFonts w:ascii="ＭＳ Ｐ明朝" w:eastAsia="ＭＳ Ｐ明朝" w:hAnsi="ＭＳ Ｐ明朝" w:hint="eastAsia"/>
                <w:sz w:val="22"/>
              </w:rPr>
              <w:t>〔</w:t>
            </w:r>
            <w:r>
              <w:rPr>
                <w:rFonts w:ascii="ＭＳ Ｐ明朝" w:eastAsia="ＭＳ Ｐ明朝" w:hAnsi="ＭＳ Ｐ明朝" w:hint="eastAsia"/>
                <w:sz w:val="22"/>
              </w:rPr>
              <w:t>関連</w:t>
            </w:r>
            <w:r w:rsidRPr="00240E84">
              <w:rPr>
                <w:rFonts w:ascii="ＭＳ Ｐ明朝" w:eastAsia="ＭＳ Ｐ明朝" w:hAnsi="ＭＳ Ｐ明朝" w:hint="eastAsia"/>
                <w:sz w:val="22"/>
              </w:rPr>
              <w:t>施策項目</w:t>
            </w:r>
            <w:r>
              <w:rPr>
                <w:rFonts w:ascii="ＭＳ Ｐ明朝" w:eastAsia="ＭＳ Ｐ明朝" w:hAnsi="ＭＳ Ｐ明朝" w:hint="eastAsia"/>
                <w:sz w:val="22"/>
              </w:rPr>
              <w:t>：26</w:t>
            </w:r>
            <w:r w:rsidRPr="00240E84">
              <w:rPr>
                <w:rFonts w:ascii="ＭＳ Ｐ明朝" w:eastAsia="ＭＳ Ｐ明朝" w:hAnsi="ＭＳ Ｐ明朝" w:hint="eastAsia"/>
                <w:sz w:val="22"/>
              </w:rPr>
              <w:t>〕</w:t>
            </w:r>
          </w:p>
          <w:p w14:paraId="6C4BB6FD" w14:textId="2A2DF052" w:rsidR="00A405DC" w:rsidRDefault="00A405DC" w:rsidP="008D3338">
            <w:pPr>
              <w:tabs>
                <w:tab w:val="left" w:pos="7980"/>
              </w:tabs>
              <w:wordWrap/>
              <w:snapToGrid w:val="0"/>
              <w:ind w:leftChars="150" w:left="406"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(3)</w:t>
            </w:r>
            <w:r w:rsidRPr="009C602E">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22"/>
              </w:rPr>
              <w:t>家族等との</w:t>
            </w:r>
            <w:r w:rsidRPr="00DF673A">
              <w:rPr>
                <w:rFonts w:ascii="ＭＳ Ｐ明朝" w:eastAsia="ＭＳ Ｐ明朝" w:hAnsi="ＭＳ Ｐ明朝" w:hint="eastAsia"/>
                <w:sz w:val="22"/>
              </w:rPr>
              <w:t>安否確認方法</w:t>
            </w:r>
            <w:r>
              <w:rPr>
                <w:rFonts w:ascii="ＭＳ Ｐ明朝" w:eastAsia="ＭＳ Ｐ明朝" w:hAnsi="ＭＳ Ｐ明朝" w:hint="eastAsia"/>
                <w:sz w:val="22"/>
              </w:rPr>
              <w:t>、連絡手段の確認</w:t>
            </w:r>
          </w:p>
          <w:p w14:paraId="35C2A094" w14:textId="21E1EFB5" w:rsidR="00A405DC" w:rsidRDefault="00A405DC">
            <w:pPr>
              <w:tabs>
                <w:tab w:val="left" w:pos="7980"/>
              </w:tabs>
              <w:wordWrap/>
              <w:snapToGrid w:val="0"/>
              <w:ind w:leftChars="150" w:left="406"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(4)　非常持出品の準備</w:t>
            </w:r>
          </w:p>
          <w:p w14:paraId="0360EAA6" w14:textId="58EA5557" w:rsidR="00E72F73" w:rsidRDefault="00E72F73" w:rsidP="008D3338">
            <w:pPr>
              <w:tabs>
                <w:tab w:val="left" w:pos="7980"/>
              </w:tabs>
              <w:wordWrap/>
              <w:snapToGrid w:val="0"/>
              <w:ind w:leftChars="150" w:left="406" w:rightChars="19" w:right="38" w:hangingChars="50" w:hanging="105"/>
              <w:rPr>
                <w:rFonts w:ascii="ＭＳ Ｐ明朝" w:eastAsia="ＭＳ Ｐ明朝" w:hAnsi="ＭＳ Ｐ明朝"/>
                <w:color w:val="000000"/>
                <w:sz w:val="22"/>
              </w:rPr>
            </w:pPr>
            <w:r w:rsidRPr="00E72F73">
              <w:rPr>
                <w:rFonts w:ascii="ＭＳ Ｐ明朝" w:eastAsia="ＭＳ Ｐ明朝" w:hAnsi="ＭＳ Ｐ明朝" w:hint="eastAsia"/>
                <w:color w:val="000000"/>
                <w:sz w:val="22"/>
              </w:rPr>
              <w:t>(5)</w:t>
            </w:r>
            <w:r w:rsidR="003E16D2">
              <w:rPr>
                <w:rFonts w:ascii="ＭＳ Ｐ明朝" w:eastAsia="ＭＳ Ｐ明朝" w:hAnsi="ＭＳ Ｐ明朝" w:hint="eastAsia"/>
                <w:color w:val="000000"/>
                <w:sz w:val="22"/>
              </w:rPr>
              <w:t>地域での</w:t>
            </w:r>
            <w:r w:rsidRPr="00E72F73">
              <w:rPr>
                <w:rFonts w:ascii="ＭＳ Ｐ明朝" w:eastAsia="ＭＳ Ｐ明朝" w:hAnsi="ＭＳ Ｐ明朝" w:hint="eastAsia"/>
                <w:color w:val="000000"/>
                <w:sz w:val="22"/>
              </w:rPr>
              <w:t>支え愛マップの作成、確認</w:t>
            </w:r>
          </w:p>
          <w:p w14:paraId="06972895" w14:textId="2CD9D68E" w:rsidR="00A405DC" w:rsidRPr="00A405DC" w:rsidRDefault="0004428E" w:rsidP="008D3338">
            <w:pPr>
              <w:tabs>
                <w:tab w:val="left" w:pos="7980"/>
              </w:tabs>
              <w:wordWrap/>
              <w:snapToGrid w:val="0"/>
              <w:ind w:rightChars="19" w:right="38" w:firstLineChars="100" w:firstLine="211"/>
              <w:rPr>
                <w:rFonts w:ascii="ＭＳ Ｐ明朝" w:eastAsia="ＭＳ Ｐ明朝" w:hAnsi="ＭＳ Ｐ明朝"/>
                <w:sz w:val="22"/>
              </w:rPr>
            </w:pPr>
            <w:r>
              <w:rPr>
                <w:rFonts w:ascii="ＭＳ Ｐ明朝" w:eastAsia="ＭＳ Ｐ明朝" w:hAnsi="ＭＳ Ｐ明朝" w:hint="eastAsia"/>
                <w:sz w:val="22"/>
              </w:rPr>
              <w:t xml:space="preserve">2　</w:t>
            </w:r>
            <w:r>
              <w:rPr>
                <w:rFonts w:ascii="ＭＳ Ｐ明朝" w:eastAsia="ＭＳ Ｐ明朝" w:hAnsi="ＭＳ Ｐ明朝" w:hint="eastAsia"/>
                <w:color w:val="000000"/>
                <w:sz w:val="22"/>
              </w:rPr>
              <w:t>建築物・室内の対策</w:t>
            </w:r>
          </w:p>
          <w:p w14:paraId="56523FCC" w14:textId="77777777" w:rsidR="0004428E" w:rsidRDefault="0004428E" w:rsidP="0004428E">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(1)</w:t>
            </w:r>
            <w:r w:rsidR="00A405DC">
              <w:rPr>
                <w:rFonts w:ascii="ＭＳ Ｐ明朝" w:eastAsia="ＭＳ Ｐ明朝" w:hAnsi="ＭＳ Ｐ明朝" w:hint="eastAsia"/>
                <w:color w:val="000000"/>
                <w:sz w:val="22"/>
              </w:rPr>
              <w:t xml:space="preserve">　住宅・建築物</w:t>
            </w:r>
            <w:r w:rsidR="00A405DC" w:rsidRPr="00240E84">
              <w:rPr>
                <w:rFonts w:ascii="ＭＳ Ｐ明朝" w:eastAsia="ＭＳ Ｐ明朝" w:hAnsi="ＭＳ Ｐ明朝" w:hint="eastAsia"/>
                <w:color w:val="000000"/>
                <w:sz w:val="22"/>
              </w:rPr>
              <w:t>の耐震化</w:t>
            </w:r>
            <w:r w:rsidR="00A405DC">
              <w:rPr>
                <w:rFonts w:ascii="ＭＳ Ｐ明朝" w:eastAsia="ＭＳ Ｐ明朝" w:hAnsi="ＭＳ Ｐ明朝" w:hint="eastAsia"/>
                <w:color w:val="000000"/>
                <w:sz w:val="22"/>
              </w:rPr>
              <w:t>、液状化対策</w:t>
            </w:r>
            <w:r w:rsidR="00A405DC">
              <w:rPr>
                <w:rFonts w:ascii="ＭＳ Ｐ明朝" w:eastAsia="ＭＳ Ｐ明朝" w:hAnsi="ＭＳ Ｐ明朝" w:hint="eastAsia"/>
                <w:sz w:val="22"/>
              </w:rPr>
              <w:t xml:space="preserve">　</w:t>
            </w:r>
            <w:r w:rsidR="00A405DC" w:rsidRPr="00240E84">
              <w:rPr>
                <w:rFonts w:ascii="ＭＳ Ｐ明朝" w:eastAsia="ＭＳ Ｐ明朝" w:hAnsi="ＭＳ Ｐ明朝" w:hint="eastAsia"/>
                <w:sz w:val="22"/>
              </w:rPr>
              <w:t>〔</w:t>
            </w:r>
            <w:r w:rsidR="00A405DC">
              <w:rPr>
                <w:rFonts w:ascii="ＭＳ Ｐ明朝" w:eastAsia="ＭＳ Ｐ明朝" w:hAnsi="ＭＳ Ｐ明朝" w:hint="eastAsia"/>
                <w:sz w:val="22"/>
              </w:rPr>
              <w:t>関連</w:t>
            </w:r>
            <w:r w:rsidR="00A405DC" w:rsidRPr="00240E84">
              <w:rPr>
                <w:rFonts w:ascii="ＭＳ Ｐ明朝" w:eastAsia="ＭＳ Ｐ明朝" w:hAnsi="ＭＳ Ｐ明朝" w:hint="eastAsia"/>
                <w:sz w:val="22"/>
              </w:rPr>
              <w:t>施策項目</w:t>
            </w:r>
            <w:r w:rsidR="00A405DC">
              <w:rPr>
                <w:rFonts w:ascii="ＭＳ Ｐ明朝" w:eastAsia="ＭＳ Ｐ明朝" w:hAnsi="ＭＳ Ｐ明朝" w:hint="eastAsia"/>
                <w:sz w:val="22"/>
              </w:rPr>
              <w:t>：</w:t>
            </w:r>
            <w:r w:rsidR="00A405DC" w:rsidRPr="00240E84">
              <w:rPr>
                <w:rFonts w:ascii="ＭＳ Ｐ明朝" w:eastAsia="ＭＳ Ｐ明朝" w:hAnsi="ＭＳ Ｐ明朝" w:hint="eastAsia"/>
                <w:color w:val="000000"/>
                <w:sz w:val="22"/>
              </w:rPr>
              <w:t>9</w:t>
            </w:r>
            <w:r w:rsidR="00A405DC">
              <w:rPr>
                <w:rFonts w:ascii="ＭＳ Ｐ明朝" w:eastAsia="ＭＳ Ｐ明朝" w:hAnsi="ＭＳ Ｐ明朝" w:hint="eastAsia"/>
                <w:color w:val="000000"/>
                <w:sz w:val="22"/>
              </w:rPr>
              <w:t>、10</w:t>
            </w:r>
            <w:r w:rsidR="00A405DC" w:rsidRPr="00240E84">
              <w:rPr>
                <w:rFonts w:ascii="ＭＳ Ｐ明朝" w:eastAsia="ＭＳ Ｐ明朝" w:hAnsi="ＭＳ Ｐ明朝" w:hint="eastAsia"/>
                <w:sz w:val="22"/>
              </w:rPr>
              <w:t>〕</w:t>
            </w:r>
            <w:r w:rsidR="00A405DC">
              <w:rPr>
                <w:rFonts w:ascii="ＭＳ Ｐ明朝" w:eastAsia="ＭＳ Ｐ明朝" w:hAnsi="ＭＳ Ｐ明朝"/>
                <w:color w:val="000000"/>
                <w:sz w:val="22"/>
              </w:rPr>
              <w:t xml:space="preserve"> </w:t>
            </w:r>
          </w:p>
          <w:p w14:paraId="7CF7E85A" w14:textId="134EA62E" w:rsidR="00A405DC" w:rsidRDefault="0004428E" w:rsidP="0004428E">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(2)</w:t>
            </w:r>
            <w:r w:rsidR="00A405DC">
              <w:rPr>
                <w:rFonts w:ascii="ＭＳ Ｐ明朝" w:eastAsia="ＭＳ Ｐ明朝" w:hAnsi="ＭＳ Ｐ明朝" w:hint="eastAsia"/>
                <w:color w:val="000000"/>
                <w:sz w:val="22"/>
              </w:rPr>
              <w:t xml:space="preserve">　</w:t>
            </w:r>
            <w:r w:rsidR="00A405DC" w:rsidRPr="006733C3">
              <w:rPr>
                <w:rFonts w:ascii="ＭＳ Ｐ明朝" w:eastAsia="ＭＳ Ｐ明朝" w:hAnsi="ＭＳ Ｐ明朝" w:hint="eastAsia"/>
                <w:color w:val="000000"/>
                <w:sz w:val="22"/>
              </w:rPr>
              <w:t>家具</w:t>
            </w:r>
            <w:r w:rsidR="00A405DC">
              <w:rPr>
                <w:rFonts w:ascii="ＭＳ Ｐ明朝" w:eastAsia="ＭＳ Ｐ明朝" w:hAnsi="ＭＳ Ｐ明朝" w:hint="eastAsia"/>
                <w:color w:val="000000"/>
                <w:sz w:val="22"/>
              </w:rPr>
              <w:t>の</w:t>
            </w:r>
            <w:r>
              <w:rPr>
                <w:rFonts w:ascii="ＭＳ Ｐ明朝" w:eastAsia="ＭＳ Ｐ明朝" w:hAnsi="ＭＳ Ｐ明朝" w:hint="eastAsia"/>
                <w:color w:val="000000"/>
                <w:sz w:val="22"/>
              </w:rPr>
              <w:t>固定・転倒防止対策</w:t>
            </w:r>
            <w:r w:rsidR="00A405DC">
              <w:rPr>
                <w:rFonts w:ascii="ＭＳ Ｐ明朝" w:eastAsia="ＭＳ Ｐ明朝" w:hAnsi="ＭＳ Ｐ明朝" w:hint="eastAsia"/>
                <w:sz w:val="22"/>
              </w:rPr>
              <w:t xml:space="preserve">　</w:t>
            </w:r>
            <w:r w:rsidR="00A405DC" w:rsidRPr="008E2E04">
              <w:rPr>
                <w:rFonts w:ascii="ＭＳ Ｐ明朝" w:eastAsia="ＭＳ Ｐ明朝" w:hAnsi="ＭＳ Ｐ明朝" w:hint="eastAsia"/>
                <w:color w:val="000000"/>
                <w:sz w:val="22"/>
              </w:rPr>
              <w:t>（施策項目</w:t>
            </w:r>
            <w:r w:rsidR="00A405DC">
              <w:rPr>
                <w:rFonts w:ascii="ＭＳ Ｐ明朝" w:eastAsia="ＭＳ Ｐ明朝" w:hAnsi="ＭＳ Ｐ明朝" w:hint="eastAsia"/>
                <w:sz w:val="22"/>
              </w:rPr>
              <w:t>23</w:t>
            </w:r>
            <w:r w:rsidR="00A405DC" w:rsidRPr="008E2E04">
              <w:rPr>
                <w:rFonts w:ascii="ＭＳ Ｐ明朝" w:eastAsia="ＭＳ Ｐ明朝" w:hAnsi="ＭＳ Ｐ明朝" w:hint="eastAsia"/>
                <w:color w:val="000000"/>
                <w:sz w:val="22"/>
              </w:rPr>
              <w:t>再掲）</w:t>
            </w:r>
          </w:p>
          <w:p w14:paraId="4D2058B4" w14:textId="6F5DE07E" w:rsidR="0004428E" w:rsidRDefault="0004428E" w:rsidP="0004428E">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(3)　窓ガラスの飛散防止対策</w:t>
            </w:r>
          </w:p>
          <w:p w14:paraId="66A29B54" w14:textId="5B754D69" w:rsidR="0004428E" w:rsidRDefault="0004428E" w:rsidP="0004428E">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(4)　ベッド頭上に物を置かない</w:t>
            </w:r>
          </w:p>
          <w:p w14:paraId="0D26DF55" w14:textId="281D8BAD" w:rsidR="0004428E" w:rsidRDefault="0004428E" w:rsidP="008D3338">
            <w:pPr>
              <w:tabs>
                <w:tab w:val="left" w:pos="7980"/>
              </w:tabs>
              <w:wordWrap/>
              <w:snapToGrid w:val="0"/>
              <w:ind w:leftChars="150" w:left="406"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(5)　</w:t>
            </w:r>
            <w:r w:rsidRPr="00240E84">
              <w:rPr>
                <w:rFonts w:ascii="ＭＳ Ｐ明朝" w:eastAsia="ＭＳ Ｐ明朝" w:hAnsi="ＭＳ Ｐ明朝" w:hint="eastAsia"/>
                <w:color w:val="000000"/>
                <w:sz w:val="22"/>
              </w:rPr>
              <w:t>住宅の適切な維持管理</w:t>
            </w:r>
            <w:r>
              <w:rPr>
                <w:rFonts w:ascii="ＭＳ Ｐ明朝" w:eastAsia="ＭＳ Ｐ明朝" w:hAnsi="ＭＳ Ｐ明朝" w:hint="eastAsia"/>
                <w:sz w:val="22"/>
              </w:rPr>
              <w:t xml:space="preserve">　</w:t>
            </w:r>
            <w:r w:rsidRPr="008E2E04">
              <w:rPr>
                <w:rFonts w:ascii="ＭＳ Ｐ明朝" w:eastAsia="ＭＳ Ｐ明朝" w:hAnsi="ＭＳ Ｐ明朝" w:hint="eastAsia"/>
                <w:color w:val="000000"/>
                <w:sz w:val="22"/>
              </w:rPr>
              <w:t>（施策項目</w:t>
            </w:r>
            <w:r>
              <w:rPr>
                <w:rFonts w:ascii="ＭＳ Ｐ明朝" w:eastAsia="ＭＳ Ｐ明朝" w:hAnsi="ＭＳ Ｐ明朝" w:hint="eastAsia"/>
                <w:color w:val="000000"/>
                <w:sz w:val="22"/>
              </w:rPr>
              <w:t>11</w:t>
            </w:r>
            <w:r w:rsidRPr="008E2E04">
              <w:rPr>
                <w:rFonts w:ascii="ＭＳ Ｐ明朝" w:eastAsia="ＭＳ Ｐ明朝" w:hAnsi="ＭＳ Ｐ明朝" w:hint="eastAsia"/>
                <w:color w:val="000000"/>
                <w:sz w:val="22"/>
              </w:rPr>
              <w:t>再掲）</w:t>
            </w:r>
          </w:p>
          <w:p w14:paraId="27527C59" w14:textId="444499CF" w:rsidR="0004428E" w:rsidRDefault="0004428E" w:rsidP="008D3338">
            <w:pPr>
              <w:tabs>
                <w:tab w:val="left" w:pos="7980"/>
              </w:tabs>
              <w:wordWrap/>
              <w:snapToGrid w:val="0"/>
              <w:ind w:leftChars="150" w:left="406"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(6)　</w:t>
            </w:r>
            <w:r w:rsidRPr="008E2E04">
              <w:rPr>
                <w:rFonts w:ascii="ＭＳ Ｐ明朝" w:eastAsia="ＭＳ Ｐ明朝" w:hAnsi="ＭＳ Ｐ明朝" w:hint="eastAsia"/>
                <w:color w:val="000000"/>
                <w:sz w:val="22"/>
              </w:rPr>
              <w:t>地震保険・共済等</w:t>
            </w:r>
            <w:r>
              <w:rPr>
                <w:rFonts w:ascii="ＭＳ Ｐ明朝" w:eastAsia="ＭＳ Ｐ明朝" w:hAnsi="ＭＳ Ｐ明朝" w:hint="eastAsia"/>
                <w:color w:val="000000"/>
                <w:sz w:val="22"/>
              </w:rPr>
              <w:t>への</w:t>
            </w:r>
            <w:r w:rsidRPr="008E2E04">
              <w:rPr>
                <w:rFonts w:ascii="ＭＳ Ｐ明朝" w:eastAsia="ＭＳ Ｐ明朝" w:hAnsi="ＭＳ Ｐ明朝" w:hint="eastAsia"/>
                <w:color w:val="000000"/>
                <w:sz w:val="22"/>
              </w:rPr>
              <w:t>加入（施策項目</w:t>
            </w:r>
            <w:r w:rsidR="00715FE8" w:rsidRPr="00715FE8">
              <w:rPr>
                <w:rFonts w:ascii="ＭＳ Ｐ明朝" w:eastAsia="ＭＳ Ｐ明朝" w:hAnsi="ＭＳ Ｐ明朝" w:hint="eastAsia"/>
                <w:color w:val="000000"/>
                <w:sz w:val="22"/>
              </w:rPr>
              <w:t>68[旧</w:t>
            </w:r>
            <w:r>
              <w:rPr>
                <w:rFonts w:ascii="ＭＳ Ｐ明朝" w:eastAsia="ＭＳ Ｐ明朝" w:hAnsi="ＭＳ Ｐ明朝" w:hint="eastAsia"/>
                <w:color w:val="000000"/>
                <w:sz w:val="22"/>
              </w:rPr>
              <w:t>55</w:t>
            </w:r>
            <w:r w:rsidR="00715FE8">
              <w:rPr>
                <w:rFonts w:ascii="ＭＳ Ｐ明朝" w:eastAsia="ＭＳ Ｐ明朝" w:hAnsi="ＭＳ Ｐ明朝" w:hint="eastAsia"/>
                <w:color w:val="000000"/>
                <w:sz w:val="22"/>
              </w:rPr>
              <w:t>]</w:t>
            </w:r>
            <w:r w:rsidRPr="008E2E04">
              <w:rPr>
                <w:rFonts w:ascii="ＭＳ Ｐ明朝" w:eastAsia="ＭＳ Ｐ明朝" w:hAnsi="ＭＳ Ｐ明朝" w:hint="eastAsia"/>
                <w:color w:val="000000"/>
                <w:sz w:val="22"/>
              </w:rPr>
              <w:t>再掲）</w:t>
            </w:r>
          </w:p>
          <w:p w14:paraId="11DD64C0" w14:textId="01E5E426" w:rsidR="0004428E" w:rsidRDefault="0004428E" w:rsidP="00A405DC">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3</w:t>
            </w:r>
            <w:r w:rsidRPr="00240E84">
              <w:rPr>
                <w:rFonts w:ascii="ＭＳ Ｐ明朝" w:eastAsia="ＭＳ Ｐ明朝" w:hAnsi="ＭＳ Ｐ明朝" w:hint="eastAsia"/>
                <w:sz w:val="22"/>
              </w:rPr>
              <w:t xml:space="preserve">　</w:t>
            </w:r>
            <w:r>
              <w:rPr>
                <w:rFonts w:ascii="ＭＳ Ｐ明朝" w:eastAsia="ＭＳ Ｐ明朝" w:hAnsi="ＭＳ Ｐ明朝" w:hint="eastAsia"/>
                <w:sz w:val="22"/>
              </w:rPr>
              <w:t>出火や延焼の防止対策</w:t>
            </w:r>
          </w:p>
          <w:p w14:paraId="4D99BCA8" w14:textId="12AF927E" w:rsidR="00A405DC" w:rsidRDefault="0004428E" w:rsidP="0004428E">
            <w:pPr>
              <w:tabs>
                <w:tab w:val="left" w:pos="7980"/>
              </w:tabs>
              <w:wordWrap/>
              <w:snapToGrid w:val="0"/>
              <w:ind w:leftChars="150" w:left="5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(1)</w:t>
            </w:r>
            <w:r w:rsidR="00A405DC" w:rsidRPr="00240E84">
              <w:rPr>
                <w:rFonts w:ascii="ＭＳ Ｐ明朝" w:eastAsia="ＭＳ Ｐ明朝" w:hAnsi="ＭＳ Ｐ明朝" w:hint="eastAsia"/>
                <w:sz w:val="22"/>
              </w:rPr>
              <w:t xml:space="preserve">　感震ブレーカー</w:t>
            </w:r>
            <w:r>
              <w:rPr>
                <w:rFonts w:ascii="ＭＳ Ｐ明朝" w:eastAsia="ＭＳ Ｐ明朝" w:hAnsi="ＭＳ Ｐ明朝" w:hint="eastAsia"/>
                <w:sz w:val="22"/>
              </w:rPr>
              <w:t>、漏電遮断器</w:t>
            </w:r>
            <w:r w:rsidR="00A405DC">
              <w:rPr>
                <w:rFonts w:ascii="ＭＳ Ｐ明朝" w:eastAsia="ＭＳ Ｐ明朝" w:hAnsi="ＭＳ Ｐ明朝" w:hint="eastAsia"/>
                <w:sz w:val="22"/>
              </w:rPr>
              <w:t>の</w:t>
            </w:r>
            <w:r w:rsidR="00A405DC" w:rsidRPr="00240E84">
              <w:rPr>
                <w:rFonts w:ascii="ＭＳ Ｐ明朝" w:eastAsia="ＭＳ Ｐ明朝" w:hAnsi="ＭＳ Ｐ明朝" w:hint="eastAsia"/>
                <w:sz w:val="22"/>
              </w:rPr>
              <w:t>設置</w:t>
            </w:r>
            <w:r w:rsidR="00A405DC">
              <w:rPr>
                <w:rFonts w:ascii="ＭＳ Ｐ明朝" w:eastAsia="ＭＳ Ｐ明朝" w:hAnsi="ＭＳ Ｐ明朝" w:hint="eastAsia"/>
                <w:sz w:val="22"/>
              </w:rPr>
              <w:t xml:space="preserve">　</w:t>
            </w:r>
            <w:r w:rsidR="00A405DC" w:rsidRPr="00240E84">
              <w:rPr>
                <w:rFonts w:ascii="ＭＳ Ｐ明朝" w:eastAsia="ＭＳ Ｐ明朝" w:hAnsi="ＭＳ Ｐ明朝" w:hint="eastAsia"/>
                <w:sz w:val="22"/>
              </w:rPr>
              <w:t>〔</w:t>
            </w:r>
            <w:r w:rsidR="00A405DC">
              <w:rPr>
                <w:rFonts w:ascii="ＭＳ Ｐ明朝" w:eastAsia="ＭＳ Ｐ明朝" w:hAnsi="ＭＳ Ｐ明朝" w:hint="eastAsia"/>
                <w:sz w:val="22"/>
              </w:rPr>
              <w:t>関連</w:t>
            </w:r>
            <w:r w:rsidR="00A405DC" w:rsidRPr="00240E84">
              <w:rPr>
                <w:rFonts w:ascii="ＭＳ Ｐ明朝" w:eastAsia="ＭＳ Ｐ明朝" w:hAnsi="ＭＳ Ｐ明朝" w:hint="eastAsia"/>
                <w:sz w:val="22"/>
              </w:rPr>
              <w:t>施策項目</w:t>
            </w:r>
            <w:r w:rsidR="00A405DC">
              <w:rPr>
                <w:rFonts w:ascii="ＭＳ Ｐ明朝" w:eastAsia="ＭＳ Ｐ明朝" w:hAnsi="ＭＳ Ｐ明朝" w:hint="eastAsia"/>
                <w:sz w:val="22"/>
              </w:rPr>
              <w:t>：1</w:t>
            </w:r>
            <w:r w:rsidR="00A405DC" w:rsidRPr="00240E84">
              <w:rPr>
                <w:rFonts w:ascii="ＭＳ Ｐ明朝" w:eastAsia="ＭＳ Ｐ明朝" w:hAnsi="ＭＳ Ｐ明朝" w:hint="eastAsia"/>
                <w:sz w:val="22"/>
              </w:rPr>
              <w:t>〕</w:t>
            </w:r>
          </w:p>
          <w:p w14:paraId="39F2F450" w14:textId="76C809A6" w:rsidR="0004428E" w:rsidRPr="0004428E" w:rsidRDefault="0004428E" w:rsidP="008D3338">
            <w:pPr>
              <w:tabs>
                <w:tab w:val="left" w:pos="7980"/>
              </w:tabs>
              <w:wordWrap/>
              <w:snapToGrid w:val="0"/>
              <w:ind w:leftChars="150" w:left="5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(2)</w:t>
            </w:r>
            <w:r w:rsidRPr="00240E84">
              <w:rPr>
                <w:rFonts w:ascii="ＭＳ Ｐ明朝" w:eastAsia="ＭＳ Ｐ明朝" w:hAnsi="ＭＳ Ｐ明朝" w:hint="eastAsia"/>
                <w:sz w:val="22"/>
              </w:rPr>
              <w:t xml:space="preserve">　</w:t>
            </w:r>
            <w:r>
              <w:rPr>
                <w:rFonts w:ascii="ＭＳ Ｐ明朝" w:eastAsia="ＭＳ Ｐ明朝" w:hAnsi="ＭＳ Ｐ明朝" w:hint="eastAsia"/>
                <w:sz w:val="22"/>
              </w:rPr>
              <w:t>火災警報器の</w:t>
            </w:r>
            <w:r w:rsidR="00E72F73" w:rsidRPr="00E72F73">
              <w:rPr>
                <w:rFonts w:ascii="ＭＳ Ｐ明朝" w:eastAsia="ＭＳ Ｐ明朝" w:hAnsi="ＭＳ Ｐ明朝" w:hint="eastAsia"/>
                <w:sz w:val="22"/>
              </w:rPr>
              <w:t>動作確認</w:t>
            </w:r>
          </w:p>
          <w:p w14:paraId="2CA78857" w14:textId="25E30BA7" w:rsidR="0004428E" w:rsidRDefault="0004428E" w:rsidP="0004428E">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(3)　</w:t>
            </w:r>
            <w:r w:rsidRPr="001550CB">
              <w:rPr>
                <w:rFonts w:ascii="ＭＳ Ｐ明朝" w:eastAsia="ＭＳ Ｐ明朝" w:hAnsi="ＭＳ Ｐ明朝" w:hint="eastAsia"/>
                <w:color w:val="000000"/>
                <w:sz w:val="22"/>
              </w:rPr>
              <w:t>各家庭における消火器の設置</w:t>
            </w:r>
            <w:r>
              <w:rPr>
                <w:rFonts w:ascii="ＭＳ Ｐ明朝" w:eastAsia="ＭＳ Ｐ明朝" w:hAnsi="ＭＳ Ｐ明朝" w:hint="eastAsia"/>
                <w:sz w:val="22"/>
              </w:rPr>
              <w:t xml:space="preserve">　</w:t>
            </w:r>
            <w:r w:rsidRPr="008E2E04">
              <w:rPr>
                <w:rFonts w:ascii="ＭＳ Ｐ明朝" w:eastAsia="ＭＳ Ｐ明朝" w:hAnsi="ＭＳ Ｐ明朝" w:hint="eastAsia"/>
                <w:color w:val="000000"/>
                <w:sz w:val="22"/>
              </w:rPr>
              <w:t>（施策項目</w:t>
            </w:r>
            <w:r w:rsidR="000A1BD2" w:rsidRPr="000A1BD2">
              <w:rPr>
                <w:rFonts w:ascii="ＭＳ Ｐ明朝" w:eastAsia="ＭＳ Ｐ明朝" w:hAnsi="ＭＳ Ｐ明朝" w:hint="eastAsia"/>
                <w:color w:val="000000"/>
                <w:sz w:val="22"/>
              </w:rPr>
              <w:t>31[旧</w:t>
            </w:r>
            <w:r>
              <w:rPr>
                <w:rFonts w:ascii="ＭＳ Ｐ明朝" w:eastAsia="ＭＳ Ｐ明朝" w:hAnsi="ＭＳ Ｐ明朝" w:hint="eastAsia"/>
                <w:sz w:val="22"/>
              </w:rPr>
              <w:t>29</w:t>
            </w:r>
            <w:r w:rsidR="000A1BD2">
              <w:rPr>
                <w:rFonts w:ascii="ＭＳ Ｐ明朝" w:eastAsia="ＭＳ Ｐ明朝" w:hAnsi="ＭＳ Ｐ明朝" w:hint="eastAsia"/>
                <w:sz w:val="22"/>
              </w:rPr>
              <w:t>]</w:t>
            </w:r>
            <w:r w:rsidRPr="008E2E04">
              <w:rPr>
                <w:rFonts w:ascii="ＭＳ Ｐ明朝" w:eastAsia="ＭＳ Ｐ明朝" w:hAnsi="ＭＳ Ｐ明朝" w:hint="eastAsia"/>
                <w:color w:val="000000"/>
                <w:sz w:val="22"/>
              </w:rPr>
              <w:t>再掲）</w:t>
            </w:r>
          </w:p>
          <w:p w14:paraId="653D30B1" w14:textId="51DDEF4C" w:rsidR="0004428E" w:rsidRDefault="0004428E" w:rsidP="00A405DC">
            <w:pPr>
              <w:tabs>
                <w:tab w:val="left" w:pos="7980"/>
              </w:tabs>
              <w:wordWrap/>
              <w:snapToGrid w:val="0"/>
              <w:ind w:leftChars="100" w:left="4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sz w:val="22"/>
              </w:rPr>
              <w:t>4</w:t>
            </w:r>
            <w:r w:rsidRPr="00240E84">
              <w:rPr>
                <w:rFonts w:ascii="ＭＳ Ｐ明朝" w:eastAsia="ＭＳ Ｐ明朝" w:hAnsi="ＭＳ Ｐ明朝" w:hint="eastAsia"/>
                <w:sz w:val="22"/>
              </w:rPr>
              <w:t xml:space="preserve">　</w:t>
            </w:r>
            <w:r>
              <w:rPr>
                <w:rFonts w:ascii="ＭＳ Ｐ明朝" w:eastAsia="ＭＳ Ｐ明朝" w:hAnsi="ＭＳ Ｐ明朝" w:hint="eastAsia"/>
                <w:sz w:val="22"/>
              </w:rPr>
              <w:t>地震発生後の避難生活の備え</w:t>
            </w:r>
          </w:p>
          <w:p w14:paraId="1CF21D5D" w14:textId="4979F254" w:rsidR="0004428E" w:rsidRDefault="0004428E" w:rsidP="0004428E">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sz w:val="22"/>
              </w:rPr>
              <w:t>(1)</w:t>
            </w:r>
            <w:r w:rsidRPr="00240E84">
              <w:rPr>
                <w:rFonts w:ascii="ＭＳ Ｐ明朝" w:eastAsia="ＭＳ Ｐ明朝" w:hAnsi="ＭＳ Ｐ明朝" w:hint="eastAsia"/>
                <w:sz w:val="22"/>
              </w:rPr>
              <w:t xml:space="preserve">　</w:t>
            </w:r>
            <w:r w:rsidR="00A405DC" w:rsidRPr="009C602E">
              <w:rPr>
                <w:rFonts w:ascii="ＭＳ Ｐ明朝" w:eastAsia="ＭＳ Ｐ明朝" w:hAnsi="ＭＳ Ｐ明朝" w:hint="eastAsia"/>
                <w:color w:val="000000"/>
                <w:sz w:val="22"/>
              </w:rPr>
              <w:t>食料・飲料水（最低3日分、推奨1週間分）</w:t>
            </w:r>
            <w:r>
              <w:rPr>
                <w:rFonts w:ascii="ＭＳ Ｐ明朝" w:eastAsia="ＭＳ Ｐ明朝" w:hAnsi="ＭＳ Ｐ明朝" w:hint="eastAsia"/>
                <w:color w:val="000000"/>
                <w:sz w:val="22"/>
              </w:rPr>
              <w:t>の備蓄</w:t>
            </w:r>
          </w:p>
          <w:p w14:paraId="1DE74B88" w14:textId="116710A1" w:rsidR="00A405DC" w:rsidRDefault="0004428E" w:rsidP="008D3338">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sz w:val="22"/>
              </w:rPr>
              <w:t>(2)</w:t>
            </w:r>
            <w:r w:rsidRPr="00240E84">
              <w:rPr>
                <w:rFonts w:ascii="ＭＳ Ｐ明朝" w:eastAsia="ＭＳ Ｐ明朝" w:hAnsi="ＭＳ Ｐ明朝" w:hint="eastAsia"/>
                <w:sz w:val="22"/>
              </w:rPr>
              <w:t xml:space="preserve">　</w:t>
            </w:r>
            <w:r w:rsidR="00A405DC" w:rsidRPr="009C602E">
              <w:rPr>
                <w:rFonts w:ascii="ＭＳ Ｐ明朝" w:eastAsia="ＭＳ Ｐ明朝" w:hAnsi="ＭＳ Ｐ明朝" w:hint="eastAsia"/>
                <w:color w:val="000000"/>
                <w:sz w:val="22"/>
              </w:rPr>
              <w:t>携帯トイレの備蓄</w:t>
            </w:r>
          </w:p>
          <w:p w14:paraId="39D2F658" w14:textId="73271818" w:rsidR="0004428E" w:rsidRDefault="0004428E" w:rsidP="008D3338">
            <w:pPr>
              <w:tabs>
                <w:tab w:val="left" w:pos="7980"/>
              </w:tabs>
              <w:wordWrap/>
              <w:snapToGrid w:val="0"/>
              <w:ind w:leftChars="150" w:left="406"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(3)　</w:t>
            </w:r>
            <w:r w:rsidR="00345E8A">
              <w:rPr>
                <w:rFonts w:ascii="ＭＳ Ｐ明朝" w:eastAsia="ＭＳ Ｐ明朝" w:hAnsi="ＭＳ Ｐ明朝" w:hint="eastAsia"/>
                <w:color w:val="000000"/>
                <w:sz w:val="22"/>
              </w:rPr>
              <w:t>予備</w:t>
            </w:r>
            <w:r>
              <w:rPr>
                <w:rFonts w:ascii="ＭＳ Ｐ明朝" w:eastAsia="ＭＳ Ｐ明朝" w:hAnsi="ＭＳ Ｐ明朝" w:hint="eastAsia"/>
                <w:color w:val="000000"/>
                <w:sz w:val="22"/>
              </w:rPr>
              <w:t>バッテリー</w:t>
            </w:r>
            <w:r w:rsidR="00345E8A">
              <w:rPr>
                <w:rFonts w:ascii="ＭＳ Ｐ明朝" w:eastAsia="ＭＳ Ｐ明朝" w:hAnsi="ＭＳ Ｐ明朝" w:hint="eastAsia"/>
                <w:color w:val="000000"/>
                <w:sz w:val="22"/>
              </w:rPr>
              <w:t>等の</w:t>
            </w:r>
            <w:r>
              <w:rPr>
                <w:rFonts w:ascii="ＭＳ Ｐ明朝" w:eastAsia="ＭＳ Ｐ明朝" w:hAnsi="ＭＳ Ｐ明朝" w:hint="eastAsia"/>
                <w:color w:val="000000"/>
                <w:sz w:val="22"/>
              </w:rPr>
              <w:t>電源確保</w:t>
            </w:r>
            <w:r>
              <w:rPr>
                <w:rFonts w:ascii="ＭＳ Ｐ明朝" w:eastAsia="ＭＳ Ｐ明朝" w:hAnsi="ＭＳ Ｐ明朝" w:hint="eastAsia"/>
                <w:sz w:val="22"/>
              </w:rPr>
              <w:t xml:space="preserve">　</w:t>
            </w:r>
            <w:r w:rsidRPr="00240E84">
              <w:rPr>
                <w:rFonts w:ascii="ＭＳ Ｐ明朝" w:eastAsia="ＭＳ Ｐ明朝" w:hAnsi="ＭＳ Ｐ明朝" w:hint="eastAsia"/>
                <w:sz w:val="22"/>
              </w:rPr>
              <w:t>〔</w:t>
            </w:r>
            <w:r>
              <w:rPr>
                <w:rFonts w:ascii="ＭＳ Ｐ明朝" w:eastAsia="ＭＳ Ｐ明朝" w:hAnsi="ＭＳ Ｐ明朝" w:hint="eastAsia"/>
                <w:sz w:val="22"/>
              </w:rPr>
              <w:t>関連</w:t>
            </w:r>
            <w:r w:rsidRPr="00240E84">
              <w:rPr>
                <w:rFonts w:ascii="ＭＳ Ｐ明朝" w:eastAsia="ＭＳ Ｐ明朝" w:hAnsi="ＭＳ Ｐ明朝" w:hint="eastAsia"/>
                <w:sz w:val="22"/>
              </w:rPr>
              <w:t>施策項目</w:t>
            </w:r>
            <w:r>
              <w:rPr>
                <w:rFonts w:ascii="ＭＳ Ｐ明朝" w:eastAsia="ＭＳ Ｐ明朝" w:hAnsi="ＭＳ Ｐ明朝" w:hint="eastAsia"/>
                <w:sz w:val="22"/>
              </w:rPr>
              <w:t>：</w:t>
            </w:r>
            <w:r w:rsidR="009A2D73">
              <w:rPr>
                <w:rFonts w:ascii="ＭＳ Ｐ明朝" w:eastAsia="ＭＳ Ｐ明朝" w:hAnsi="ＭＳ Ｐ明朝" w:hint="eastAsia"/>
                <w:sz w:val="22"/>
              </w:rPr>
              <w:t>59</w:t>
            </w:r>
            <w:r w:rsidRPr="00240E84">
              <w:rPr>
                <w:rFonts w:ascii="ＭＳ Ｐ明朝" w:eastAsia="ＭＳ Ｐ明朝" w:hAnsi="ＭＳ Ｐ明朝" w:hint="eastAsia"/>
                <w:sz w:val="22"/>
              </w:rPr>
              <w:t>〕</w:t>
            </w:r>
          </w:p>
          <w:p w14:paraId="6DA56770" w14:textId="77105458" w:rsidR="0004428E" w:rsidRDefault="0004428E" w:rsidP="0004428E">
            <w:pPr>
              <w:tabs>
                <w:tab w:val="left" w:pos="7980"/>
              </w:tabs>
              <w:wordWrap/>
              <w:snapToGrid w:val="0"/>
              <w:ind w:leftChars="100" w:left="4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sz w:val="22"/>
              </w:rPr>
              <w:t>5</w:t>
            </w:r>
            <w:r w:rsidRPr="00240E84">
              <w:rPr>
                <w:rFonts w:ascii="ＭＳ Ｐ明朝" w:eastAsia="ＭＳ Ｐ明朝" w:hAnsi="ＭＳ Ｐ明朝" w:hint="eastAsia"/>
                <w:sz w:val="22"/>
              </w:rPr>
              <w:t xml:space="preserve">　</w:t>
            </w:r>
            <w:r>
              <w:rPr>
                <w:rFonts w:ascii="ＭＳ Ｐ明朝" w:eastAsia="ＭＳ Ｐ明朝" w:hAnsi="ＭＳ Ｐ明朝" w:hint="eastAsia"/>
                <w:sz w:val="22"/>
              </w:rPr>
              <w:t>その他</w:t>
            </w:r>
            <w:r>
              <w:rPr>
                <w:rFonts w:ascii="ＭＳ Ｐ明朝" w:eastAsia="ＭＳ Ｐ明朝" w:hAnsi="ＭＳ Ｐ明朝"/>
                <w:color w:val="000000"/>
                <w:sz w:val="22"/>
              </w:rPr>
              <w:t xml:space="preserve"> </w:t>
            </w:r>
          </w:p>
          <w:p w14:paraId="565DE5DD" w14:textId="314406BA" w:rsidR="00240E84" w:rsidRPr="00BA63FA" w:rsidRDefault="0004428E" w:rsidP="008D3338">
            <w:pPr>
              <w:tabs>
                <w:tab w:val="left" w:pos="7980"/>
              </w:tabs>
              <w:wordWrap/>
              <w:snapToGrid w:val="0"/>
              <w:ind w:leftChars="150" w:left="5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sz w:val="22"/>
              </w:rPr>
              <w:t>(1)</w:t>
            </w:r>
            <w:r w:rsidRPr="00240E84">
              <w:rPr>
                <w:rFonts w:ascii="ＭＳ Ｐ明朝" w:eastAsia="ＭＳ Ｐ明朝" w:hAnsi="ＭＳ Ｐ明朝" w:hint="eastAsia"/>
                <w:sz w:val="22"/>
              </w:rPr>
              <w:t xml:space="preserve">　</w:t>
            </w:r>
            <w:r w:rsidR="00BA63FA" w:rsidRPr="00BA63FA">
              <w:rPr>
                <w:rFonts w:ascii="ＭＳ Ｐ明朝" w:eastAsia="ＭＳ Ｐ明朝" w:hAnsi="ＭＳ Ｐ明朝" w:hint="eastAsia"/>
                <w:color w:val="000000"/>
                <w:sz w:val="22"/>
              </w:rPr>
              <w:t>自主防災組織</w:t>
            </w:r>
            <w:r w:rsidR="00BA63FA">
              <w:rPr>
                <w:rFonts w:ascii="ＭＳ Ｐ明朝" w:eastAsia="ＭＳ Ｐ明朝" w:hAnsi="ＭＳ Ｐ明朝" w:hint="eastAsia"/>
                <w:color w:val="000000"/>
                <w:sz w:val="22"/>
              </w:rPr>
              <w:t>への参加</w:t>
            </w:r>
            <w:r w:rsidR="00BA63FA">
              <w:rPr>
                <w:rFonts w:ascii="ＭＳ Ｐ明朝" w:eastAsia="ＭＳ Ｐ明朝" w:hAnsi="ＭＳ Ｐ明朝" w:hint="eastAsia"/>
                <w:sz w:val="22"/>
              </w:rPr>
              <w:t xml:space="preserve">　</w:t>
            </w:r>
            <w:r w:rsidR="00BA63FA" w:rsidRPr="00240E84">
              <w:rPr>
                <w:rFonts w:ascii="ＭＳ Ｐ明朝" w:eastAsia="ＭＳ Ｐ明朝" w:hAnsi="ＭＳ Ｐ明朝" w:hint="eastAsia"/>
                <w:sz w:val="22"/>
              </w:rPr>
              <w:t>〔</w:t>
            </w:r>
            <w:r w:rsidR="00BD53FE">
              <w:rPr>
                <w:rFonts w:ascii="ＭＳ Ｐ明朝" w:eastAsia="ＭＳ Ｐ明朝" w:hAnsi="ＭＳ Ｐ明朝" w:hint="eastAsia"/>
                <w:sz w:val="22"/>
              </w:rPr>
              <w:t>関連</w:t>
            </w:r>
            <w:r w:rsidR="00BA63FA" w:rsidRPr="00240E84">
              <w:rPr>
                <w:rFonts w:ascii="ＭＳ Ｐ明朝" w:eastAsia="ＭＳ Ｐ明朝" w:hAnsi="ＭＳ Ｐ明朝" w:hint="eastAsia"/>
                <w:sz w:val="22"/>
              </w:rPr>
              <w:t>施策項目</w:t>
            </w:r>
            <w:r w:rsidR="00BA63FA">
              <w:rPr>
                <w:rFonts w:ascii="ＭＳ Ｐ明朝" w:eastAsia="ＭＳ Ｐ明朝" w:hAnsi="ＭＳ Ｐ明朝" w:hint="eastAsia"/>
                <w:sz w:val="22"/>
              </w:rPr>
              <w:t>：</w:t>
            </w:r>
            <w:r w:rsidR="000A1BD2" w:rsidRPr="000A1BD2">
              <w:rPr>
                <w:rFonts w:ascii="ＭＳ Ｐ明朝" w:eastAsia="ＭＳ Ｐ明朝" w:hAnsi="ＭＳ Ｐ明朝" w:hint="eastAsia"/>
                <w:sz w:val="22"/>
              </w:rPr>
              <w:t>32[旧</w:t>
            </w:r>
            <w:r w:rsidR="00BA63FA">
              <w:rPr>
                <w:rFonts w:ascii="ＭＳ Ｐ明朝" w:eastAsia="ＭＳ Ｐ明朝" w:hAnsi="ＭＳ Ｐ明朝" w:hint="eastAsia"/>
                <w:sz w:val="22"/>
              </w:rPr>
              <w:t>30</w:t>
            </w:r>
            <w:r w:rsidR="000A1BD2">
              <w:rPr>
                <w:rFonts w:ascii="ＭＳ Ｐ明朝" w:eastAsia="ＭＳ Ｐ明朝" w:hAnsi="ＭＳ Ｐ明朝" w:hint="eastAsia"/>
                <w:sz w:val="22"/>
              </w:rPr>
              <w:t>]</w:t>
            </w:r>
            <w:r w:rsidR="00BA63FA" w:rsidRPr="00240E84">
              <w:rPr>
                <w:rFonts w:ascii="ＭＳ Ｐ明朝" w:eastAsia="ＭＳ Ｐ明朝" w:hAnsi="ＭＳ Ｐ明朝" w:hint="eastAsia"/>
                <w:sz w:val="22"/>
              </w:rPr>
              <w:t>〕</w:t>
            </w:r>
          </w:p>
          <w:p w14:paraId="7B18AD99" w14:textId="032FDEA7" w:rsidR="001550CB" w:rsidRPr="001550CB" w:rsidRDefault="0004428E" w:rsidP="008D3338">
            <w:pPr>
              <w:tabs>
                <w:tab w:val="left" w:pos="7980"/>
              </w:tabs>
              <w:wordWrap/>
              <w:snapToGrid w:val="0"/>
              <w:ind w:leftChars="150" w:left="406"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(2)</w:t>
            </w:r>
            <w:r w:rsidR="00BA63FA">
              <w:rPr>
                <w:rFonts w:ascii="ＭＳ Ｐ明朝" w:eastAsia="ＭＳ Ｐ明朝" w:hAnsi="ＭＳ Ｐ明朝" w:hint="eastAsia"/>
                <w:color w:val="000000"/>
                <w:sz w:val="22"/>
              </w:rPr>
              <w:t xml:space="preserve">　消防団への参加</w:t>
            </w:r>
            <w:r w:rsidR="00BA63FA">
              <w:rPr>
                <w:rFonts w:ascii="ＭＳ Ｐ明朝" w:eastAsia="ＭＳ Ｐ明朝" w:hAnsi="ＭＳ Ｐ明朝" w:hint="eastAsia"/>
                <w:sz w:val="22"/>
              </w:rPr>
              <w:t xml:space="preserve">　</w:t>
            </w:r>
            <w:r w:rsidR="00BA63FA" w:rsidRPr="00240E84">
              <w:rPr>
                <w:rFonts w:ascii="ＭＳ Ｐ明朝" w:eastAsia="ＭＳ Ｐ明朝" w:hAnsi="ＭＳ Ｐ明朝" w:hint="eastAsia"/>
                <w:sz w:val="22"/>
              </w:rPr>
              <w:t>〔</w:t>
            </w:r>
            <w:r w:rsidR="00BD53FE">
              <w:rPr>
                <w:rFonts w:ascii="ＭＳ Ｐ明朝" w:eastAsia="ＭＳ Ｐ明朝" w:hAnsi="ＭＳ Ｐ明朝" w:hint="eastAsia"/>
                <w:sz w:val="22"/>
              </w:rPr>
              <w:t>関連</w:t>
            </w:r>
            <w:r w:rsidR="00BA63FA" w:rsidRPr="00240E84">
              <w:rPr>
                <w:rFonts w:ascii="ＭＳ Ｐ明朝" w:eastAsia="ＭＳ Ｐ明朝" w:hAnsi="ＭＳ Ｐ明朝" w:hint="eastAsia"/>
                <w:sz w:val="22"/>
              </w:rPr>
              <w:t>施策項目</w:t>
            </w:r>
            <w:r w:rsidR="00BA63FA">
              <w:rPr>
                <w:rFonts w:ascii="ＭＳ Ｐ明朝" w:eastAsia="ＭＳ Ｐ明朝" w:hAnsi="ＭＳ Ｐ明朝" w:hint="eastAsia"/>
                <w:sz w:val="22"/>
              </w:rPr>
              <w:t>：</w:t>
            </w:r>
            <w:r w:rsidR="004E6CAC" w:rsidRPr="004E6CAC">
              <w:rPr>
                <w:rFonts w:ascii="ＭＳ Ｐ明朝" w:eastAsia="ＭＳ Ｐ明朝" w:hAnsi="ＭＳ Ｐ明朝" w:hint="eastAsia"/>
                <w:sz w:val="22"/>
              </w:rPr>
              <w:t>42[旧</w:t>
            </w:r>
            <w:r w:rsidR="00BA63FA">
              <w:rPr>
                <w:rFonts w:ascii="ＭＳ Ｐ明朝" w:eastAsia="ＭＳ Ｐ明朝" w:hAnsi="ＭＳ Ｐ明朝" w:hint="eastAsia"/>
                <w:sz w:val="22"/>
              </w:rPr>
              <w:t>36</w:t>
            </w:r>
            <w:r w:rsidR="004E6CAC">
              <w:rPr>
                <w:rFonts w:ascii="ＭＳ Ｐ明朝" w:eastAsia="ＭＳ Ｐ明朝" w:hAnsi="ＭＳ Ｐ明朝" w:hint="eastAsia"/>
                <w:sz w:val="22"/>
              </w:rPr>
              <w:t>]</w:t>
            </w:r>
            <w:r w:rsidR="00BA63FA" w:rsidRPr="00240E84">
              <w:rPr>
                <w:rFonts w:ascii="ＭＳ Ｐ明朝" w:eastAsia="ＭＳ Ｐ明朝" w:hAnsi="ＭＳ Ｐ明朝" w:hint="eastAsia"/>
                <w:sz w:val="22"/>
              </w:rPr>
              <w:t>〕</w:t>
            </w:r>
          </w:p>
        </w:tc>
        <w:tc>
          <w:tcPr>
            <w:tcW w:w="2126" w:type="dxa"/>
            <w:shd w:val="clear" w:color="auto" w:fill="auto"/>
          </w:tcPr>
          <w:p w14:paraId="4DBE4080" w14:textId="77777777" w:rsidR="00C350A0"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C350A0" w:rsidRPr="00122065">
              <w:rPr>
                <w:rFonts w:ascii="ＭＳ Ｐ明朝" w:eastAsia="ＭＳ Ｐ明朝" w:hAnsi="ＭＳ Ｐ明朝" w:hint="eastAsia"/>
                <w:color w:val="000000"/>
                <w:sz w:val="22"/>
              </w:rPr>
              <w:t>（危機管理政策課</w:t>
            </w:r>
            <w:r w:rsidR="00CF7703">
              <w:rPr>
                <w:rFonts w:ascii="ＭＳ Ｐ明朝" w:eastAsia="ＭＳ Ｐ明朝" w:hAnsi="ＭＳ Ｐ明朝" w:hint="eastAsia"/>
                <w:color w:val="000000"/>
                <w:sz w:val="22"/>
              </w:rPr>
              <w:t>、消</w:t>
            </w:r>
            <w:r w:rsidR="007C2E7A">
              <w:rPr>
                <w:rFonts w:ascii="ＭＳ Ｐ明朝" w:eastAsia="ＭＳ Ｐ明朝" w:hAnsi="ＭＳ Ｐ明朝" w:hint="eastAsia"/>
                <w:color w:val="000000"/>
                <w:sz w:val="22"/>
              </w:rPr>
              <w:t>防防災課</w:t>
            </w:r>
            <w:r w:rsidR="00C350A0" w:rsidRPr="00122065">
              <w:rPr>
                <w:rFonts w:ascii="ＭＳ Ｐ明朝" w:eastAsia="ＭＳ Ｐ明朝" w:hAnsi="ＭＳ Ｐ明朝" w:hint="eastAsia"/>
                <w:color w:val="000000"/>
                <w:sz w:val="22"/>
              </w:rPr>
              <w:t>）</w:t>
            </w:r>
          </w:p>
          <w:p w14:paraId="7CC8AE5B" w14:textId="7E7A037C" w:rsidR="00DF5B8F" w:rsidRPr="00122065" w:rsidRDefault="00DF5B8F" w:rsidP="00951DF6">
            <w:pPr>
              <w:tabs>
                <w:tab w:val="left" w:pos="7980"/>
              </w:tabs>
              <w:wordWrap/>
              <w:snapToGrid w:val="0"/>
              <w:ind w:rightChars="19" w:right="38"/>
              <w:rPr>
                <w:rFonts w:ascii="ＭＳ Ｐ明朝" w:eastAsia="ＭＳ Ｐ明朝" w:hAnsi="ＭＳ Ｐ明朝"/>
                <w:color w:val="000000"/>
                <w:sz w:val="22"/>
              </w:rPr>
            </w:pPr>
            <w:r w:rsidRPr="00DF5B8F">
              <w:rPr>
                <w:rFonts w:ascii="ＭＳ Ｐ明朝" w:eastAsia="ＭＳ Ｐ明朝" w:hAnsi="ＭＳ Ｐ明朝" w:hint="eastAsia"/>
                <w:color w:val="000000"/>
                <w:sz w:val="22"/>
              </w:rPr>
              <w:t>生活環境部（住宅政策課）</w:t>
            </w:r>
          </w:p>
        </w:tc>
        <w:tc>
          <w:tcPr>
            <w:tcW w:w="1418" w:type="dxa"/>
            <w:shd w:val="clear" w:color="auto" w:fill="auto"/>
          </w:tcPr>
          <w:p w14:paraId="39D5C8ED"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県民、事業者</w:t>
            </w:r>
          </w:p>
        </w:tc>
      </w:tr>
    </w:tbl>
    <w:p w14:paraId="5F2C07DF" w14:textId="4166A19B" w:rsidR="00007DCB" w:rsidRDefault="00007DCB" w:rsidP="00B9388B">
      <w:pPr>
        <w:snapToGrid w:val="0"/>
      </w:pPr>
    </w:p>
    <w:p w14:paraId="45469FA0" w14:textId="0D2D2C49"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F67EB7" w:rsidRPr="00D15526" w14:paraId="6E18038F" w14:textId="77777777" w:rsidTr="00DD2EFF">
        <w:trPr>
          <w:trHeight w:val="451"/>
        </w:trPr>
        <w:tc>
          <w:tcPr>
            <w:tcW w:w="7479" w:type="dxa"/>
            <w:gridSpan w:val="2"/>
            <w:shd w:val="clear" w:color="auto" w:fill="000000" w:themeFill="text1"/>
            <w:vAlign w:val="center"/>
          </w:tcPr>
          <w:p w14:paraId="4EC55106" w14:textId="77777777" w:rsidR="00F67EB7" w:rsidRPr="00F67EB7" w:rsidRDefault="00F67EB7" w:rsidP="00F67EB7">
            <w:pPr>
              <w:tabs>
                <w:tab w:val="left" w:pos="7980"/>
              </w:tabs>
              <w:wordWrap/>
              <w:snapToGrid w:val="0"/>
              <w:ind w:rightChars="19" w:right="38"/>
              <w:rPr>
                <w:rFonts w:ascii="HG創英角ｺﾞｼｯｸUB" w:eastAsia="HG創英角ｺﾞｼｯｸUB" w:hAnsi="ＭＳ Ｐゴシック"/>
                <w:bCs/>
                <w:color w:val="FFFFFF"/>
                <w:sz w:val="24"/>
              </w:rPr>
            </w:pPr>
            <w:bookmarkStart w:id="8" w:name="_Hlk170777724"/>
            <w:r w:rsidRPr="00F67EB7">
              <w:rPr>
                <w:rFonts w:ascii="HG創英角ｺﾞｼｯｸUB" w:eastAsia="HG創英角ｺﾞｼｯｸUB" w:hAnsi="ＭＳ Ｐゴシック" w:hint="eastAsia"/>
                <w:bCs/>
                <w:color w:val="FFFFFF"/>
                <w:sz w:val="24"/>
              </w:rPr>
              <w:lastRenderedPageBreak/>
              <w:t>施策項目26　住民の的確な避難行動（津波）</w:t>
            </w:r>
          </w:p>
        </w:tc>
        <w:tc>
          <w:tcPr>
            <w:tcW w:w="1418" w:type="dxa"/>
            <w:shd w:val="clear" w:color="auto" w:fill="FFFFFF"/>
            <w:vAlign w:val="center"/>
          </w:tcPr>
          <w:p w14:paraId="02C22BD4" w14:textId="431FE40B" w:rsidR="00F67EB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bookmarkEnd w:id="8"/>
      <w:tr w:rsidR="00C350A0" w:rsidRPr="00D15526" w14:paraId="7BCACCE2" w14:textId="77777777" w:rsidTr="00EB2A23">
        <w:tc>
          <w:tcPr>
            <w:tcW w:w="5353" w:type="dxa"/>
            <w:shd w:val="clear" w:color="auto" w:fill="B3B3B3"/>
            <w:vAlign w:val="center"/>
          </w:tcPr>
          <w:p w14:paraId="2A4D70DA"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77EF14F6"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2A04234B"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198B0234" w14:textId="77777777" w:rsidTr="008D3338">
        <w:tc>
          <w:tcPr>
            <w:tcW w:w="5353" w:type="dxa"/>
            <w:tcBorders>
              <w:bottom w:val="single" w:sz="4" w:space="0" w:color="000000"/>
            </w:tcBorders>
            <w:shd w:val="clear" w:color="auto" w:fill="auto"/>
          </w:tcPr>
          <w:p w14:paraId="2E22F5BC" w14:textId="77777777" w:rsidR="00A432D2" w:rsidRPr="00A432D2" w:rsidRDefault="00A432D2" w:rsidP="00A432D2">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・沿岸部の市町村や住民へ津波の危険性を注意喚起し、災害時には避難指示を行う。</w:t>
            </w:r>
          </w:p>
          <w:p w14:paraId="0E39FC0D" w14:textId="77777777" w:rsidR="00A432D2" w:rsidRDefault="00A432D2" w:rsidP="008D3338">
            <w:pPr>
              <w:tabs>
                <w:tab w:val="left" w:pos="7980"/>
              </w:tabs>
              <w:wordWrap/>
              <w:snapToGrid w:val="0"/>
              <w:ind w:left="99" w:rightChars="19" w:right="38" w:hangingChars="47" w:hanging="99"/>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＜主な取組＞</w:t>
            </w:r>
          </w:p>
          <w:p w14:paraId="61872E86" w14:textId="1BA11D87" w:rsidR="00C350A0" w:rsidRDefault="00A432D2"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1</w:t>
            </w:r>
            <w:r w:rsidR="00E14729" w:rsidRPr="00E14729">
              <w:rPr>
                <w:rFonts w:ascii="ＭＳ Ｐ明朝" w:eastAsia="ＭＳ Ｐ明朝" w:hAnsi="ＭＳ Ｐ明朝" w:hint="eastAsia"/>
                <w:color w:val="000000"/>
                <w:sz w:val="22"/>
              </w:rPr>
              <w:t xml:space="preserve">　</w:t>
            </w:r>
            <w:r w:rsidR="00C350A0" w:rsidRPr="00122065">
              <w:rPr>
                <w:rFonts w:ascii="ＭＳ Ｐ明朝" w:eastAsia="ＭＳ Ｐ明朝" w:hAnsi="ＭＳ Ｐ明朝" w:hint="eastAsia"/>
                <w:color w:val="000000"/>
                <w:sz w:val="22"/>
              </w:rPr>
              <w:t>津波が想定される市町村にお</w:t>
            </w:r>
            <w:r w:rsidR="00907DFC">
              <w:rPr>
                <w:rFonts w:ascii="ＭＳ Ｐ明朝" w:eastAsia="ＭＳ Ｐ明朝" w:hAnsi="ＭＳ Ｐ明朝" w:hint="eastAsia"/>
                <w:color w:val="000000"/>
                <w:sz w:val="22"/>
              </w:rPr>
              <w:t>ける</w:t>
            </w:r>
            <w:r w:rsidR="00C350A0" w:rsidRPr="00122065">
              <w:rPr>
                <w:rFonts w:ascii="ＭＳ Ｐ明朝" w:eastAsia="ＭＳ Ｐ明朝" w:hAnsi="ＭＳ Ｐ明朝" w:hint="eastAsia"/>
                <w:color w:val="000000"/>
                <w:sz w:val="22"/>
              </w:rPr>
              <w:t>、津波ハザードマップの作成及び全戸配布</w:t>
            </w:r>
            <w:r w:rsidR="00907DFC">
              <w:rPr>
                <w:rFonts w:ascii="ＭＳ Ｐ明朝" w:eastAsia="ＭＳ Ｐ明朝" w:hAnsi="ＭＳ Ｐ明朝" w:hint="eastAsia"/>
                <w:color w:val="000000"/>
                <w:sz w:val="22"/>
              </w:rPr>
              <w:t>の</w:t>
            </w:r>
            <w:r w:rsidR="00C350A0" w:rsidRPr="00122065">
              <w:rPr>
                <w:rFonts w:ascii="ＭＳ Ｐ明朝" w:eastAsia="ＭＳ Ｐ明朝" w:hAnsi="ＭＳ Ｐ明朝" w:hint="eastAsia"/>
                <w:color w:val="000000"/>
                <w:sz w:val="22"/>
              </w:rPr>
              <w:t>維持</w:t>
            </w:r>
          </w:p>
          <w:p w14:paraId="1A10C68A" w14:textId="77777777" w:rsidR="00A432D2" w:rsidRPr="00A432D2" w:rsidRDefault="00A432D2"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2</w:t>
            </w:r>
            <w:r w:rsidR="00E14729" w:rsidRPr="00E14729">
              <w:rPr>
                <w:rFonts w:ascii="ＭＳ Ｐ明朝" w:eastAsia="ＭＳ Ｐ明朝" w:hAnsi="ＭＳ Ｐ明朝" w:hint="eastAsia"/>
                <w:color w:val="000000"/>
                <w:sz w:val="22"/>
              </w:rPr>
              <w:t xml:space="preserve">　</w:t>
            </w:r>
            <w:r w:rsidRPr="00A432D2">
              <w:rPr>
                <w:rFonts w:ascii="ＭＳ Ｐ明朝" w:eastAsia="ＭＳ Ｐ明朝" w:hAnsi="ＭＳ Ｐ明朝" w:hint="eastAsia"/>
                <w:color w:val="000000"/>
                <w:sz w:val="22"/>
              </w:rPr>
              <w:t>ホームページ等での津波ハザードマップの周知</w:t>
            </w:r>
          </w:p>
          <w:p w14:paraId="109D5947" w14:textId="1F2072EA" w:rsidR="00A432D2" w:rsidRPr="00A432D2" w:rsidRDefault="00A432D2"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3</w:t>
            </w:r>
            <w:r w:rsidR="00E14729" w:rsidRPr="00E14729">
              <w:rPr>
                <w:rFonts w:ascii="ＭＳ Ｐ明朝" w:eastAsia="ＭＳ Ｐ明朝" w:hAnsi="ＭＳ Ｐ明朝" w:hint="eastAsia"/>
                <w:color w:val="000000"/>
                <w:sz w:val="22"/>
              </w:rPr>
              <w:t xml:space="preserve">　</w:t>
            </w:r>
            <w:r w:rsidRPr="00A432D2">
              <w:rPr>
                <w:rFonts w:ascii="ＭＳ Ｐ明朝" w:eastAsia="ＭＳ Ｐ明朝" w:hAnsi="ＭＳ Ｐ明朝" w:hint="eastAsia"/>
                <w:color w:val="000000"/>
                <w:sz w:val="22"/>
              </w:rPr>
              <w:t>県によ</w:t>
            </w:r>
            <w:r w:rsidR="00907DFC">
              <w:rPr>
                <w:rFonts w:ascii="ＭＳ Ｐ明朝" w:eastAsia="ＭＳ Ｐ明朝" w:hAnsi="ＭＳ Ｐ明朝" w:hint="eastAsia"/>
                <w:color w:val="000000"/>
                <w:sz w:val="22"/>
              </w:rPr>
              <w:t>る</w:t>
            </w:r>
            <w:r w:rsidRPr="00A432D2">
              <w:rPr>
                <w:rFonts w:ascii="ＭＳ Ｐ明朝" w:eastAsia="ＭＳ Ｐ明朝" w:hAnsi="ＭＳ Ｐ明朝" w:hint="eastAsia"/>
                <w:color w:val="000000"/>
                <w:sz w:val="22"/>
              </w:rPr>
              <w:t>市町村のハザードマップ更新経費等</w:t>
            </w:r>
            <w:r w:rsidR="00907DFC">
              <w:rPr>
                <w:rFonts w:ascii="ＭＳ Ｐ明朝" w:eastAsia="ＭＳ Ｐ明朝" w:hAnsi="ＭＳ Ｐ明朝" w:hint="eastAsia"/>
                <w:color w:val="000000"/>
                <w:sz w:val="22"/>
              </w:rPr>
              <w:t>の</w:t>
            </w:r>
            <w:r w:rsidRPr="00A432D2">
              <w:rPr>
                <w:rFonts w:ascii="ＭＳ Ｐ明朝" w:eastAsia="ＭＳ Ｐ明朝" w:hAnsi="ＭＳ Ｐ明朝" w:hint="eastAsia"/>
                <w:color w:val="000000"/>
                <w:sz w:val="22"/>
              </w:rPr>
              <w:t>助成</w:t>
            </w:r>
          </w:p>
          <w:p w14:paraId="7F76B4A8" w14:textId="1137C7CA" w:rsidR="00A432D2" w:rsidRPr="00A432D2" w:rsidRDefault="00A432D2"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4</w:t>
            </w:r>
            <w:r w:rsidR="00E14729" w:rsidRPr="00E14729">
              <w:rPr>
                <w:rFonts w:ascii="ＭＳ Ｐ明朝" w:eastAsia="ＭＳ Ｐ明朝" w:hAnsi="ＭＳ Ｐ明朝" w:hint="eastAsia"/>
                <w:color w:val="000000"/>
                <w:sz w:val="22"/>
              </w:rPr>
              <w:t xml:space="preserve">　</w:t>
            </w:r>
            <w:r w:rsidRPr="00A432D2">
              <w:rPr>
                <w:rFonts w:ascii="ＭＳ Ｐ明朝" w:eastAsia="ＭＳ Ｐ明朝" w:hAnsi="ＭＳ Ｐ明朝" w:hint="eastAsia"/>
                <w:color w:val="000000"/>
                <w:sz w:val="22"/>
              </w:rPr>
              <w:t>津波避難に係る避難場所・</w:t>
            </w:r>
            <w:r w:rsidR="00A405DC" w:rsidRPr="00A432D2">
              <w:rPr>
                <w:rFonts w:ascii="ＭＳ Ｐ明朝" w:eastAsia="ＭＳ Ｐ明朝" w:hAnsi="ＭＳ Ｐ明朝" w:hint="eastAsia"/>
                <w:color w:val="000000"/>
                <w:sz w:val="22"/>
              </w:rPr>
              <w:t>避難</w:t>
            </w:r>
            <w:r w:rsidRPr="00A432D2">
              <w:rPr>
                <w:rFonts w:ascii="ＭＳ Ｐ明朝" w:eastAsia="ＭＳ Ｐ明朝" w:hAnsi="ＭＳ Ｐ明朝" w:hint="eastAsia"/>
                <w:color w:val="000000"/>
                <w:sz w:val="22"/>
              </w:rPr>
              <w:t>経路の周知</w:t>
            </w:r>
          </w:p>
          <w:p w14:paraId="07FD9642" w14:textId="77777777" w:rsidR="00A432D2" w:rsidRDefault="00A432D2" w:rsidP="0090135D">
            <w:pPr>
              <w:tabs>
                <w:tab w:val="left" w:pos="7980"/>
              </w:tabs>
              <w:wordWrap/>
              <w:snapToGrid w:val="0"/>
              <w:spacing w:afterLines="50" w:after="145"/>
              <w:ind w:leftChars="100" w:left="412" w:rightChars="19" w:right="38" w:hangingChars="100" w:hanging="211"/>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5</w:t>
            </w:r>
            <w:r w:rsidR="00E14729" w:rsidRPr="00E14729">
              <w:rPr>
                <w:rFonts w:ascii="ＭＳ Ｐ明朝" w:eastAsia="ＭＳ Ｐ明朝" w:hAnsi="ＭＳ Ｐ明朝" w:hint="eastAsia"/>
                <w:color w:val="000000"/>
                <w:sz w:val="22"/>
              </w:rPr>
              <w:t xml:space="preserve">　</w:t>
            </w:r>
            <w:r w:rsidRPr="00A432D2">
              <w:rPr>
                <w:rFonts w:ascii="ＭＳ Ｐ明朝" w:eastAsia="ＭＳ Ｐ明朝" w:hAnsi="ＭＳ Ｐ明朝" w:hint="eastAsia"/>
                <w:color w:val="000000"/>
                <w:sz w:val="22"/>
              </w:rPr>
              <w:t>鳥取県で想定される地震・津波の正しい理解の普及啓発、地震津波防災講演会等</w:t>
            </w:r>
          </w:p>
          <w:p w14:paraId="267A13F5" w14:textId="117363FD" w:rsidR="0090135D" w:rsidRDefault="0090135D" w:rsidP="008D333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・津波が想定される市町村において、防災訓練等の機会をとらえて</w:t>
            </w:r>
            <w:r w:rsidR="007C2E7A">
              <w:rPr>
                <w:rFonts w:ascii="ＭＳ Ｐ明朝" w:eastAsia="ＭＳ Ｐ明朝" w:hAnsi="ＭＳ Ｐ明朝" w:hint="eastAsia"/>
                <w:color w:val="000000"/>
                <w:sz w:val="22"/>
              </w:rPr>
              <w:t>、</w:t>
            </w:r>
            <w:r w:rsidR="007C2E7A" w:rsidRPr="007C2E7A">
              <w:rPr>
                <w:rFonts w:ascii="ＭＳ Ｐ明朝" w:eastAsia="ＭＳ Ｐ明朝" w:hAnsi="ＭＳ Ｐ明朝" w:hint="eastAsia"/>
                <w:color w:val="000000"/>
                <w:sz w:val="22"/>
              </w:rPr>
              <w:t>防災教育や</w:t>
            </w:r>
            <w:r w:rsidRPr="00122065">
              <w:rPr>
                <w:rFonts w:ascii="ＭＳ Ｐ明朝" w:eastAsia="ＭＳ Ｐ明朝" w:hAnsi="ＭＳ Ｐ明朝" w:hint="eastAsia"/>
                <w:color w:val="000000"/>
                <w:sz w:val="22"/>
              </w:rPr>
              <w:t>津波避難訓練を実施する。</w:t>
            </w:r>
          </w:p>
          <w:p w14:paraId="5591C323" w14:textId="77777777" w:rsidR="0090135D" w:rsidRPr="00A432D2" w:rsidRDefault="0090135D" w:rsidP="0090135D">
            <w:pPr>
              <w:tabs>
                <w:tab w:val="left" w:pos="7980"/>
              </w:tabs>
              <w:wordWrap/>
              <w:snapToGrid w:val="0"/>
              <w:ind w:left="99" w:rightChars="19" w:right="38" w:hangingChars="47" w:hanging="99"/>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＜主な取組＞</w:t>
            </w:r>
          </w:p>
          <w:p w14:paraId="53F802CF" w14:textId="77777777" w:rsidR="0090135D" w:rsidRDefault="0090135D" w:rsidP="0090135D">
            <w:pPr>
              <w:tabs>
                <w:tab w:val="left" w:pos="7980"/>
              </w:tabs>
              <w:wordWrap/>
              <w:snapToGrid w:val="0"/>
              <w:ind w:rightChars="19" w:right="38" w:firstLineChars="100" w:firstLine="211"/>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1</w:t>
            </w:r>
            <w:r w:rsidRPr="00E14729">
              <w:rPr>
                <w:rFonts w:ascii="ＭＳ Ｐ明朝" w:eastAsia="ＭＳ Ｐ明朝" w:hAnsi="ＭＳ Ｐ明朝" w:hint="eastAsia"/>
                <w:color w:val="000000"/>
                <w:sz w:val="22"/>
              </w:rPr>
              <w:t xml:space="preserve">　</w:t>
            </w:r>
            <w:r w:rsidRPr="00A432D2">
              <w:rPr>
                <w:rFonts w:ascii="ＭＳ Ｐ明朝" w:eastAsia="ＭＳ Ｐ明朝" w:hAnsi="ＭＳ Ｐ明朝" w:hint="eastAsia"/>
                <w:color w:val="000000"/>
                <w:sz w:val="22"/>
              </w:rPr>
              <w:t>地区ごとの住民参加津波避難訓練（市町村）</w:t>
            </w:r>
          </w:p>
          <w:p w14:paraId="6C90AB05" w14:textId="741D8F7D" w:rsidR="0090135D" w:rsidRPr="00A432D2" w:rsidRDefault="0090135D" w:rsidP="0090135D">
            <w:pPr>
              <w:tabs>
                <w:tab w:val="left" w:pos="7980"/>
              </w:tabs>
              <w:wordWrap/>
              <w:snapToGrid w:val="0"/>
              <w:spacing w:afterLines="50" w:after="145"/>
              <w:ind w:leftChars="100" w:left="412" w:rightChars="19" w:right="38" w:hangingChars="100" w:hanging="211"/>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2</w:t>
            </w:r>
            <w:r w:rsidRPr="00E14729">
              <w:rPr>
                <w:rFonts w:ascii="ＭＳ Ｐ明朝" w:eastAsia="ＭＳ Ｐ明朝" w:hAnsi="ＭＳ Ｐ明朝" w:hint="eastAsia"/>
                <w:color w:val="000000"/>
                <w:sz w:val="22"/>
              </w:rPr>
              <w:t xml:space="preserve">　</w:t>
            </w:r>
            <w:r w:rsidRPr="00A432D2">
              <w:rPr>
                <w:rFonts w:ascii="ＭＳ Ｐ明朝" w:eastAsia="ＭＳ Ｐ明朝" w:hAnsi="ＭＳ Ｐ明朝" w:hint="eastAsia"/>
                <w:color w:val="000000"/>
                <w:sz w:val="22"/>
              </w:rPr>
              <w:t>津波避難訓練の実施に</w:t>
            </w:r>
            <w:r w:rsidR="00907DFC">
              <w:rPr>
                <w:rFonts w:ascii="ＭＳ Ｐ明朝" w:eastAsia="ＭＳ Ｐ明朝" w:hAnsi="ＭＳ Ｐ明朝" w:hint="eastAsia"/>
                <w:color w:val="000000"/>
                <w:sz w:val="22"/>
              </w:rPr>
              <w:t>係る</w:t>
            </w:r>
            <w:r w:rsidRPr="00A432D2">
              <w:rPr>
                <w:rFonts w:ascii="ＭＳ Ｐ明朝" w:eastAsia="ＭＳ Ｐ明朝" w:hAnsi="ＭＳ Ｐ明朝" w:hint="eastAsia"/>
                <w:color w:val="000000"/>
                <w:sz w:val="22"/>
              </w:rPr>
              <w:t>県から市町村への働きかけ</w:t>
            </w:r>
            <w:r w:rsidR="00C55EBB">
              <w:rPr>
                <w:rFonts w:ascii="ＭＳ Ｐ明朝" w:eastAsia="ＭＳ Ｐ明朝" w:hAnsi="ＭＳ Ｐ明朝" w:hint="eastAsia"/>
                <w:color w:val="000000"/>
                <w:sz w:val="22"/>
              </w:rPr>
              <w:t>や経費</w:t>
            </w:r>
            <w:r w:rsidR="00FB3EB9">
              <w:rPr>
                <w:rFonts w:ascii="ＭＳ Ｐ明朝" w:eastAsia="ＭＳ Ｐ明朝" w:hAnsi="ＭＳ Ｐ明朝" w:hint="eastAsia"/>
                <w:color w:val="000000"/>
                <w:sz w:val="22"/>
              </w:rPr>
              <w:t>支援</w:t>
            </w:r>
          </w:p>
          <w:p w14:paraId="04FDC745" w14:textId="0EF688FB" w:rsidR="0090135D" w:rsidRPr="0090135D" w:rsidRDefault="0090135D" w:rsidP="008D3338">
            <w:pPr>
              <w:tabs>
                <w:tab w:val="left" w:pos="7980"/>
              </w:tabs>
              <w:wordWrap/>
              <w:snapToGrid w:val="0"/>
              <w:ind w:left="99" w:rightChars="19" w:right="38" w:hangingChars="47" w:hanging="99"/>
              <w:rPr>
                <w:rFonts w:ascii="ＭＳ Ｐ明朝" w:eastAsia="ＭＳ Ｐ明朝" w:hAnsi="ＭＳ Ｐ明朝"/>
                <w:color w:val="000000"/>
                <w:sz w:val="22"/>
              </w:rPr>
            </w:pPr>
            <w:r w:rsidRPr="00A432D2">
              <w:rPr>
                <w:rFonts w:ascii="ＭＳ Ｐ明朝" w:eastAsia="ＭＳ Ｐ明朝" w:hAnsi="ＭＳ Ｐ明朝" w:hint="eastAsia"/>
                <w:color w:val="000000"/>
                <w:sz w:val="22"/>
              </w:rPr>
              <w:t>〔関連施策項目〕</w:t>
            </w:r>
            <w:r w:rsidR="001E69D4">
              <w:rPr>
                <w:rFonts w:ascii="ＭＳ Ｐ明朝" w:eastAsia="ＭＳ Ｐ明朝" w:hAnsi="ＭＳ Ｐ明朝" w:hint="eastAsia"/>
                <w:color w:val="000000"/>
                <w:sz w:val="22"/>
              </w:rPr>
              <w:t>29</w:t>
            </w:r>
          </w:p>
        </w:tc>
        <w:tc>
          <w:tcPr>
            <w:tcW w:w="2126" w:type="dxa"/>
            <w:tcBorders>
              <w:bottom w:val="single" w:sz="4" w:space="0" w:color="000000"/>
            </w:tcBorders>
            <w:shd w:val="clear" w:color="auto" w:fill="auto"/>
          </w:tcPr>
          <w:p w14:paraId="16D25DA3" w14:textId="77777777" w:rsidR="00C350A0" w:rsidRPr="00122065"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C350A0" w:rsidRPr="00122065">
              <w:rPr>
                <w:rFonts w:ascii="ＭＳ Ｐ明朝" w:eastAsia="ＭＳ Ｐ明朝" w:hAnsi="ＭＳ Ｐ明朝" w:hint="eastAsia"/>
                <w:color w:val="000000"/>
                <w:sz w:val="22"/>
              </w:rPr>
              <w:t>（危機管理政策課）</w:t>
            </w:r>
          </w:p>
        </w:tc>
        <w:tc>
          <w:tcPr>
            <w:tcW w:w="1418" w:type="dxa"/>
            <w:tcBorders>
              <w:bottom w:val="single" w:sz="4" w:space="0" w:color="000000"/>
            </w:tcBorders>
            <w:shd w:val="clear" w:color="auto" w:fill="auto"/>
          </w:tcPr>
          <w:p w14:paraId="1F5EF934"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市町村</w:t>
            </w:r>
            <w:r w:rsidR="0090135D" w:rsidRPr="00122065">
              <w:rPr>
                <w:rFonts w:ascii="ＭＳ Ｐ明朝" w:eastAsia="ＭＳ Ｐ明朝" w:hAnsi="ＭＳ Ｐ明朝" w:hint="eastAsia"/>
                <w:color w:val="000000"/>
                <w:sz w:val="22"/>
              </w:rPr>
              <w:t>、県民</w:t>
            </w:r>
          </w:p>
        </w:tc>
      </w:tr>
      <w:tr w:rsidR="00C350A0" w:rsidRPr="00D15526" w14:paraId="5155B412" w14:textId="77777777" w:rsidTr="008D3338">
        <w:trPr>
          <w:trHeight w:val="991"/>
        </w:trPr>
        <w:tc>
          <w:tcPr>
            <w:tcW w:w="8897" w:type="dxa"/>
            <w:gridSpan w:val="3"/>
            <w:tcBorders>
              <w:bottom w:val="single" w:sz="4" w:space="0" w:color="000000"/>
            </w:tcBorders>
            <w:shd w:val="clear" w:color="auto" w:fill="auto"/>
          </w:tcPr>
          <w:p w14:paraId="04E05538" w14:textId="77777777" w:rsidR="00C350A0" w:rsidRPr="00D15526" w:rsidRDefault="00C350A0" w:rsidP="00951DF6">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sz w:val="22"/>
                <w:szCs w:val="22"/>
              </w:rPr>
              <w:t>◆指標：</w:t>
            </w:r>
            <w:r w:rsidR="00A432D2" w:rsidRPr="00A432D2">
              <w:rPr>
                <w:rFonts w:ascii="ＭＳ ゴシック" w:eastAsia="ＭＳ ゴシック" w:hAnsi="ＭＳ ゴシック" w:hint="eastAsia"/>
                <w:sz w:val="22"/>
                <w:szCs w:val="22"/>
              </w:rPr>
              <w:t>①</w:t>
            </w:r>
            <w:r w:rsidRPr="00D15526">
              <w:rPr>
                <w:rFonts w:ascii="ＭＳ ゴシック" w:eastAsia="ＭＳ ゴシック" w:hAnsi="ＭＳ ゴシック" w:hint="eastAsia"/>
                <w:sz w:val="22"/>
                <w:szCs w:val="22"/>
              </w:rPr>
              <w:t>津波ハザードマップ配布市町村数</w:t>
            </w:r>
          </w:p>
          <w:p w14:paraId="2D31EE08" w14:textId="77777777" w:rsidR="00C350A0" w:rsidRPr="00A77B23" w:rsidRDefault="00C350A0" w:rsidP="00951DF6">
            <w:pPr>
              <w:tabs>
                <w:tab w:val="left" w:pos="7980"/>
              </w:tabs>
              <w:wordWrap/>
              <w:snapToGrid w:val="0"/>
              <w:ind w:rightChars="19" w:right="38" w:firstLineChars="100" w:firstLine="191"/>
              <w:rPr>
                <w:rFonts w:ascii="ＭＳ ゴシック" w:eastAsia="ＭＳ ゴシック" w:hAnsi="ＭＳ ゴシック"/>
                <w:sz w:val="20"/>
                <w:szCs w:val="20"/>
              </w:rPr>
            </w:pPr>
            <w:r w:rsidRPr="00D15526">
              <w:rPr>
                <w:rFonts w:ascii="ＭＳ ゴシック" w:eastAsia="ＭＳ ゴシック" w:hAnsi="ＭＳ ゴシック" w:hint="eastAsia"/>
                <w:sz w:val="20"/>
                <w:szCs w:val="20"/>
              </w:rPr>
              <w:t>※津波被害想定</w:t>
            </w:r>
            <w:r>
              <w:rPr>
                <w:rFonts w:ascii="ＭＳ ゴシック" w:eastAsia="ＭＳ ゴシック" w:hAnsi="ＭＳ ゴシック" w:hint="eastAsia"/>
                <w:sz w:val="20"/>
                <w:szCs w:val="20"/>
              </w:rPr>
              <w:t>9</w:t>
            </w:r>
            <w:r w:rsidRPr="00A77B23">
              <w:rPr>
                <w:rFonts w:ascii="ＭＳ ゴシック" w:eastAsia="ＭＳ ゴシック" w:hAnsi="ＭＳ ゴシック" w:hint="eastAsia"/>
                <w:sz w:val="20"/>
                <w:szCs w:val="20"/>
              </w:rPr>
              <w:t>市町村（鳥取、米子、境港、岩美、湯梨浜、北栄、琴浦、大山、日吉津）</w:t>
            </w:r>
          </w:p>
          <w:p w14:paraId="6F857495" w14:textId="22F1BCDB" w:rsidR="008B0377" w:rsidRPr="00A77B23" w:rsidRDefault="005F42F3" w:rsidP="008B0377">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8B0377">
              <w:rPr>
                <w:rFonts w:ascii="ＭＳ ゴシック" w:eastAsia="ＭＳ ゴシック" w:hAnsi="ＭＳ ゴシック" w:hint="eastAsia"/>
                <w:sz w:val="22"/>
                <w:szCs w:val="22"/>
              </w:rPr>
              <w:t>9</w:t>
            </w:r>
            <w:r w:rsidR="008B0377" w:rsidRPr="00A77B23">
              <w:rPr>
                <w:rFonts w:ascii="ＭＳ ゴシック" w:eastAsia="ＭＳ ゴシック" w:hAnsi="ＭＳ ゴシック" w:hint="eastAsia"/>
                <w:sz w:val="22"/>
                <w:szCs w:val="22"/>
              </w:rPr>
              <w:t>市町村（対象の全市町村）</w:t>
            </w:r>
          </w:p>
          <w:p w14:paraId="6DD66380" w14:textId="328C34E1" w:rsidR="00C350A0" w:rsidRPr="00A77B23" w:rsidRDefault="00CA4BFC" w:rsidP="00951DF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FF24F5">
              <w:rPr>
                <w:rFonts w:ascii="ＭＳ ゴシック" w:eastAsia="ＭＳ ゴシック" w:hAnsi="ＭＳ ゴシック" w:hint="eastAsia"/>
                <w:sz w:val="22"/>
                <w:szCs w:val="22"/>
              </w:rPr>
              <w:t>9</w:t>
            </w:r>
            <w:r w:rsidR="00FF24F5" w:rsidRPr="00A77B23">
              <w:rPr>
                <w:rFonts w:ascii="ＭＳ ゴシック" w:eastAsia="ＭＳ ゴシック" w:hAnsi="ＭＳ ゴシック" w:hint="eastAsia"/>
                <w:sz w:val="22"/>
                <w:szCs w:val="22"/>
              </w:rPr>
              <w:t>市町村（対象の全市町村）</w:t>
            </w:r>
          </w:p>
          <w:p w14:paraId="54B40A94" w14:textId="0D77F71C" w:rsidR="00C350A0" w:rsidRDefault="00C37C2F" w:rsidP="00951DF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C350A0" w:rsidRPr="00A77B23">
              <w:rPr>
                <w:rFonts w:ascii="ＭＳ ゴシック" w:eastAsia="ＭＳ ゴシック" w:hAnsi="ＭＳ ゴシック" w:hint="eastAsia"/>
                <w:sz w:val="22"/>
                <w:szCs w:val="22"/>
              </w:rPr>
              <w:t>現状の維持</w:t>
            </w:r>
          </w:p>
          <w:p w14:paraId="1A06AAF5" w14:textId="77777777" w:rsidR="00A432D2" w:rsidRPr="00A77B23" w:rsidRDefault="00A432D2" w:rsidP="008D3338">
            <w:pPr>
              <w:tabs>
                <w:tab w:val="left" w:pos="7980"/>
              </w:tabs>
              <w:wordWrap/>
              <w:snapToGrid w:val="0"/>
              <w:ind w:rightChars="19" w:right="38"/>
              <w:rPr>
                <w:rFonts w:ascii="ＭＳ ゴシック" w:eastAsia="ＭＳ ゴシック" w:hAnsi="ＭＳ ゴシック"/>
                <w:sz w:val="20"/>
                <w:szCs w:val="20"/>
              </w:rPr>
            </w:pPr>
            <w:r w:rsidRPr="00D15526">
              <w:rPr>
                <w:rFonts w:ascii="ＭＳ ゴシック" w:eastAsia="ＭＳ ゴシック" w:hAnsi="ＭＳ ゴシック" w:hint="eastAsia"/>
                <w:sz w:val="22"/>
                <w:szCs w:val="22"/>
              </w:rPr>
              <w:t>◆指標：</w:t>
            </w:r>
            <w:r w:rsidRPr="00A432D2">
              <w:rPr>
                <w:rFonts w:ascii="ＭＳ ゴシック" w:eastAsia="ＭＳ ゴシック" w:hAnsi="ＭＳ ゴシック" w:hint="eastAsia"/>
                <w:sz w:val="22"/>
                <w:szCs w:val="22"/>
              </w:rPr>
              <w:t>②地震津波に関する講演会等の開催回数（県主催）</w:t>
            </w:r>
          </w:p>
          <w:p w14:paraId="02DF989C" w14:textId="77777777" w:rsidR="00A432D2" w:rsidRPr="00A77B23" w:rsidRDefault="00CA4BFC" w:rsidP="00A432D2">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0A7403">
              <w:rPr>
                <w:rFonts w:ascii="ＭＳ ゴシック" w:eastAsia="ＭＳ ゴシック" w:hAnsi="ＭＳ ゴシック" w:hint="eastAsia"/>
                <w:sz w:val="22"/>
                <w:szCs w:val="22"/>
              </w:rPr>
              <w:t>2回</w:t>
            </w:r>
          </w:p>
          <w:p w14:paraId="56EE4747" w14:textId="77777777" w:rsidR="00A432D2" w:rsidRDefault="00CA4BFC" w:rsidP="00EE77A3">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A432D2" w:rsidRPr="00A432D2">
              <w:rPr>
                <w:rFonts w:ascii="ＭＳ ゴシック" w:eastAsia="ＭＳ ゴシック" w:hAnsi="ＭＳ ゴシック" w:hint="eastAsia"/>
                <w:sz w:val="22"/>
                <w:szCs w:val="22"/>
              </w:rPr>
              <w:t>1回/年</w:t>
            </w:r>
          </w:p>
          <w:p w14:paraId="0E3147E3" w14:textId="32ADB954" w:rsidR="0090135D" w:rsidRPr="00D15526" w:rsidRDefault="0090135D" w:rsidP="0090135D">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sz w:val="22"/>
                <w:szCs w:val="22"/>
              </w:rPr>
              <w:t>◆指標：</w:t>
            </w:r>
            <w:r w:rsidRPr="00B93741">
              <w:rPr>
                <w:rFonts w:ascii="ＭＳ ゴシック" w:eastAsia="ＭＳ ゴシック" w:hAnsi="ＭＳ ゴシック" w:hint="eastAsia"/>
                <w:sz w:val="22"/>
                <w:szCs w:val="22"/>
              </w:rPr>
              <w:t>③</w:t>
            </w:r>
            <w:r w:rsidRPr="00D15526">
              <w:rPr>
                <w:rFonts w:ascii="ＭＳ ゴシック" w:eastAsia="ＭＳ ゴシック" w:hAnsi="ＭＳ ゴシック" w:hint="eastAsia"/>
                <w:sz w:val="22"/>
                <w:szCs w:val="22"/>
              </w:rPr>
              <w:t>地域の津波避難訓練</w:t>
            </w:r>
            <w:r w:rsidR="00816978" w:rsidRPr="00816978">
              <w:rPr>
                <w:rFonts w:ascii="ＭＳ ゴシック" w:eastAsia="ＭＳ ゴシック" w:hAnsi="ＭＳ ゴシック" w:hint="eastAsia"/>
                <w:sz w:val="22"/>
                <w:szCs w:val="22"/>
              </w:rPr>
              <w:t>（研修会等を含む）</w:t>
            </w:r>
            <w:r w:rsidRPr="00D15526">
              <w:rPr>
                <w:rFonts w:ascii="ＭＳ ゴシック" w:eastAsia="ＭＳ ゴシック" w:hAnsi="ＭＳ ゴシック" w:hint="eastAsia"/>
                <w:sz w:val="22"/>
                <w:szCs w:val="22"/>
              </w:rPr>
              <w:t>実施市町村数</w:t>
            </w:r>
            <w:r w:rsidR="00816978" w:rsidRPr="00816978">
              <w:rPr>
                <w:rFonts w:ascii="ＭＳ ゴシック" w:eastAsia="ＭＳ ゴシック" w:hAnsi="ＭＳ ゴシック" w:hint="eastAsia"/>
                <w:sz w:val="22"/>
                <w:szCs w:val="22"/>
              </w:rPr>
              <w:t>（年1回）</w:t>
            </w:r>
          </w:p>
          <w:p w14:paraId="139F98D3" w14:textId="77777777" w:rsidR="0090135D" w:rsidRPr="00A77B23" w:rsidRDefault="0090135D" w:rsidP="0090135D">
            <w:pPr>
              <w:tabs>
                <w:tab w:val="left" w:pos="7980"/>
              </w:tabs>
              <w:wordWrap/>
              <w:snapToGrid w:val="0"/>
              <w:ind w:rightChars="19" w:right="38" w:firstLineChars="100" w:firstLine="191"/>
              <w:rPr>
                <w:rFonts w:ascii="ＭＳ ゴシック" w:eastAsia="ＭＳ ゴシック" w:hAnsi="ＭＳ ゴシック"/>
                <w:sz w:val="20"/>
                <w:szCs w:val="20"/>
              </w:rPr>
            </w:pPr>
            <w:r w:rsidRPr="00D15526">
              <w:rPr>
                <w:rFonts w:ascii="ＭＳ ゴシック" w:eastAsia="ＭＳ ゴシック" w:hAnsi="ＭＳ ゴシック" w:hint="eastAsia"/>
                <w:sz w:val="20"/>
                <w:szCs w:val="20"/>
              </w:rPr>
              <w:t>※津波被害想</w:t>
            </w:r>
            <w:r w:rsidRPr="00A77B23">
              <w:rPr>
                <w:rFonts w:ascii="ＭＳ ゴシック" w:eastAsia="ＭＳ ゴシック" w:hAnsi="ＭＳ ゴシック" w:hint="eastAsia"/>
                <w:sz w:val="20"/>
                <w:szCs w:val="20"/>
              </w:rPr>
              <w:t>定</w:t>
            </w:r>
            <w:r>
              <w:rPr>
                <w:rFonts w:ascii="ＭＳ ゴシック" w:eastAsia="ＭＳ ゴシック" w:hAnsi="ＭＳ ゴシック" w:hint="eastAsia"/>
                <w:sz w:val="20"/>
                <w:szCs w:val="20"/>
              </w:rPr>
              <w:t>9</w:t>
            </w:r>
            <w:r w:rsidRPr="00A77B23">
              <w:rPr>
                <w:rFonts w:ascii="ＭＳ ゴシック" w:eastAsia="ＭＳ ゴシック" w:hAnsi="ＭＳ ゴシック" w:hint="eastAsia"/>
                <w:sz w:val="20"/>
                <w:szCs w:val="20"/>
              </w:rPr>
              <w:t>市町村（鳥取、米子、境港、岩美、湯梨浜、北栄、琴浦、大山、日吉津）</w:t>
            </w:r>
          </w:p>
          <w:p w14:paraId="6CB68375" w14:textId="2EE6F5D3" w:rsidR="0090135D" w:rsidRDefault="0090135D" w:rsidP="0090135D">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［H31の状況］4</w:t>
            </w:r>
            <w:r w:rsidRPr="00A77B23">
              <w:rPr>
                <w:rFonts w:ascii="ＭＳ ゴシック" w:eastAsia="ＭＳ ゴシック" w:hAnsi="ＭＳ ゴシック" w:hint="eastAsia"/>
                <w:sz w:val="22"/>
                <w:szCs w:val="22"/>
              </w:rPr>
              <w:t>市町村（平成29年度中の実施実績）</w:t>
            </w:r>
          </w:p>
          <w:p w14:paraId="30DE112C" w14:textId="7EA6B42E" w:rsidR="000D5E43" w:rsidRDefault="0090135D" w:rsidP="000D5E43">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0D5E43">
              <w:rPr>
                <w:rFonts w:ascii="ＭＳ ゴシック" w:eastAsia="ＭＳ ゴシック" w:hAnsi="ＭＳ ゴシック" w:hint="eastAsia"/>
                <w:sz w:val="22"/>
                <w:szCs w:val="22"/>
              </w:rPr>
              <w:t>3</w:t>
            </w:r>
            <w:r w:rsidR="00FF24F5" w:rsidRPr="00FF24F5">
              <w:rPr>
                <w:rFonts w:ascii="ＭＳ ゴシック" w:eastAsia="ＭＳ ゴシック" w:hAnsi="ＭＳ ゴシック" w:hint="eastAsia"/>
                <w:sz w:val="22"/>
                <w:szCs w:val="22"/>
              </w:rPr>
              <w:t>市町</w:t>
            </w:r>
          </w:p>
          <w:p w14:paraId="52458D97" w14:textId="26DF7BE7" w:rsidR="0090135D" w:rsidRPr="00D15526" w:rsidRDefault="00C37C2F" w:rsidP="000D5E43">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90135D">
              <w:rPr>
                <w:rFonts w:ascii="ＭＳ ゴシック" w:eastAsia="ＭＳ ゴシック" w:hAnsi="ＭＳ ゴシック" w:hint="eastAsia"/>
                <w:sz w:val="22"/>
                <w:szCs w:val="22"/>
              </w:rPr>
              <w:t>9</w:t>
            </w:r>
            <w:r w:rsidR="0090135D" w:rsidRPr="00A77B23">
              <w:rPr>
                <w:rFonts w:ascii="ＭＳ ゴシック" w:eastAsia="ＭＳ ゴシック" w:hAnsi="ＭＳ ゴシック" w:hint="eastAsia"/>
                <w:sz w:val="22"/>
                <w:szCs w:val="22"/>
              </w:rPr>
              <w:t>市町村（対象の全市町</w:t>
            </w:r>
            <w:r w:rsidR="0090135D" w:rsidRPr="00D15526">
              <w:rPr>
                <w:rFonts w:ascii="ＭＳ ゴシック" w:eastAsia="ＭＳ ゴシック" w:hAnsi="ＭＳ ゴシック" w:hint="eastAsia"/>
                <w:sz w:val="22"/>
                <w:szCs w:val="22"/>
              </w:rPr>
              <w:t>村）</w:t>
            </w:r>
          </w:p>
        </w:tc>
      </w:tr>
    </w:tbl>
    <w:p w14:paraId="7FB79947" w14:textId="46D92259" w:rsidR="00B9388B" w:rsidRDefault="00B9388B" w:rsidP="00B9388B">
      <w:pPr>
        <w:snapToGrid w:val="0"/>
      </w:pPr>
    </w:p>
    <w:p w14:paraId="57B49C33" w14:textId="4666D044" w:rsidR="003E2829" w:rsidRPr="00B9388B"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A3637" w:rsidRPr="00D15526" w14:paraId="6541745B" w14:textId="77777777" w:rsidTr="00DD2EFF">
        <w:trPr>
          <w:trHeight w:val="451"/>
        </w:trPr>
        <w:tc>
          <w:tcPr>
            <w:tcW w:w="7479" w:type="dxa"/>
            <w:gridSpan w:val="2"/>
            <w:shd w:val="clear" w:color="auto" w:fill="000000" w:themeFill="text1"/>
            <w:vAlign w:val="center"/>
          </w:tcPr>
          <w:p w14:paraId="5A13F566" w14:textId="77777777" w:rsidR="00EA3637" w:rsidRPr="00EA3637" w:rsidRDefault="00EA3637" w:rsidP="00EA3637">
            <w:pPr>
              <w:tabs>
                <w:tab w:val="left" w:pos="7980"/>
              </w:tabs>
              <w:wordWrap/>
              <w:snapToGrid w:val="0"/>
              <w:ind w:rightChars="19" w:right="38"/>
              <w:rPr>
                <w:rFonts w:ascii="HG創英角ｺﾞｼｯｸUB" w:eastAsia="HG創英角ｺﾞｼｯｸUB" w:hAnsi="ＭＳ Ｐゴシック"/>
                <w:bCs/>
                <w:color w:val="FFFFFF"/>
                <w:sz w:val="24"/>
              </w:rPr>
            </w:pPr>
            <w:r w:rsidRPr="00EA3637">
              <w:rPr>
                <w:rFonts w:ascii="HG創英角ｺﾞｼｯｸUB" w:eastAsia="HG創英角ｺﾞｼｯｸUB" w:hAnsi="ＭＳ Ｐゴシック" w:hint="eastAsia"/>
                <w:bCs/>
                <w:color w:val="FFFFFF"/>
                <w:sz w:val="24"/>
              </w:rPr>
              <w:lastRenderedPageBreak/>
              <w:t>施策項目27　地域における避難支援体制</w:t>
            </w:r>
          </w:p>
        </w:tc>
        <w:tc>
          <w:tcPr>
            <w:tcW w:w="1418" w:type="dxa"/>
            <w:shd w:val="clear" w:color="auto" w:fill="FFFFFF"/>
            <w:vAlign w:val="center"/>
          </w:tcPr>
          <w:p w14:paraId="4ABA399F" w14:textId="2DF4F2C6" w:rsidR="00EA363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7E33BE" w:rsidRPr="00D15526" w14:paraId="4C8926E0" w14:textId="77777777" w:rsidTr="007E33BE">
        <w:tc>
          <w:tcPr>
            <w:tcW w:w="5353" w:type="dxa"/>
            <w:shd w:val="clear" w:color="auto" w:fill="B3B3B3"/>
            <w:vAlign w:val="center"/>
          </w:tcPr>
          <w:p w14:paraId="1B19C0F8" w14:textId="77777777" w:rsidR="007E33BE" w:rsidRPr="00D15526" w:rsidRDefault="007E33BE" w:rsidP="007E33B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60CB1E0" w14:textId="77777777" w:rsidR="007E33BE" w:rsidRPr="00D15526" w:rsidRDefault="007E33BE" w:rsidP="00721667">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7010B8A9" w14:textId="77777777" w:rsidR="007E33BE" w:rsidRPr="00D15526" w:rsidRDefault="007E33BE" w:rsidP="00721667">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7E33BE" w:rsidRPr="00D15526" w14:paraId="61065074" w14:textId="77777777" w:rsidTr="007E33BE">
        <w:trPr>
          <w:trHeight w:val="536"/>
        </w:trPr>
        <w:tc>
          <w:tcPr>
            <w:tcW w:w="5353" w:type="dxa"/>
            <w:shd w:val="clear" w:color="auto" w:fill="auto"/>
          </w:tcPr>
          <w:p w14:paraId="44A54667" w14:textId="6D717871" w:rsidR="007E33BE" w:rsidRPr="000B486D" w:rsidRDefault="007E33BE" w:rsidP="006469F9">
            <w:pPr>
              <w:wordWrap/>
              <w:autoSpaceDE/>
              <w:autoSpaceDN/>
              <w:adjustRightInd/>
              <w:spacing w:afterLines="50" w:after="145"/>
              <w:ind w:left="100" w:hangingChars="50" w:hanging="100"/>
              <w:textAlignment w:val="auto"/>
              <w:rPr>
                <w:rFonts w:ascii="ＭＳ Ｐ明朝" w:eastAsia="ＭＳ Ｐ明朝" w:hAnsi="ＭＳ Ｐ明朝"/>
                <w:spacing w:val="0"/>
                <w:kern w:val="2"/>
                <w:sz w:val="22"/>
              </w:rPr>
            </w:pPr>
            <w:r w:rsidRPr="000B486D">
              <w:rPr>
                <w:rFonts w:ascii="ＭＳ Ｐ明朝" w:eastAsia="ＭＳ Ｐ明朝" w:hAnsi="ＭＳ Ｐ明朝" w:hint="eastAsia"/>
                <w:spacing w:val="0"/>
                <w:kern w:val="2"/>
                <w:sz w:val="22"/>
              </w:rPr>
              <w:t>・防災、県土整備、福祉関係機関の連携を強化し、地域における支え愛マップづくりや避難行動要支援者</w:t>
            </w:r>
            <w:r w:rsidR="00C83871" w:rsidRPr="00C83871">
              <w:rPr>
                <w:rFonts w:ascii="ＭＳ Ｐ明朝" w:eastAsia="ＭＳ Ｐ明朝" w:hAnsi="ＭＳ Ｐ明朝" w:hint="eastAsia"/>
                <w:spacing w:val="0"/>
                <w:kern w:val="2"/>
                <w:sz w:val="22"/>
              </w:rPr>
              <w:t>名簿及び</w:t>
            </w:r>
            <w:r w:rsidRPr="000B486D">
              <w:rPr>
                <w:rFonts w:ascii="ＭＳ Ｐ明朝" w:eastAsia="ＭＳ Ｐ明朝" w:hAnsi="ＭＳ Ｐ明朝" w:hint="eastAsia"/>
                <w:spacing w:val="0"/>
                <w:kern w:val="2"/>
                <w:sz w:val="22"/>
              </w:rPr>
              <w:t>個別</w:t>
            </w:r>
            <w:r w:rsidR="00C83871" w:rsidRPr="00C83871">
              <w:rPr>
                <w:rFonts w:ascii="ＭＳ Ｐ明朝" w:eastAsia="ＭＳ Ｐ明朝" w:hAnsi="ＭＳ Ｐ明朝" w:hint="eastAsia"/>
                <w:spacing w:val="0"/>
                <w:kern w:val="2"/>
                <w:sz w:val="22"/>
              </w:rPr>
              <w:t>避難</w:t>
            </w:r>
            <w:r w:rsidRPr="000B486D">
              <w:rPr>
                <w:rFonts w:ascii="ＭＳ Ｐ明朝" w:eastAsia="ＭＳ Ｐ明朝" w:hAnsi="ＭＳ Ｐ明朝" w:hint="eastAsia"/>
                <w:spacing w:val="0"/>
                <w:kern w:val="2"/>
                <w:sz w:val="22"/>
              </w:rPr>
              <w:t>計画</w:t>
            </w:r>
            <w:r w:rsidR="00193813" w:rsidRPr="000B486D">
              <w:rPr>
                <w:rFonts w:ascii="ＭＳ Ｐ明朝" w:eastAsia="ＭＳ Ｐ明朝" w:hAnsi="ＭＳ Ｐ明朝" w:hint="eastAsia"/>
                <w:spacing w:val="0"/>
                <w:kern w:val="2"/>
                <w:sz w:val="22"/>
              </w:rPr>
              <w:t>作成など、地域性や市町村の実情に応じた</w:t>
            </w:r>
            <w:r w:rsidRPr="000B486D">
              <w:rPr>
                <w:rFonts w:ascii="ＭＳ Ｐ明朝" w:eastAsia="ＭＳ Ｐ明朝" w:hAnsi="ＭＳ Ｐ明朝" w:hint="eastAsia"/>
                <w:spacing w:val="0"/>
                <w:kern w:val="2"/>
                <w:sz w:val="22"/>
              </w:rPr>
              <w:t>避難支援体制の整備を推進するとともに、避難訓練等を行う。</w:t>
            </w:r>
          </w:p>
          <w:p w14:paraId="138AADE5" w14:textId="77777777" w:rsidR="00122065" w:rsidRDefault="008C229F" w:rsidP="00122065">
            <w:pPr>
              <w:wordWrap/>
              <w:autoSpaceDE/>
              <w:autoSpaceDN/>
              <w:adjustRightInd/>
              <w:textAlignment w:val="auto"/>
              <w:rPr>
                <w:rFonts w:ascii="ＭＳ Ｐ明朝" w:eastAsia="ＭＳ Ｐ明朝" w:hAnsi="ＭＳ Ｐ明朝"/>
                <w:spacing w:val="0"/>
                <w:kern w:val="2"/>
                <w:sz w:val="22"/>
              </w:rPr>
            </w:pPr>
            <w:r>
              <w:rPr>
                <w:rFonts w:ascii="ＭＳ Ｐ明朝" w:eastAsia="ＭＳ Ｐ明朝" w:hAnsi="ＭＳ Ｐ明朝" w:hint="eastAsia"/>
                <w:spacing w:val="0"/>
                <w:kern w:val="2"/>
                <w:sz w:val="22"/>
              </w:rPr>
              <w:t>＜主な取組＞</w:t>
            </w:r>
          </w:p>
          <w:p w14:paraId="4A3DE0D0" w14:textId="7CFCA838" w:rsidR="007E33BE" w:rsidRPr="000B486D" w:rsidRDefault="007E33BE" w:rsidP="00122065">
            <w:pPr>
              <w:wordWrap/>
              <w:autoSpaceDE/>
              <w:autoSpaceDN/>
              <w:adjustRightInd/>
              <w:ind w:leftChars="100" w:left="201" w:firstLineChars="100" w:firstLine="201"/>
              <w:textAlignment w:val="auto"/>
              <w:rPr>
                <w:rFonts w:ascii="ＭＳ Ｐ明朝" w:eastAsia="ＭＳ Ｐ明朝" w:hAnsi="ＭＳ Ｐ明朝"/>
                <w:spacing w:val="0"/>
                <w:kern w:val="2"/>
                <w:sz w:val="22"/>
              </w:rPr>
            </w:pPr>
            <w:r w:rsidRPr="000B486D">
              <w:rPr>
                <w:rFonts w:ascii="ＭＳ Ｐ明朝" w:eastAsia="ＭＳ Ｐ明朝" w:hAnsi="ＭＳ Ｐ明朝" w:hint="eastAsia"/>
                <w:spacing w:val="0"/>
                <w:kern w:val="2"/>
                <w:sz w:val="22"/>
              </w:rPr>
              <w:t>支え愛マップづくり</w:t>
            </w:r>
            <w:r w:rsidR="00D16680">
              <w:rPr>
                <w:rFonts w:ascii="ＭＳ Ｐ明朝" w:eastAsia="ＭＳ Ｐ明朝" w:hAnsi="ＭＳ Ｐ明朝" w:hint="eastAsia"/>
                <w:spacing w:val="0"/>
                <w:kern w:val="2"/>
                <w:sz w:val="22"/>
              </w:rPr>
              <w:t>、</w:t>
            </w:r>
            <w:r w:rsidRPr="000B486D">
              <w:rPr>
                <w:rFonts w:ascii="ＭＳ Ｐ明朝" w:eastAsia="ＭＳ Ｐ明朝" w:hAnsi="ＭＳ Ｐ明朝" w:hint="eastAsia"/>
                <w:spacing w:val="0"/>
                <w:kern w:val="2"/>
                <w:sz w:val="22"/>
              </w:rPr>
              <w:t>避難行動要支援者</w:t>
            </w:r>
            <w:r w:rsidR="00C83871" w:rsidRPr="00C83871">
              <w:rPr>
                <w:rFonts w:ascii="ＭＳ Ｐ明朝" w:eastAsia="ＭＳ Ｐ明朝" w:hAnsi="ＭＳ Ｐ明朝" w:hint="eastAsia"/>
                <w:spacing w:val="0"/>
                <w:kern w:val="2"/>
                <w:sz w:val="22"/>
              </w:rPr>
              <w:t>名簿及び</w:t>
            </w:r>
            <w:r w:rsidRPr="000B486D">
              <w:rPr>
                <w:rFonts w:ascii="ＭＳ Ｐ明朝" w:eastAsia="ＭＳ Ｐ明朝" w:hAnsi="ＭＳ Ｐ明朝" w:hint="eastAsia"/>
                <w:spacing w:val="0"/>
                <w:kern w:val="2"/>
                <w:sz w:val="22"/>
              </w:rPr>
              <w:t>個別</w:t>
            </w:r>
            <w:r w:rsidR="00C83871" w:rsidRPr="00C83871">
              <w:rPr>
                <w:rFonts w:ascii="ＭＳ Ｐ明朝" w:eastAsia="ＭＳ Ｐ明朝" w:hAnsi="ＭＳ Ｐ明朝" w:hint="eastAsia"/>
                <w:spacing w:val="0"/>
                <w:kern w:val="2"/>
                <w:sz w:val="22"/>
              </w:rPr>
              <w:t>避難</w:t>
            </w:r>
            <w:r w:rsidRPr="000B486D">
              <w:rPr>
                <w:rFonts w:ascii="ＭＳ Ｐ明朝" w:eastAsia="ＭＳ Ｐ明朝" w:hAnsi="ＭＳ Ｐ明朝" w:hint="eastAsia"/>
                <w:spacing w:val="0"/>
                <w:kern w:val="2"/>
                <w:sz w:val="22"/>
              </w:rPr>
              <w:t>計画</w:t>
            </w:r>
            <w:r w:rsidR="00193813" w:rsidRPr="000B486D">
              <w:rPr>
                <w:rFonts w:ascii="ＭＳ Ｐ明朝" w:eastAsia="ＭＳ Ｐ明朝" w:hAnsi="ＭＳ Ｐ明朝" w:hint="eastAsia"/>
                <w:spacing w:val="0"/>
                <w:kern w:val="2"/>
                <w:sz w:val="22"/>
              </w:rPr>
              <w:t>作成</w:t>
            </w:r>
            <w:r w:rsidRPr="000B486D">
              <w:rPr>
                <w:rFonts w:ascii="ＭＳ Ｐ明朝" w:eastAsia="ＭＳ Ｐ明朝" w:hAnsi="ＭＳ Ｐ明朝" w:hint="eastAsia"/>
                <w:spacing w:val="0"/>
                <w:kern w:val="2"/>
                <w:sz w:val="22"/>
              </w:rPr>
              <w:t>などの取り組みの推進</w:t>
            </w:r>
          </w:p>
        </w:tc>
        <w:tc>
          <w:tcPr>
            <w:tcW w:w="2126" w:type="dxa"/>
            <w:shd w:val="clear" w:color="auto" w:fill="auto"/>
          </w:tcPr>
          <w:p w14:paraId="092EFEB7" w14:textId="03CE6967" w:rsidR="007E33BE" w:rsidRDefault="00D45261" w:rsidP="00CD6EF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7E33BE" w:rsidRPr="000B486D">
              <w:rPr>
                <w:rFonts w:ascii="ＭＳ Ｐ明朝" w:eastAsia="ＭＳ Ｐ明朝" w:hAnsi="ＭＳ Ｐ明朝" w:hint="eastAsia"/>
                <w:sz w:val="22"/>
              </w:rPr>
              <w:t>（</w:t>
            </w:r>
            <w:r w:rsidR="0051769E" w:rsidRPr="0051769E">
              <w:rPr>
                <w:rFonts w:ascii="ＭＳ Ｐ明朝" w:eastAsia="ＭＳ Ｐ明朝" w:hAnsi="ＭＳ Ｐ明朝" w:hint="eastAsia"/>
                <w:sz w:val="22"/>
              </w:rPr>
              <w:t>消防防災課</w:t>
            </w:r>
            <w:r w:rsidR="007E33BE" w:rsidRPr="000B486D">
              <w:rPr>
                <w:rFonts w:ascii="ＭＳ Ｐ明朝" w:eastAsia="ＭＳ Ｐ明朝" w:hAnsi="ＭＳ Ｐ明朝" w:hint="eastAsia"/>
                <w:sz w:val="22"/>
              </w:rPr>
              <w:t>）</w:t>
            </w:r>
          </w:p>
          <w:p w14:paraId="42E6755D" w14:textId="23F64EAD" w:rsidR="00C130BB" w:rsidRPr="000B486D" w:rsidRDefault="00816978" w:rsidP="00CD6EF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福祉保健部（福祉保健課、関係各課）</w:t>
            </w:r>
          </w:p>
        </w:tc>
        <w:tc>
          <w:tcPr>
            <w:tcW w:w="1418" w:type="dxa"/>
            <w:shd w:val="clear" w:color="auto" w:fill="auto"/>
          </w:tcPr>
          <w:p w14:paraId="1E31368C" w14:textId="77777777" w:rsidR="007E33BE" w:rsidRPr="000B486D" w:rsidRDefault="007E33BE" w:rsidP="00721667">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市町村</w:t>
            </w:r>
          </w:p>
        </w:tc>
      </w:tr>
      <w:tr w:rsidR="0051769E" w:rsidRPr="00A77B23" w14:paraId="16AF0859" w14:textId="77777777" w:rsidTr="00F54AAC">
        <w:tc>
          <w:tcPr>
            <w:tcW w:w="8897" w:type="dxa"/>
            <w:gridSpan w:val="3"/>
            <w:shd w:val="clear" w:color="auto" w:fill="auto"/>
          </w:tcPr>
          <w:p w14:paraId="4A4969CD" w14:textId="45EFDFF2" w:rsidR="0051769E" w:rsidRPr="00A77B23" w:rsidRDefault="0051769E" w:rsidP="00F54AAC">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2A0C43">
              <w:rPr>
                <w:rFonts w:ascii="ＭＳ ゴシック" w:eastAsia="ＭＳ ゴシック" w:hAnsi="ＭＳ ゴシック" w:hint="eastAsia"/>
                <w:sz w:val="22"/>
                <w:szCs w:val="22"/>
              </w:rPr>
              <w:t>①</w:t>
            </w:r>
            <w:r w:rsidR="00B501CB" w:rsidRPr="00B501CB">
              <w:rPr>
                <w:rFonts w:ascii="ＭＳ ゴシック" w:eastAsia="ＭＳ ゴシック" w:hAnsi="ＭＳ ゴシック" w:hint="eastAsia"/>
                <w:sz w:val="22"/>
                <w:szCs w:val="22"/>
              </w:rPr>
              <w:t>支え愛マップの作成数</w:t>
            </w:r>
          </w:p>
          <w:p w14:paraId="4F37246E" w14:textId="77777777" w:rsidR="0051769E" w:rsidRPr="00A77B23" w:rsidRDefault="00CA4BFC" w:rsidP="008D3338">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B501CB">
              <w:rPr>
                <w:rFonts w:ascii="ＭＳ ゴシック" w:eastAsia="ＭＳ ゴシック" w:hAnsi="ＭＳ ゴシック" w:hint="eastAsia"/>
                <w:sz w:val="22"/>
                <w:szCs w:val="22"/>
              </w:rPr>
              <w:t xml:space="preserve">　</w:t>
            </w:r>
            <w:r w:rsidR="00C83871" w:rsidRPr="00C83871">
              <w:rPr>
                <w:rFonts w:ascii="ＭＳ ゴシック" w:eastAsia="ＭＳ ゴシック" w:hAnsi="ＭＳ ゴシック"/>
                <w:sz w:val="22"/>
                <w:szCs w:val="22"/>
              </w:rPr>
              <w:t>976</w:t>
            </w:r>
            <w:r w:rsidR="00B501CB" w:rsidRPr="00B501CB">
              <w:rPr>
                <w:rFonts w:ascii="ＭＳ ゴシック" w:eastAsia="ＭＳ ゴシック" w:hAnsi="ＭＳ ゴシック" w:hint="eastAsia"/>
                <w:sz w:val="22"/>
                <w:szCs w:val="22"/>
              </w:rPr>
              <w:t>地区</w:t>
            </w:r>
          </w:p>
          <w:p w14:paraId="3FC7108A" w14:textId="77777777" w:rsidR="0051769E" w:rsidRDefault="00CA4BFC" w:rsidP="00F54AAC">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B501CB" w:rsidRPr="00B501CB">
              <w:rPr>
                <w:rFonts w:ascii="ＭＳ ゴシック" w:eastAsia="ＭＳ ゴシック" w:hAnsi="ＭＳ ゴシック" w:hint="eastAsia"/>
                <w:sz w:val="22"/>
                <w:szCs w:val="22"/>
              </w:rPr>
              <w:t>1,142地区（令和9年度末）</w:t>
            </w:r>
          </w:p>
          <w:p w14:paraId="30525B98" w14:textId="69856559" w:rsidR="003B6C0A" w:rsidRPr="003B6C0A" w:rsidRDefault="003B6C0A" w:rsidP="003B6C0A">
            <w:pPr>
              <w:tabs>
                <w:tab w:val="left" w:pos="7980"/>
              </w:tabs>
              <w:wordWrap/>
              <w:snapToGrid w:val="0"/>
              <w:ind w:right="-2"/>
              <w:rPr>
                <w:rFonts w:ascii="ＭＳ ゴシック" w:eastAsia="ＭＳ ゴシック" w:hAnsi="ＭＳ ゴシック"/>
                <w:sz w:val="22"/>
                <w:szCs w:val="22"/>
              </w:rPr>
            </w:pPr>
            <w:r w:rsidRPr="003B6C0A">
              <w:rPr>
                <w:rFonts w:ascii="ＭＳ ゴシック" w:eastAsia="ＭＳ ゴシック" w:hAnsi="ＭＳ ゴシック" w:hint="eastAsia"/>
                <w:sz w:val="22"/>
                <w:szCs w:val="22"/>
              </w:rPr>
              <w:t>◆指標：</w:t>
            </w:r>
            <w:r w:rsidR="002A0C43">
              <w:rPr>
                <w:rFonts w:ascii="ＭＳ ゴシック" w:eastAsia="ＭＳ ゴシック" w:hAnsi="ＭＳ ゴシック" w:hint="eastAsia"/>
                <w:sz w:val="22"/>
                <w:szCs w:val="22"/>
              </w:rPr>
              <w:t>②</w:t>
            </w:r>
            <w:r w:rsidRPr="003B6C0A">
              <w:rPr>
                <w:rFonts w:ascii="ＭＳ ゴシック" w:eastAsia="ＭＳ ゴシック" w:hAnsi="ＭＳ ゴシック" w:hint="eastAsia"/>
                <w:sz w:val="22"/>
                <w:szCs w:val="22"/>
              </w:rPr>
              <w:t>個別避難計画の作成率</w:t>
            </w:r>
          </w:p>
          <w:p w14:paraId="6290A7F7" w14:textId="77777777" w:rsidR="003B6C0A" w:rsidRPr="003B6C0A" w:rsidRDefault="003B6C0A" w:rsidP="003B6C0A">
            <w:pPr>
              <w:tabs>
                <w:tab w:val="left" w:pos="7980"/>
              </w:tabs>
              <w:wordWrap/>
              <w:snapToGrid w:val="0"/>
              <w:ind w:right="-2"/>
              <w:rPr>
                <w:rFonts w:ascii="ＭＳ ゴシック" w:eastAsia="ＭＳ ゴシック" w:hAnsi="ＭＳ ゴシック"/>
                <w:sz w:val="22"/>
                <w:szCs w:val="22"/>
              </w:rPr>
            </w:pPr>
            <w:r w:rsidRPr="003B6C0A">
              <w:rPr>
                <w:rFonts w:ascii="ＭＳ ゴシック" w:eastAsia="ＭＳ ゴシック" w:hAnsi="ＭＳ ゴシック" w:hint="eastAsia"/>
                <w:sz w:val="22"/>
                <w:szCs w:val="22"/>
              </w:rPr>
              <w:t>［R5 の状況］30.4%（避難行動要支援者全体、令和6年4月1日現在）</w:t>
            </w:r>
          </w:p>
          <w:p w14:paraId="117D8048" w14:textId="62888F16" w:rsidR="003B6C0A" w:rsidRPr="008D3338" w:rsidRDefault="003B6C0A" w:rsidP="003B6C0A">
            <w:pPr>
              <w:tabs>
                <w:tab w:val="left" w:pos="7980"/>
              </w:tabs>
              <w:wordWrap/>
              <w:snapToGrid w:val="0"/>
              <w:ind w:right="-2"/>
              <w:rPr>
                <w:rFonts w:ascii="ＭＳ ゴシック" w:eastAsia="ＭＳ ゴシック" w:hAnsi="ＭＳ ゴシック"/>
                <w:sz w:val="22"/>
                <w:szCs w:val="22"/>
              </w:rPr>
            </w:pPr>
            <w:r w:rsidRPr="003B6C0A">
              <w:rPr>
                <w:rFonts w:ascii="ＭＳ ゴシック" w:eastAsia="ＭＳ ゴシック" w:hAnsi="ＭＳ ゴシック" w:hint="eastAsia"/>
                <w:sz w:val="22"/>
                <w:szCs w:val="22"/>
              </w:rPr>
              <w:t>［目　　 標］避難行動要支援者のうち、優先度の高い方：100%（令和8年度）</w:t>
            </w:r>
          </w:p>
        </w:tc>
      </w:tr>
    </w:tbl>
    <w:p w14:paraId="7655DBB8" w14:textId="67D12D46" w:rsidR="00C23F1E" w:rsidRPr="00B9388B" w:rsidRDefault="00C23F1E"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A3637" w:rsidRPr="00D15526" w14:paraId="43E1455A" w14:textId="77777777" w:rsidTr="00DD2EFF">
        <w:trPr>
          <w:trHeight w:val="451"/>
        </w:trPr>
        <w:tc>
          <w:tcPr>
            <w:tcW w:w="7479" w:type="dxa"/>
            <w:gridSpan w:val="2"/>
            <w:shd w:val="clear" w:color="auto" w:fill="000000" w:themeFill="text1"/>
            <w:vAlign w:val="center"/>
          </w:tcPr>
          <w:p w14:paraId="56DB1BC0" w14:textId="77777777" w:rsidR="00EA3637" w:rsidRPr="00EA3637" w:rsidRDefault="00EA3637" w:rsidP="00EA3637">
            <w:pPr>
              <w:tabs>
                <w:tab w:val="left" w:pos="7980"/>
              </w:tabs>
              <w:wordWrap/>
              <w:snapToGrid w:val="0"/>
              <w:ind w:rightChars="19" w:right="38"/>
              <w:rPr>
                <w:rFonts w:ascii="HG創英角ｺﾞｼｯｸUB" w:eastAsia="HG創英角ｺﾞｼｯｸUB" w:hAnsi="ＭＳ Ｐゴシック"/>
                <w:bCs/>
                <w:color w:val="FFFFFF"/>
                <w:sz w:val="24"/>
              </w:rPr>
            </w:pPr>
            <w:r w:rsidRPr="00EA3637">
              <w:rPr>
                <w:rFonts w:ascii="HG創英角ｺﾞｼｯｸUB" w:eastAsia="HG創英角ｺﾞｼｯｸUB" w:hAnsi="ＭＳ Ｐゴシック" w:hint="eastAsia"/>
                <w:bCs/>
                <w:color w:val="FFFFFF"/>
                <w:sz w:val="24"/>
              </w:rPr>
              <w:t>施策項目28　学校等における防災教育の推進</w:t>
            </w:r>
          </w:p>
        </w:tc>
        <w:tc>
          <w:tcPr>
            <w:tcW w:w="1418" w:type="dxa"/>
            <w:shd w:val="clear" w:color="auto" w:fill="FFFFFF"/>
            <w:vAlign w:val="center"/>
          </w:tcPr>
          <w:p w14:paraId="2EC482F9" w14:textId="599FA203" w:rsidR="00EA363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7E33BE" w:rsidRPr="00D15526" w14:paraId="58B6516C" w14:textId="77777777" w:rsidTr="007E33BE">
        <w:tc>
          <w:tcPr>
            <w:tcW w:w="5353" w:type="dxa"/>
            <w:shd w:val="clear" w:color="auto" w:fill="B3B3B3"/>
            <w:vAlign w:val="center"/>
          </w:tcPr>
          <w:p w14:paraId="342E5EB2" w14:textId="77777777" w:rsidR="007E33BE" w:rsidRPr="00D15526" w:rsidRDefault="007E33BE" w:rsidP="007E33BE">
            <w:pPr>
              <w:tabs>
                <w:tab w:val="left" w:pos="7980"/>
              </w:tabs>
              <w:wordWrap/>
              <w:snapToGrid w:val="0"/>
              <w:ind w:rightChars="19" w:right="38"/>
              <w:jc w:val="center"/>
              <w:rPr>
                <w:rFonts w:ascii="ＭＳ ゴシック" w:eastAsia="ＭＳ ゴシック" w:hAnsi="ＭＳ ゴシック"/>
                <w:sz w:val="22"/>
                <w:szCs w:val="22"/>
              </w:rPr>
            </w:pPr>
            <w:r w:rsidRPr="00D15526">
              <w:rPr>
                <w:rFonts w:ascii="ＭＳ ゴシック" w:eastAsia="ＭＳ ゴシック" w:hAnsi="ＭＳ ゴシック" w:hint="eastAsia"/>
                <w:sz w:val="22"/>
                <w:szCs w:val="22"/>
              </w:rPr>
              <w:t>取組施策（平成3</w:t>
            </w:r>
            <w:r>
              <w:rPr>
                <w:rFonts w:ascii="ＭＳ ゴシック" w:eastAsia="ＭＳ ゴシック" w:hAnsi="ＭＳ ゴシック" w:hint="eastAsia"/>
                <w:sz w:val="22"/>
                <w:szCs w:val="22"/>
              </w:rPr>
              <w:t>1</w:t>
            </w:r>
            <w:r w:rsidRPr="00D15526">
              <w:rPr>
                <w:rFonts w:ascii="ＭＳ ゴシック" w:eastAsia="ＭＳ ゴシック" w:hAnsi="ＭＳ ゴシック" w:hint="eastAsia"/>
                <w:sz w:val="22"/>
                <w:szCs w:val="22"/>
              </w:rPr>
              <w:t>年度～10年間）</w:t>
            </w:r>
          </w:p>
        </w:tc>
        <w:tc>
          <w:tcPr>
            <w:tcW w:w="2126" w:type="dxa"/>
            <w:shd w:val="clear" w:color="auto" w:fill="B3B3B3"/>
            <w:vAlign w:val="center"/>
          </w:tcPr>
          <w:p w14:paraId="71F393B3" w14:textId="77777777" w:rsidR="007E33BE" w:rsidRPr="00D15526" w:rsidRDefault="007E33BE" w:rsidP="00010F49">
            <w:pPr>
              <w:tabs>
                <w:tab w:val="left" w:pos="7980"/>
              </w:tabs>
              <w:wordWrap/>
              <w:snapToGrid w:val="0"/>
              <w:ind w:rightChars="19" w:right="38"/>
              <w:jc w:val="center"/>
              <w:rPr>
                <w:rFonts w:ascii="ＭＳ ゴシック" w:eastAsia="ＭＳ ゴシック" w:hAnsi="ＭＳ ゴシック"/>
                <w:sz w:val="22"/>
                <w:szCs w:val="22"/>
              </w:rPr>
            </w:pPr>
            <w:r w:rsidRPr="00D15526">
              <w:rPr>
                <w:rFonts w:ascii="ＭＳ ゴシック" w:eastAsia="ＭＳ ゴシック" w:hAnsi="ＭＳ ゴシック" w:hint="eastAsia"/>
                <w:sz w:val="22"/>
                <w:szCs w:val="22"/>
              </w:rPr>
              <w:t>県の関係部局</w:t>
            </w:r>
          </w:p>
        </w:tc>
        <w:tc>
          <w:tcPr>
            <w:tcW w:w="1418" w:type="dxa"/>
            <w:shd w:val="clear" w:color="auto" w:fill="B3B3B3"/>
            <w:vAlign w:val="center"/>
          </w:tcPr>
          <w:p w14:paraId="28762D58" w14:textId="77777777" w:rsidR="007E33BE" w:rsidRPr="00D15526" w:rsidRDefault="007E33BE" w:rsidP="007C4477">
            <w:pPr>
              <w:tabs>
                <w:tab w:val="left" w:pos="7980"/>
              </w:tabs>
              <w:wordWrap/>
              <w:snapToGrid w:val="0"/>
              <w:ind w:right="-2"/>
              <w:jc w:val="center"/>
              <w:rPr>
                <w:rFonts w:ascii="ＭＳ ゴシック" w:eastAsia="ＭＳ ゴシック" w:hAnsi="ＭＳ ゴシック"/>
                <w:sz w:val="22"/>
                <w:szCs w:val="22"/>
              </w:rPr>
            </w:pPr>
            <w:r w:rsidRPr="00D15526">
              <w:rPr>
                <w:rFonts w:ascii="ＭＳ ゴシック" w:eastAsia="ＭＳ ゴシック" w:hAnsi="ＭＳ ゴシック" w:hint="eastAsia"/>
                <w:sz w:val="22"/>
                <w:szCs w:val="22"/>
              </w:rPr>
              <w:t>実施主体</w:t>
            </w:r>
          </w:p>
        </w:tc>
      </w:tr>
      <w:tr w:rsidR="007E33BE" w:rsidRPr="00D15526" w14:paraId="686B206C" w14:textId="77777777" w:rsidTr="007E33BE">
        <w:tc>
          <w:tcPr>
            <w:tcW w:w="5353" w:type="dxa"/>
            <w:shd w:val="clear" w:color="auto" w:fill="auto"/>
          </w:tcPr>
          <w:p w14:paraId="655E8EDF" w14:textId="77777777" w:rsidR="007E33BE" w:rsidRPr="000B486D" w:rsidRDefault="007E33BE" w:rsidP="008D3338">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・各学校、保育所で避難訓練（地震）を実施する。</w:t>
            </w:r>
          </w:p>
          <w:p w14:paraId="779BFDC4" w14:textId="77777777" w:rsidR="007E33BE" w:rsidRPr="000B486D" w:rsidRDefault="007E33BE" w:rsidP="00632EBB">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・各学校、保育所における防災教育の充実を図る。</w:t>
            </w:r>
          </w:p>
          <w:p w14:paraId="3663329A" w14:textId="77777777" w:rsidR="00122065" w:rsidRDefault="008C229F" w:rsidP="00122065">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16991517" w14:textId="77777777" w:rsidR="00122065" w:rsidRDefault="007E33BE" w:rsidP="00122065">
            <w:pPr>
              <w:tabs>
                <w:tab w:val="left" w:pos="7980"/>
              </w:tabs>
              <w:wordWrap/>
              <w:snapToGrid w:val="0"/>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学校における防災教育研修会等の開催</w:t>
            </w:r>
          </w:p>
          <w:p w14:paraId="09CAD05A" w14:textId="77777777" w:rsidR="007E33BE" w:rsidRPr="000B486D" w:rsidRDefault="007E33BE" w:rsidP="00122065">
            <w:pPr>
              <w:tabs>
                <w:tab w:val="left" w:pos="7980"/>
              </w:tabs>
              <w:wordWrap/>
              <w:snapToGrid w:val="0"/>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外部講師等の活用支援</w:t>
            </w:r>
          </w:p>
        </w:tc>
        <w:tc>
          <w:tcPr>
            <w:tcW w:w="2126" w:type="dxa"/>
            <w:shd w:val="clear" w:color="auto" w:fill="auto"/>
          </w:tcPr>
          <w:p w14:paraId="44A7BAA0" w14:textId="20AE4E0A" w:rsidR="008E7516" w:rsidRPr="000B486D" w:rsidRDefault="008E7516" w:rsidP="008E7516">
            <w:pPr>
              <w:tabs>
                <w:tab w:val="left" w:pos="7980"/>
              </w:tabs>
              <w:wordWrap/>
              <w:snapToGrid w:val="0"/>
              <w:ind w:rightChars="19" w:right="38"/>
              <w:rPr>
                <w:rFonts w:ascii="ＭＳ Ｐ明朝" w:eastAsia="ＭＳ Ｐ明朝" w:hAnsi="ＭＳ Ｐ明朝"/>
                <w:color w:val="002060"/>
                <w:sz w:val="22"/>
              </w:rPr>
            </w:pPr>
            <w:r>
              <w:rPr>
                <w:rFonts w:ascii="ＭＳ Ｐ明朝" w:eastAsia="ＭＳ Ｐ明朝" w:hAnsi="ＭＳ Ｐ明朝" w:hint="eastAsia"/>
                <w:color w:val="002060"/>
                <w:sz w:val="22"/>
              </w:rPr>
              <w:t>子ども家庭部</w:t>
            </w:r>
            <w:r w:rsidRPr="000B486D">
              <w:rPr>
                <w:rFonts w:ascii="ＭＳ Ｐ明朝" w:eastAsia="ＭＳ Ｐ明朝" w:hAnsi="ＭＳ Ｐ明朝" w:hint="eastAsia"/>
                <w:color w:val="002060"/>
                <w:sz w:val="22"/>
              </w:rPr>
              <w:t>（子育て王国課）</w:t>
            </w:r>
          </w:p>
          <w:p w14:paraId="71AF7339" w14:textId="59F4A342" w:rsidR="007E33BE" w:rsidRPr="000B486D" w:rsidRDefault="00591693" w:rsidP="00010F49">
            <w:pPr>
              <w:tabs>
                <w:tab w:val="left" w:pos="7980"/>
              </w:tabs>
              <w:wordWrap/>
              <w:snapToGrid w:val="0"/>
              <w:ind w:rightChars="19" w:right="38"/>
              <w:rPr>
                <w:rFonts w:ascii="ＭＳ Ｐ明朝" w:eastAsia="ＭＳ Ｐ明朝" w:hAnsi="ＭＳ Ｐ明朝"/>
                <w:color w:val="002060"/>
                <w:sz w:val="22"/>
              </w:rPr>
            </w:pPr>
            <w:r>
              <w:rPr>
                <w:rFonts w:ascii="ＭＳ Ｐ明朝" w:eastAsia="ＭＳ Ｐ明朝" w:hAnsi="ＭＳ Ｐ明朝" w:hint="eastAsia"/>
                <w:color w:val="002060"/>
                <w:sz w:val="22"/>
              </w:rPr>
              <w:t>子ども家庭部</w:t>
            </w:r>
            <w:r w:rsidR="007E33BE" w:rsidRPr="000B486D">
              <w:rPr>
                <w:rFonts w:ascii="ＭＳ Ｐ明朝" w:eastAsia="ＭＳ Ｐ明朝" w:hAnsi="ＭＳ Ｐ明朝" w:hint="eastAsia"/>
                <w:color w:val="002060"/>
                <w:sz w:val="22"/>
              </w:rPr>
              <w:t>（</w:t>
            </w:r>
            <w:r w:rsidR="00CD6EFE" w:rsidRPr="000B486D">
              <w:rPr>
                <w:rFonts w:ascii="ＭＳ Ｐ明朝" w:eastAsia="ＭＳ Ｐ明朝" w:hAnsi="ＭＳ Ｐ明朝" w:hint="eastAsia"/>
                <w:color w:val="002060"/>
                <w:sz w:val="22"/>
              </w:rPr>
              <w:t>総合教育推進</w:t>
            </w:r>
            <w:r w:rsidR="007E33BE" w:rsidRPr="000B486D">
              <w:rPr>
                <w:rFonts w:ascii="ＭＳ Ｐ明朝" w:eastAsia="ＭＳ Ｐ明朝" w:hAnsi="ＭＳ Ｐ明朝" w:hint="eastAsia"/>
                <w:color w:val="002060"/>
                <w:sz w:val="22"/>
              </w:rPr>
              <w:t>課）</w:t>
            </w:r>
          </w:p>
          <w:p w14:paraId="72E44F82" w14:textId="77777777" w:rsidR="007E33BE" w:rsidRPr="000B486D" w:rsidRDefault="007E33BE" w:rsidP="00010F49">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教育委員会（体育保健課）</w:t>
            </w:r>
          </w:p>
        </w:tc>
        <w:tc>
          <w:tcPr>
            <w:tcW w:w="1418" w:type="dxa"/>
            <w:shd w:val="clear" w:color="auto" w:fill="auto"/>
          </w:tcPr>
          <w:p w14:paraId="3BCB2D88" w14:textId="77777777" w:rsidR="007E33BE" w:rsidRPr="000B486D" w:rsidRDefault="007E33BE" w:rsidP="007C4477">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p w14:paraId="7C9E8542" w14:textId="77777777" w:rsidR="007E33BE" w:rsidRPr="000B486D" w:rsidRDefault="007E33BE" w:rsidP="007C4477">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事業者(私立学校等の設置者)</w:t>
            </w:r>
          </w:p>
        </w:tc>
      </w:tr>
      <w:tr w:rsidR="007E33BE" w:rsidRPr="00D15526" w14:paraId="67BB4003" w14:textId="77777777" w:rsidTr="007E33BE">
        <w:tc>
          <w:tcPr>
            <w:tcW w:w="8897" w:type="dxa"/>
            <w:gridSpan w:val="3"/>
            <w:shd w:val="clear" w:color="auto" w:fill="auto"/>
          </w:tcPr>
          <w:p w14:paraId="70C7BB5A" w14:textId="77777777" w:rsidR="007E33BE" w:rsidRPr="00A77B23" w:rsidRDefault="007E33BE" w:rsidP="007E33B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◆指標：避難訓練（地震）実施率</w:t>
            </w:r>
          </w:p>
          <w:p w14:paraId="396B7005" w14:textId="1927FBB6" w:rsidR="00D358F2" w:rsidRPr="00CB3E8A" w:rsidRDefault="005F42F3" w:rsidP="00D358F2">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D358F2" w:rsidRPr="00A77B23">
              <w:rPr>
                <w:rFonts w:ascii="ＭＳ ゴシック" w:eastAsia="ＭＳ ゴシック" w:hAnsi="ＭＳ ゴシック" w:hint="eastAsia"/>
                <w:sz w:val="22"/>
                <w:szCs w:val="22"/>
              </w:rPr>
              <w:t>小学校</w:t>
            </w:r>
            <w:r w:rsidR="00D358F2">
              <w:rPr>
                <w:rFonts w:ascii="ＭＳ ゴシック" w:eastAsia="ＭＳ ゴシック" w:hAnsi="ＭＳ ゴシック" w:hint="eastAsia"/>
                <w:sz w:val="22"/>
                <w:szCs w:val="22"/>
              </w:rPr>
              <w:t>：</w:t>
            </w:r>
            <w:r w:rsidR="00D358F2" w:rsidRPr="00A77B23">
              <w:rPr>
                <w:rFonts w:ascii="ＭＳ ゴシック" w:eastAsia="ＭＳ ゴシック" w:hAnsi="ＭＳ ゴシック" w:hint="eastAsia"/>
                <w:sz w:val="22"/>
                <w:szCs w:val="22"/>
              </w:rPr>
              <w:t>99</w:t>
            </w:r>
            <w:r w:rsidR="00D358F2">
              <w:rPr>
                <w:rFonts w:ascii="ＭＳ ゴシック" w:eastAsia="ＭＳ ゴシック" w:hAnsi="ＭＳ ゴシック" w:hint="eastAsia"/>
                <w:sz w:val="22"/>
                <w:szCs w:val="22"/>
              </w:rPr>
              <w:t>%</w:t>
            </w:r>
            <w:r w:rsidR="00D358F2" w:rsidRPr="00A77B23">
              <w:rPr>
                <w:rFonts w:ascii="ＭＳ ゴシック" w:eastAsia="ＭＳ ゴシック" w:hAnsi="ＭＳ ゴシック" w:hint="eastAsia"/>
                <w:sz w:val="22"/>
                <w:szCs w:val="22"/>
              </w:rPr>
              <w:t>、中学校</w:t>
            </w:r>
            <w:r w:rsidR="00D358F2">
              <w:rPr>
                <w:rFonts w:ascii="ＭＳ ゴシック" w:eastAsia="ＭＳ ゴシック" w:hAnsi="ＭＳ ゴシック" w:hint="eastAsia"/>
                <w:sz w:val="22"/>
                <w:szCs w:val="22"/>
              </w:rPr>
              <w:t>：</w:t>
            </w:r>
            <w:r w:rsidR="00D358F2" w:rsidRPr="00A77B23">
              <w:rPr>
                <w:rFonts w:ascii="ＭＳ ゴシック" w:eastAsia="ＭＳ ゴシック" w:hAnsi="ＭＳ ゴシック" w:hint="eastAsia"/>
                <w:sz w:val="22"/>
                <w:szCs w:val="22"/>
              </w:rPr>
              <w:t>98.5</w:t>
            </w:r>
            <w:r w:rsidR="00D358F2">
              <w:rPr>
                <w:rFonts w:ascii="ＭＳ ゴシック" w:eastAsia="ＭＳ ゴシック" w:hAnsi="ＭＳ ゴシック" w:hint="eastAsia"/>
                <w:sz w:val="22"/>
                <w:szCs w:val="22"/>
              </w:rPr>
              <w:t>%</w:t>
            </w:r>
            <w:r w:rsidR="00D358F2" w:rsidRPr="00A77B23">
              <w:rPr>
                <w:rFonts w:ascii="ＭＳ ゴシック" w:eastAsia="ＭＳ ゴシック" w:hAnsi="ＭＳ ゴシック" w:hint="eastAsia"/>
                <w:sz w:val="22"/>
                <w:szCs w:val="22"/>
              </w:rPr>
              <w:t>、高校</w:t>
            </w:r>
            <w:r w:rsidR="00D358F2">
              <w:rPr>
                <w:rFonts w:ascii="ＭＳ ゴシック" w:eastAsia="ＭＳ ゴシック" w:hAnsi="ＭＳ ゴシック" w:hint="eastAsia"/>
                <w:sz w:val="22"/>
                <w:szCs w:val="22"/>
              </w:rPr>
              <w:t>：</w:t>
            </w:r>
            <w:r w:rsidR="00D358F2" w:rsidRPr="00A77B23">
              <w:rPr>
                <w:rFonts w:ascii="ＭＳ ゴシック" w:eastAsia="ＭＳ ゴシック" w:hAnsi="ＭＳ ゴシック" w:hint="eastAsia"/>
                <w:sz w:val="22"/>
                <w:szCs w:val="22"/>
              </w:rPr>
              <w:t>96</w:t>
            </w:r>
            <w:r w:rsidR="00D358F2">
              <w:rPr>
                <w:rFonts w:ascii="ＭＳ ゴシック" w:eastAsia="ＭＳ ゴシック" w:hAnsi="ＭＳ ゴシック" w:hint="eastAsia"/>
                <w:sz w:val="22"/>
                <w:szCs w:val="22"/>
              </w:rPr>
              <w:t>%</w:t>
            </w:r>
            <w:r w:rsidR="00D358F2" w:rsidRPr="00A77B23">
              <w:rPr>
                <w:rFonts w:ascii="ＭＳ ゴシック" w:eastAsia="ＭＳ ゴシック" w:hAnsi="ＭＳ ゴシック" w:hint="eastAsia"/>
                <w:sz w:val="22"/>
                <w:szCs w:val="22"/>
              </w:rPr>
              <w:t>、特別支援学校</w:t>
            </w:r>
            <w:r w:rsidR="00D358F2">
              <w:rPr>
                <w:rFonts w:ascii="ＭＳ ゴシック" w:eastAsia="ＭＳ ゴシック" w:hAnsi="ＭＳ ゴシック" w:hint="eastAsia"/>
                <w:sz w:val="22"/>
                <w:szCs w:val="22"/>
              </w:rPr>
              <w:t>：</w:t>
            </w:r>
            <w:r w:rsidR="00D358F2" w:rsidRPr="00A77B23">
              <w:rPr>
                <w:rFonts w:ascii="ＭＳ ゴシック" w:eastAsia="ＭＳ ゴシック" w:hAnsi="ＭＳ ゴシック" w:hint="eastAsia"/>
                <w:sz w:val="22"/>
                <w:szCs w:val="22"/>
              </w:rPr>
              <w:t>100</w:t>
            </w:r>
            <w:r w:rsidR="00D358F2">
              <w:rPr>
                <w:rFonts w:ascii="ＭＳ ゴシック" w:eastAsia="ＭＳ ゴシック" w:hAnsi="ＭＳ ゴシック" w:hint="eastAsia"/>
                <w:sz w:val="22"/>
                <w:szCs w:val="22"/>
              </w:rPr>
              <w:t>%</w:t>
            </w:r>
          </w:p>
          <w:p w14:paraId="69B54143" w14:textId="77777777" w:rsidR="00D358F2" w:rsidRPr="00A77B23" w:rsidRDefault="00D358F2"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幼稚園</w:t>
            </w:r>
            <w:r>
              <w:rPr>
                <w:rFonts w:ascii="ＭＳ ゴシック" w:eastAsia="ＭＳ ゴシック" w:hAnsi="ＭＳ ゴシック" w:hint="eastAsia"/>
                <w:sz w:val="22"/>
                <w:szCs w:val="22"/>
              </w:rPr>
              <w:t>：</w:t>
            </w:r>
            <w:r w:rsidRPr="00A77B23">
              <w:rPr>
                <w:rFonts w:ascii="ＭＳ ゴシック" w:eastAsia="ＭＳ ゴシック" w:hAnsi="ＭＳ ゴシック" w:hint="eastAsia"/>
                <w:sz w:val="22"/>
                <w:szCs w:val="22"/>
              </w:rPr>
              <w:t>100</w:t>
            </w:r>
            <w:r>
              <w:rPr>
                <w:rFonts w:ascii="ＭＳ ゴシック" w:eastAsia="ＭＳ ゴシック" w:hAnsi="ＭＳ ゴシック" w:hint="eastAsia"/>
                <w:sz w:val="22"/>
                <w:szCs w:val="22"/>
              </w:rPr>
              <w:t>%</w:t>
            </w:r>
            <w:r w:rsidRPr="00A77B23">
              <w:rPr>
                <w:rFonts w:ascii="ＭＳ ゴシック" w:eastAsia="ＭＳ ゴシック" w:hAnsi="ＭＳ ゴシック" w:hint="eastAsia"/>
                <w:sz w:val="22"/>
                <w:szCs w:val="22"/>
              </w:rPr>
              <w:t>、保育所</w:t>
            </w:r>
            <w:r>
              <w:rPr>
                <w:rFonts w:ascii="ＭＳ ゴシック" w:eastAsia="ＭＳ ゴシック" w:hAnsi="ＭＳ ゴシック" w:hint="eastAsia"/>
                <w:sz w:val="22"/>
                <w:szCs w:val="22"/>
              </w:rPr>
              <w:t>：</w:t>
            </w:r>
            <w:r w:rsidRPr="00A77B23">
              <w:rPr>
                <w:rFonts w:ascii="ＭＳ ゴシック" w:eastAsia="ＭＳ ゴシック" w:hAnsi="ＭＳ ゴシック" w:hint="eastAsia"/>
                <w:sz w:val="22"/>
                <w:szCs w:val="22"/>
              </w:rPr>
              <w:t>100</w:t>
            </w:r>
            <w:r>
              <w:rPr>
                <w:rFonts w:ascii="ＭＳ ゴシック" w:eastAsia="ＭＳ ゴシック" w:hAnsi="ＭＳ ゴシック" w:hint="eastAsia"/>
                <w:sz w:val="22"/>
                <w:szCs w:val="22"/>
              </w:rPr>
              <w:t>%</w:t>
            </w:r>
          </w:p>
          <w:p w14:paraId="6794B916" w14:textId="77777777" w:rsidR="00FF24F5" w:rsidRDefault="00CA4BFC" w:rsidP="00FF24F5">
            <w:pPr>
              <w:tabs>
                <w:tab w:val="left" w:pos="7980"/>
              </w:tabs>
              <w:wordWrap/>
              <w:snapToGrid w:val="0"/>
              <w:ind w:left="1371" w:rightChars="19" w:right="38" w:hangingChars="650" w:hanging="1371"/>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FF24F5" w:rsidRPr="00FF24F5">
              <w:rPr>
                <w:rFonts w:ascii="ＭＳ ゴシック" w:eastAsia="ＭＳ ゴシック" w:hAnsi="ＭＳ ゴシック" w:hint="eastAsia"/>
                <w:sz w:val="22"/>
                <w:szCs w:val="22"/>
              </w:rPr>
              <w:t>市町村立小学校：97%、市町村立中学校：98%、</w:t>
            </w:r>
          </w:p>
          <w:p w14:paraId="30822BD1" w14:textId="77777777" w:rsidR="00FF24F5" w:rsidRDefault="00FF24F5" w:rsidP="00FF24F5">
            <w:pPr>
              <w:tabs>
                <w:tab w:val="left" w:pos="7980"/>
              </w:tabs>
              <w:wordWrap/>
              <w:snapToGrid w:val="0"/>
              <w:ind w:rightChars="19" w:right="38" w:firstLineChars="650" w:firstLine="1371"/>
              <w:rPr>
                <w:rFonts w:ascii="ＭＳ ゴシック" w:eastAsia="ＭＳ ゴシック" w:hAnsi="ＭＳ ゴシック"/>
                <w:sz w:val="22"/>
                <w:szCs w:val="22"/>
              </w:rPr>
            </w:pPr>
            <w:r w:rsidRPr="00FF24F5">
              <w:rPr>
                <w:rFonts w:ascii="ＭＳ ゴシック" w:eastAsia="ＭＳ ゴシック" w:hAnsi="ＭＳ ゴシック" w:hint="eastAsia"/>
                <w:sz w:val="22"/>
                <w:szCs w:val="22"/>
              </w:rPr>
              <w:t>県立高等学校：100%、県立特別支援学校：100%、</w:t>
            </w:r>
          </w:p>
          <w:p w14:paraId="736E6C4D" w14:textId="77777777" w:rsidR="00FF24F5" w:rsidRDefault="00FF24F5" w:rsidP="00FF24F5">
            <w:pPr>
              <w:tabs>
                <w:tab w:val="left" w:pos="7980"/>
              </w:tabs>
              <w:wordWrap/>
              <w:snapToGrid w:val="0"/>
              <w:ind w:rightChars="19" w:right="38" w:firstLineChars="650" w:firstLine="1371"/>
              <w:rPr>
                <w:rFonts w:ascii="ＭＳ ゴシック" w:eastAsia="ＭＳ ゴシック" w:hAnsi="ＭＳ ゴシック"/>
                <w:sz w:val="22"/>
                <w:szCs w:val="22"/>
              </w:rPr>
            </w:pPr>
            <w:r w:rsidRPr="00FF24F5">
              <w:rPr>
                <w:rFonts w:ascii="ＭＳ ゴシック" w:eastAsia="ＭＳ ゴシック" w:hAnsi="ＭＳ ゴシック" w:hint="eastAsia"/>
                <w:sz w:val="22"/>
                <w:szCs w:val="22"/>
              </w:rPr>
              <w:t>私立中学校：100%、私立高等学校：100%</w:t>
            </w:r>
          </w:p>
          <w:p w14:paraId="2C57D52C" w14:textId="341DB9D2" w:rsidR="007E33BE" w:rsidRPr="00A77B23" w:rsidRDefault="00FF24F5"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FF24F5">
              <w:rPr>
                <w:rFonts w:ascii="ＭＳ ゴシック" w:eastAsia="ＭＳ ゴシック" w:hAnsi="ＭＳ ゴシック" w:hint="eastAsia"/>
                <w:sz w:val="22"/>
                <w:szCs w:val="22"/>
              </w:rPr>
              <w:t>幼稚園：100%、保育所：100%</w:t>
            </w:r>
          </w:p>
          <w:p w14:paraId="4099CF87" w14:textId="106F6290" w:rsidR="007E33BE" w:rsidRPr="00A77B23" w:rsidRDefault="00C37C2F" w:rsidP="00632EBB">
            <w:pPr>
              <w:tabs>
                <w:tab w:val="left" w:pos="7980"/>
              </w:tabs>
              <w:wordWrap/>
              <w:snapToGrid w:val="0"/>
              <w:ind w:right="-2"/>
              <w:rPr>
                <w:rFonts w:ascii="ＭＳ Ｐ明朝" w:eastAsia="ＭＳ Ｐ明朝" w:hAnsi="ＭＳ Ｐ明朝"/>
              </w:rPr>
            </w:pPr>
            <w:r>
              <w:rPr>
                <w:rFonts w:ascii="ＭＳ ゴシック" w:eastAsia="ＭＳ ゴシック" w:hAnsi="ＭＳ ゴシック" w:hint="eastAsia"/>
                <w:sz w:val="22"/>
                <w:szCs w:val="22"/>
              </w:rPr>
              <w:t>［目　　 標］</w:t>
            </w:r>
            <w:r w:rsidR="007E33BE" w:rsidRPr="00A77B23">
              <w:rPr>
                <w:rFonts w:ascii="ＭＳ ゴシック" w:eastAsia="ＭＳ ゴシック" w:hAnsi="ＭＳ ゴシック" w:hint="eastAsia"/>
                <w:sz w:val="22"/>
                <w:szCs w:val="22"/>
              </w:rPr>
              <w:t>全ての学校、保育所で100</w:t>
            </w:r>
            <w:r w:rsidR="00122065">
              <w:rPr>
                <w:rFonts w:ascii="ＭＳ ゴシック" w:eastAsia="ＭＳ ゴシック" w:hAnsi="ＭＳ ゴシック" w:hint="eastAsia"/>
                <w:sz w:val="22"/>
                <w:szCs w:val="22"/>
              </w:rPr>
              <w:t>%</w:t>
            </w:r>
            <w:r w:rsidR="007E33BE" w:rsidRPr="00A77B23">
              <w:rPr>
                <w:rFonts w:ascii="ＭＳ ゴシック" w:eastAsia="ＭＳ ゴシック" w:hAnsi="ＭＳ ゴシック" w:hint="eastAsia"/>
                <w:sz w:val="22"/>
                <w:szCs w:val="22"/>
              </w:rPr>
              <w:t>実施</w:t>
            </w:r>
          </w:p>
        </w:tc>
      </w:tr>
    </w:tbl>
    <w:p w14:paraId="6AC35685" w14:textId="3BCE3863" w:rsidR="00007DCB" w:rsidRDefault="00007DCB" w:rsidP="00B9388B">
      <w:pPr>
        <w:snapToGrid w:val="0"/>
      </w:pPr>
    </w:p>
    <w:p w14:paraId="7B6A65BF" w14:textId="5FB3DDCC" w:rsidR="006469F9"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010DE406" w14:textId="77777777" w:rsidTr="00DD2EFF">
        <w:trPr>
          <w:trHeight w:val="451"/>
        </w:trPr>
        <w:tc>
          <w:tcPr>
            <w:tcW w:w="7479" w:type="dxa"/>
            <w:gridSpan w:val="2"/>
            <w:shd w:val="clear" w:color="auto" w:fill="7F7F7F" w:themeFill="text1" w:themeFillTint="80"/>
            <w:vAlign w:val="center"/>
          </w:tcPr>
          <w:p w14:paraId="7A32080D" w14:textId="2DF03BB3"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sidRPr="008D3338">
              <w:rPr>
                <w:rFonts w:ascii="HG創英角ｺﾞｼｯｸUB" w:eastAsia="HG創英角ｺﾞｼｯｸUB" w:hAnsi="ＭＳ Ｐゴシック" w:hint="eastAsia"/>
                <w:bCs/>
                <w:color w:val="FFFFFF"/>
                <w:sz w:val="24"/>
              </w:rPr>
              <w:lastRenderedPageBreak/>
              <w:t>施策項目</w:t>
            </w:r>
            <w:r w:rsidR="001E69D4">
              <w:rPr>
                <w:rFonts w:ascii="HG創英角ｺﾞｼｯｸUB" w:eastAsia="HG創英角ｺﾞｼｯｸUB" w:hAnsi="ＭＳ Ｐゴシック"/>
                <w:bCs/>
                <w:color w:val="FFFFFF"/>
                <w:sz w:val="24"/>
              </w:rPr>
              <w:t>29</w:t>
            </w:r>
            <w:r w:rsidRPr="008D3338">
              <w:rPr>
                <w:rFonts w:ascii="HG創英角ｺﾞｼｯｸUB" w:eastAsia="HG創英角ｺﾞｼｯｸUB" w:hAnsi="ＭＳ Ｐゴシック" w:hint="eastAsia"/>
                <w:bCs/>
                <w:color w:val="FFFFFF"/>
                <w:sz w:val="24"/>
              </w:rPr>
              <w:t xml:space="preserve">　県民の防災意識の向上</w:t>
            </w:r>
          </w:p>
        </w:tc>
        <w:tc>
          <w:tcPr>
            <w:tcW w:w="1418" w:type="dxa"/>
            <w:shd w:val="clear" w:color="auto" w:fill="FFFFFF"/>
            <w:vAlign w:val="center"/>
          </w:tcPr>
          <w:p w14:paraId="6C6BDD18" w14:textId="04FAC489" w:rsidR="00390990"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6469F9" w:rsidRPr="00D15526" w14:paraId="24ACCF0E" w14:textId="77777777" w:rsidTr="00F54AAC">
        <w:tc>
          <w:tcPr>
            <w:tcW w:w="5353" w:type="dxa"/>
            <w:shd w:val="clear" w:color="auto" w:fill="B3B3B3"/>
            <w:vAlign w:val="center"/>
          </w:tcPr>
          <w:p w14:paraId="0CF168DD" w14:textId="77777777" w:rsidR="006469F9" w:rsidRPr="00D15526" w:rsidRDefault="006469F9"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24509FFC" w14:textId="77777777" w:rsidR="006469F9" w:rsidRPr="00D15526" w:rsidRDefault="006469F9"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44164047" w14:textId="77777777" w:rsidR="006469F9" w:rsidRPr="00D15526" w:rsidRDefault="006469F9"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6469F9" w:rsidRPr="00D15526" w14:paraId="685ADE92" w14:textId="77777777" w:rsidTr="00F54AAC">
        <w:trPr>
          <w:trHeight w:val="494"/>
        </w:trPr>
        <w:tc>
          <w:tcPr>
            <w:tcW w:w="5353" w:type="dxa"/>
            <w:shd w:val="clear" w:color="auto" w:fill="auto"/>
          </w:tcPr>
          <w:p w14:paraId="7645C6B6" w14:textId="3238B991" w:rsidR="006469F9" w:rsidRPr="006469F9" w:rsidRDefault="006469F9" w:rsidP="006469F9">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6469F9">
              <w:rPr>
                <w:rFonts w:ascii="ＭＳ Ｐ明朝" w:eastAsia="ＭＳ Ｐ明朝" w:hAnsi="ＭＳ Ｐ明朝" w:hint="eastAsia"/>
                <w:sz w:val="22"/>
              </w:rPr>
              <w:t>・県民が参加・観覧できる防災イベントを開催し、公助機関や民間協力機関等による災害時における活動を県民に広く紹介</w:t>
            </w:r>
            <w:r w:rsidR="000B4E11">
              <w:rPr>
                <w:rFonts w:ascii="ＭＳ Ｐ明朝" w:eastAsia="ＭＳ Ｐ明朝" w:hAnsi="ＭＳ Ｐ明朝" w:hint="eastAsia"/>
                <w:sz w:val="22"/>
              </w:rPr>
              <w:t>するなど</w:t>
            </w:r>
            <w:r w:rsidRPr="006469F9">
              <w:rPr>
                <w:rFonts w:ascii="ＭＳ Ｐ明朝" w:eastAsia="ＭＳ Ｐ明朝" w:hAnsi="ＭＳ Ｐ明朝" w:hint="eastAsia"/>
                <w:sz w:val="22"/>
              </w:rPr>
              <w:t>し、県民の防災意識の向上を図る。</w:t>
            </w:r>
          </w:p>
          <w:p w14:paraId="6DE521F6" w14:textId="77777777" w:rsidR="006469F9" w:rsidRPr="006469F9" w:rsidRDefault="006469F9" w:rsidP="006469F9">
            <w:pPr>
              <w:tabs>
                <w:tab w:val="left" w:pos="7980"/>
              </w:tabs>
              <w:wordWrap/>
              <w:snapToGrid w:val="0"/>
              <w:ind w:left="99" w:rightChars="19" w:right="38" w:hangingChars="47" w:hanging="99"/>
              <w:rPr>
                <w:rFonts w:ascii="ＭＳ Ｐ明朝" w:eastAsia="ＭＳ Ｐ明朝" w:hAnsi="ＭＳ Ｐ明朝"/>
                <w:sz w:val="22"/>
              </w:rPr>
            </w:pPr>
            <w:r w:rsidRPr="006469F9">
              <w:rPr>
                <w:rFonts w:ascii="ＭＳ Ｐ明朝" w:eastAsia="ＭＳ Ｐ明朝" w:hAnsi="ＭＳ Ｐ明朝" w:hint="eastAsia"/>
                <w:sz w:val="22"/>
              </w:rPr>
              <w:t>＜主な取組＞</w:t>
            </w:r>
          </w:p>
          <w:p w14:paraId="182DB9D8" w14:textId="72507DDB" w:rsidR="00C130BB" w:rsidRDefault="00C130BB" w:rsidP="006469F9">
            <w:pPr>
              <w:tabs>
                <w:tab w:val="left" w:pos="7980"/>
              </w:tabs>
              <w:wordWrap/>
              <w:snapToGrid w:val="0"/>
              <w:ind w:leftChars="100" w:left="412" w:rightChars="19" w:right="38" w:hangingChars="100" w:hanging="211"/>
              <w:rPr>
                <w:rFonts w:ascii="ＭＳ Ｐ明朝" w:eastAsia="ＭＳ Ｐ明朝" w:hAnsi="ＭＳ Ｐ明朝"/>
                <w:sz w:val="22"/>
              </w:rPr>
            </w:pPr>
            <w:r w:rsidRPr="006469F9">
              <w:rPr>
                <w:rFonts w:ascii="ＭＳ Ｐ明朝" w:eastAsia="ＭＳ Ｐ明朝" w:hAnsi="ＭＳ Ｐ明朝" w:hint="eastAsia"/>
                <w:sz w:val="22"/>
              </w:rPr>
              <w:t>1</w:t>
            </w:r>
            <w:r w:rsidRPr="00E14729">
              <w:rPr>
                <w:rFonts w:ascii="ＭＳ Ｐ明朝" w:eastAsia="ＭＳ Ｐ明朝" w:hAnsi="ＭＳ Ｐ明朝" w:hint="eastAsia"/>
                <w:sz w:val="22"/>
              </w:rPr>
              <w:t xml:space="preserve">　</w:t>
            </w:r>
            <w:r>
              <w:rPr>
                <w:rFonts w:ascii="ＭＳ Ｐ明朝" w:eastAsia="ＭＳ Ｐ明朝" w:hAnsi="ＭＳ Ｐ明朝" w:hint="eastAsia"/>
                <w:sz w:val="22"/>
              </w:rPr>
              <w:t>体験・参加型イベント「とっとり防災フェスタ」の開催</w:t>
            </w:r>
          </w:p>
          <w:p w14:paraId="0A54BF4D" w14:textId="2D2D5B51" w:rsidR="006469F9" w:rsidRDefault="00C130BB" w:rsidP="006469F9">
            <w:pPr>
              <w:tabs>
                <w:tab w:val="left" w:pos="7980"/>
              </w:tabs>
              <w:wordWrap/>
              <w:snapToGrid w:val="0"/>
              <w:ind w:leftChars="100" w:left="412" w:rightChars="19" w:right="38" w:hangingChars="100" w:hanging="211"/>
              <w:rPr>
                <w:rFonts w:ascii="ＭＳ Ｐ明朝" w:eastAsia="ＭＳ Ｐ明朝" w:hAnsi="ＭＳ Ｐ明朝"/>
                <w:sz w:val="22"/>
              </w:rPr>
            </w:pPr>
            <w:r w:rsidRPr="006469F9">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006469F9" w:rsidRPr="006469F9">
              <w:rPr>
                <w:rFonts w:ascii="ＭＳ Ｐ明朝" w:eastAsia="ＭＳ Ｐ明朝" w:hAnsi="ＭＳ Ｐ明朝" w:hint="eastAsia"/>
                <w:sz w:val="22"/>
              </w:rPr>
              <w:t>鳥取県で想定される地震・津波の正しい理解の普及啓発、地震津波防災講演会等</w:t>
            </w:r>
            <w:r w:rsidR="000D7EE9" w:rsidRPr="006469F9">
              <w:rPr>
                <w:rFonts w:ascii="ＭＳ Ｐ明朝" w:eastAsia="ＭＳ Ｐ明朝" w:hAnsi="ＭＳ Ｐ明朝" w:hint="eastAsia"/>
                <w:sz w:val="22"/>
              </w:rPr>
              <w:t>（施策項目26再掲）</w:t>
            </w:r>
          </w:p>
          <w:p w14:paraId="703B93DC" w14:textId="0CBBB946" w:rsidR="006469F9" w:rsidRDefault="00C130BB" w:rsidP="006469F9">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3</w:t>
            </w:r>
            <w:r w:rsidR="00E14729" w:rsidRPr="00E14729">
              <w:rPr>
                <w:rFonts w:ascii="ＭＳ Ｐ明朝" w:eastAsia="ＭＳ Ｐ明朝" w:hAnsi="ＭＳ Ｐ明朝" w:hint="eastAsia"/>
                <w:sz w:val="22"/>
              </w:rPr>
              <w:t xml:space="preserve">　</w:t>
            </w:r>
            <w:r w:rsidR="006469F9" w:rsidRPr="006469F9">
              <w:rPr>
                <w:rFonts w:ascii="ＭＳ Ｐ明朝" w:eastAsia="ＭＳ Ｐ明朝" w:hAnsi="ＭＳ Ｐ明朝" w:hint="eastAsia"/>
                <w:sz w:val="22"/>
              </w:rPr>
              <w:t>地区ごとの住民参加津波避難訓練</w:t>
            </w:r>
            <w:r w:rsidR="000D7EE9" w:rsidRPr="006469F9">
              <w:rPr>
                <w:rFonts w:ascii="ＭＳ Ｐ明朝" w:eastAsia="ＭＳ Ｐ明朝" w:hAnsi="ＭＳ Ｐ明朝" w:hint="eastAsia"/>
                <w:sz w:val="22"/>
              </w:rPr>
              <w:t>（施策項目26再掲）</w:t>
            </w:r>
          </w:p>
          <w:p w14:paraId="3E34C6E3" w14:textId="10C6F8BF" w:rsidR="002C0312" w:rsidRPr="006469F9" w:rsidRDefault="002C0312"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 xml:space="preserve">4　</w:t>
            </w:r>
            <w:r w:rsidRPr="002C0312">
              <w:rPr>
                <w:rFonts w:ascii="ＭＳ Ｐ明朝" w:eastAsia="ＭＳ Ｐ明朝" w:hAnsi="ＭＳ Ｐ明朝" w:hint="eastAsia"/>
                <w:sz w:val="22"/>
              </w:rPr>
              <w:t>県内各地に出向いて地震の実態、備え及び対策を学ぶことができる地震体験車による県民への啓発</w:t>
            </w:r>
          </w:p>
          <w:p w14:paraId="38A4432D" w14:textId="77777777" w:rsidR="006469F9" w:rsidRPr="00122065" w:rsidRDefault="006469F9" w:rsidP="006469F9">
            <w:pPr>
              <w:tabs>
                <w:tab w:val="left" w:pos="7980"/>
              </w:tabs>
              <w:wordWrap/>
              <w:snapToGrid w:val="0"/>
              <w:ind w:left="99" w:rightChars="19" w:right="38" w:hangingChars="47" w:hanging="99"/>
              <w:rPr>
                <w:rFonts w:ascii="ＭＳ Ｐ明朝" w:eastAsia="ＭＳ Ｐ明朝" w:hAnsi="ＭＳ Ｐ明朝"/>
                <w:sz w:val="22"/>
              </w:rPr>
            </w:pPr>
            <w:r w:rsidRPr="006469F9">
              <w:rPr>
                <w:rFonts w:ascii="ＭＳ Ｐ明朝" w:eastAsia="ＭＳ Ｐ明朝" w:hAnsi="ＭＳ Ｐ明朝" w:hint="eastAsia"/>
                <w:sz w:val="22"/>
              </w:rPr>
              <w:t>〔関連施策項目〕26</w:t>
            </w:r>
          </w:p>
        </w:tc>
        <w:tc>
          <w:tcPr>
            <w:tcW w:w="2126" w:type="dxa"/>
            <w:shd w:val="clear" w:color="auto" w:fill="auto"/>
          </w:tcPr>
          <w:p w14:paraId="530AAB98" w14:textId="6A043D6B" w:rsidR="006469F9" w:rsidRPr="00122065" w:rsidRDefault="006469F9" w:rsidP="00FC3123">
            <w:pPr>
              <w:tabs>
                <w:tab w:val="left" w:pos="7980"/>
              </w:tabs>
              <w:wordWrap/>
              <w:snapToGrid w:val="0"/>
              <w:ind w:rightChars="19" w:right="38"/>
              <w:rPr>
                <w:rFonts w:ascii="ＭＳ Ｐ明朝" w:eastAsia="ＭＳ Ｐ明朝" w:hAnsi="ＭＳ Ｐ明朝"/>
                <w:sz w:val="22"/>
              </w:rPr>
            </w:pPr>
            <w:r w:rsidRPr="006469F9">
              <w:rPr>
                <w:rFonts w:ascii="ＭＳ Ｐ明朝" w:eastAsia="ＭＳ Ｐ明朝" w:hAnsi="ＭＳ Ｐ明朝" w:hint="eastAsia"/>
                <w:sz w:val="22"/>
              </w:rPr>
              <w:t>危機管理部（危機管理政策課</w:t>
            </w:r>
            <w:r w:rsidR="00766AA9">
              <w:rPr>
                <w:rFonts w:ascii="ＭＳ Ｐ明朝" w:eastAsia="ＭＳ Ｐ明朝" w:hAnsi="ＭＳ Ｐ明朝" w:hint="eastAsia"/>
                <w:sz w:val="22"/>
              </w:rPr>
              <w:t>、</w:t>
            </w:r>
            <w:r w:rsidRPr="006469F9">
              <w:rPr>
                <w:rFonts w:ascii="ＭＳ Ｐ明朝" w:eastAsia="ＭＳ Ｐ明朝" w:hAnsi="ＭＳ Ｐ明朝" w:hint="eastAsia"/>
                <w:sz w:val="22"/>
              </w:rPr>
              <w:t>危機対策・情報課</w:t>
            </w:r>
            <w:r w:rsidR="00972A61" w:rsidRPr="00972A61">
              <w:rPr>
                <w:rFonts w:ascii="ＭＳ Ｐ明朝" w:eastAsia="ＭＳ Ｐ明朝" w:hAnsi="ＭＳ Ｐ明朝" w:hint="eastAsia"/>
                <w:sz w:val="22"/>
              </w:rPr>
              <w:t>、消防防災課</w:t>
            </w:r>
            <w:r w:rsidRPr="006469F9">
              <w:rPr>
                <w:rFonts w:ascii="ＭＳ Ｐ明朝" w:eastAsia="ＭＳ Ｐ明朝" w:hAnsi="ＭＳ Ｐ明朝" w:hint="eastAsia"/>
                <w:sz w:val="22"/>
              </w:rPr>
              <w:t>）</w:t>
            </w:r>
          </w:p>
        </w:tc>
        <w:tc>
          <w:tcPr>
            <w:tcW w:w="1418" w:type="dxa"/>
            <w:shd w:val="clear" w:color="auto" w:fill="auto"/>
          </w:tcPr>
          <w:p w14:paraId="5B65B844" w14:textId="77777777" w:rsidR="006469F9" w:rsidRPr="00122065" w:rsidRDefault="004950AF" w:rsidP="00F54AAC">
            <w:pPr>
              <w:tabs>
                <w:tab w:val="left" w:pos="7980"/>
              </w:tabs>
              <w:wordWrap/>
              <w:snapToGrid w:val="0"/>
              <w:ind w:right="-2"/>
              <w:rPr>
                <w:rFonts w:ascii="ＭＳ Ｐ明朝" w:eastAsia="ＭＳ Ｐ明朝" w:hAnsi="ＭＳ Ｐ明朝"/>
                <w:sz w:val="22"/>
              </w:rPr>
            </w:pPr>
            <w:r w:rsidRPr="004950AF">
              <w:rPr>
                <w:rFonts w:ascii="ＭＳ Ｐ明朝" w:eastAsia="ＭＳ Ｐ明朝" w:hAnsi="ＭＳ Ｐ明朝" w:hint="eastAsia"/>
                <w:sz w:val="22"/>
              </w:rPr>
              <w:t>県、市町村</w:t>
            </w:r>
          </w:p>
        </w:tc>
      </w:tr>
      <w:tr w:rsidR="006469F9" w:rsidRPr="00D15526" w14:paraId="01E3B5F0" w14:textId="77777777" w:rsidTr="00F54AAC">
        <w:tc>
          <w:tcPr>
            <w:tcW w:w="8897" w:type="dxa"/>
            <w:gridSpan w:val="3"/>
            <w:shd w:val="clear" w:color="auto" w:fill="auto"/>
          </w:tcPr>
          <w:p w14:paraId="01196707" w14:textId="77777777" w:rsidR="006469F9" w:rsidRPr="00A77B23" w:rsidRDefault="006469F9" w:rsidP="006469F9">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4950AF" w:rsidRPr="004950AF">
              <w:rPr>
                <w:rFonts w:ascii="ＭＳ ゴシック" w:eastAsia="ＭＳ ゴシック" w:hAnsi="ＭＳ ゴシック" w:hint="eastAsia"/>
                <w:sz w:val="22"/>
                <w:szCs w:val="22"/>
              </w:rPr>
              <w:t>※施策項目26</w:t>
            </w:r>
            <w:r w:rsidR="008E1619">
              <w:rPr>
                <w:rFonts w:ascii="ＭＳ ゴシック" w:eastAsia="ＭＳ ゴシック" w:hAnsi="ＭＳ ゴシック" w:hint="eastAsia"/>
                <w:sz w:val="22"/>
                <w:szCs w:val="22"/>
              </w:rPr>
              <w:t>②③</w:t>
            </w:r>
            <w:r w:rsidR="004950AF" w:rsidRPr="004950AF">
              <w:rPr>
                <w:rFonts w:ascii="ＭＳ ゴシック" w:eastAsia="ＭＳ ゴシック" w:hAnsi="ＭＳ ゴシック" w:hint="eastAsia"/>
                <w:sz w:val="22"/>
                <w:szCs w:val="22"/>
              </w:rPr>
              <w:t>参照</w:t>
            </w:r>
          </w:p>
          <w:p w14:paraId="6EB4A591" w14:textId="77777777" w:rsidR="006469F9" w:rsidRPr="00A77B23" w:rsidRDefault="00CA4BFC" w:rsidP="006469F9">
            <w:pPr>
              <w:tabs>
                <w:tab w:val="left" w:pos="7980"/>
              </w:tabs>
              <w:wordWrap/>
              <w:snapToGrid w:val="0"/>
              <w:ind w:left="844" w:rightChars="19" w:right="38" w:hangingChars="400" w:hanging="844"/>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4950AF" w:rsidRPr="004950AF">
              <w:rPr>
                <w:rFonts w:ascii="ＭＳ ゴシック" w:eastAsia="ＭＳ ゴシック" w:hAnsi="ＭＳ ゴシック" w:hint="eastAsia"/>
                <w:sz w:val="22"/>
                <w:szCs w:val="22"/>
              </w:rPr>
              <w:t>※施策項目26</w:t>
            </w:r>
            <w:r w:rsidR="008E1619">
              <w:rPr>
                <w:rFonts w:ascii="ＭＳ ゴシック" w:eastAsia="ＭＳ ゴシック" w:hAnsi="ＭＳ ゴシック" w:hint="eastAsia"/>
                <w:sz w:val="22"/>
                <w:szCs w:val="22"/>
              </w:rPr>
              <w:t>②③</w:t>
            </w:r>
            <w:r w:rsidR="004950AF" w:rsidRPr="004950AF">
              <w:rPr>
                <w:rFonts w:ascii="ＭＳ ゴシック" w:eastAsia="ＭＳ ゴシック" w:hAnsi="ＭＳ ゴシック" w:hint="eastAsia"/>
                <w:sz w:val="22"/>
                <w:szCs w:val="22"/>
              </w:rPr>
              <w:t>参照</w:t>
            </w:r>
          </w:p>
          <w:p w14:paraId="2340A416" w14:textId="77777777" w:rsidR="006469F9" w:rsidRPr="00A77B23" w:rsidRDefault="00CA4BFC" w:rsidP="006469F9">
            <w:pPr>
              <w:tabs>
                <w:tab w:val="left" w:pos="7980"/>
              </w:tabs>
              <w:wordWrap/>
              <w:snapToGrid w:val="0"/>
              <w:ind w:right="-2"/>
              <w:rPr>
                <w:rFonts w:ascii="ＭＳ Ｐ明朝" w:eastAsia="ＭＳ Ｐ明朝" w:hAnsi="ＭＳ Ｐ明朝"/>
              </w:rPr>
            </w:pPr>
            <w:r>
              <w:rPr>
                <w:rFonts w:ascii="ＭＳ ゴシック" w:eastAsia="ＭＳ ゴシック" w:hAnsi="ＭＳ ゴシック" w:hint="eastAsia"/>
                <w:sz w:val="22"/>
                <w:szCs w:val="22"/>
              </w:rPr>
              <w:t>［目　　 標］</w:t>
            </w:r>
            <w:r w:rsidR="004950AF" w:rsidRPr="004950AF">
              <w:rPr>
                <w:rFonts w:ascii="ＭＳ ゴシック" w:eastAsia="ＭＳ ゴシック" w:hAnsi="ＭＳ ゴシック" w:hint="eastAsia"/>
                <w:sz w:val="22"/>
                <w:szCs w:val="22"/>
              </w:rPr>
              <w:t>※施策項目26</w:t>
            </w:r>
            <w:r w:rsidR="008E1619">
              <w:rPr>
                <w:rFonts w:ascii="ＭＳ ゴシック" w:eastAsia="ＭＳ ゴシック" w:hAnsi="ＭＳ ゴシック" w:hint="eastAsia"/>
                <w:sz w:val="22"/>
                <w:szCs w:val="22"/>
              </w:rPr>
              <w:t>②③</w:t>
            </w:r>
            <w:r w:rsidR="004950AF" w:rsidRPr="004950AF">
              <w:rPr>
                <w:rFonts w:ascii="ＭＳ ゴシック" w:eastAsia="ＭＳ ゴシック" w:hAnsi="ＭＳ ゴシック" w:hint="eastAsia"/>
                <w:sz w:val="22"/>
                <w:szCs w:val="22"/>
              </w:rPr>
              <w:t>参照</w:t>
            </w:r>
          </w:p>
        </w:tc>
      </w:tr>
    </w:tbl>
    <w:p w14:paraId="12EA71B4" w14:textId="52A95753" w:rsidR="00BB4253" w:rsidRPr="00B9388B" w:rsidRDefault="00BB4253"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032A4D2A" w14:textId="77777777" w:rsidTr="00DD2EFF">
        <w:trPr>
          <w:trHeight w:val="451"/>
        </w:trPr>
        <w:tc>
          <w:tcPr>
            <w:tcW w:w="7479" w:type="dxa"/>
            <w:gridSpan w:val="2"/>
            <w:shd w:val="clear" w:color="auto" w:fill="7F7F7F" w:themeFill="text1" w:themeFillTint="80"/>
            <w:vAlign w:val="center"/>
          </w:tcPr>
          <w:p w14:paraId="4718D07F" w14:textId="742F1FE9"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1E69D4">
              <w:rPr>
                <w:rFonts w:ascii="HG創英角ｺﾞｼｯｸUB" w:eastAsia="HG創英角ｺﾞｼｯｸUB" w:hAnsi="ＭＳ Ｐゴシック" w:hint="eastAsia"/>
                <w:bCs/>
                <w:color w:val="FFFFFF"/>
                <w:sz w:val="24"/>
              </w:rPr>
              <w:t>30</w:t>
            </w:r>
            <w:r w:rsidRPr="00D15526">
              <w:rPr>
                <w:rFonts w:ascii="HG創英角ｺﾞｼｯｸUB" w:eastAsia="HG創英角ｺﾞｼｯｸUB" w:hAnsi="ＭＳ Ｐゴシック" w:hint="eastAsia"/>
                <w:bCs/>
                <w:color w:val="FFFFFF"/>
                <w:sz w:val="24"/>
              </w:rPr>
              <w:t xml:space="preserve">　</w:t>
            </w:r>
            <w:r w:rsidRPr="00390923">
              <w:rPr>
                <w:rFonts w:ascii="HG創英角ｺﾞｼｯｸUB" w:eastAsia="HG創英角ｺﾞｼｯｸUB" w:hAnsi="ＭＳ Ｐゴシック" w:hint="eastAsia"/>
                <w:bCs/>
                <w:color w:val="FFFFFF"/>
                <w:sz w:val="24"/>
              </w:rPr>
              <w:t>県民への災害情報の発信</w:t>
            </w:r>
          </w:p>
        </w:tc>
        <w:tc>
          <w:tcPr>
            <w:tcW w:w="1418" w:type="dxa"/>
            <w:shd w:val="clear" w:color="auto" w:fill="FFFFFF"/>
            <w:vAlign w:val="center"/>
          </w:tcPr>
          <w:p w14:paraId="1E036444" w14:textId="666ACE8F" w:rsidR="00390990"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BB4253" w:rsidRPr="00D15526" w14:paraId="628459EE" w14:textId="77777777" w:rsidTr="00221A3E">
        <w:tc>
          <w:tcPr>
            <w:tcW w:w="5353" w:type="dxa"/>
            <w:shd w:val="clear" w:color="auto" w:fill="B3B3B3"/>
            <w:vAlign w:val="center"/>
          </w:tcPr>
          <w:p w14:paraId="08DEEA2D" w14:textId="77777777" w:rsidR="00BB4253" w:rsidRPr="00D15526" w:rsidRDefault="00BB4253"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6ACA7060" w14:textId="77777777" w:rsidR="00BB4253" w:rsidRPr="00D15526" w:rsidRDefault="00BB4253"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73461444" w14:textId="77777777" w:rsidR="00BB4253" w:rsidRPr="00D15526" w:rsidRDefault="00BB4253" w:rsidP="00221A3E">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BB4253" w:rsidRPr="00D15526" w14:paraId="6B164FC6" w14:textId="77777777" w:rsidTr="00221A3E">
        <w:tc>
          <w:tcPr>
            <w:tcW w:w="5353" w:type="dxa"/>
            <w:shd w:val="clear" w:color="auto" w:fill="auto"/>
          </w:tcPr>
          <w:p w14:paraId="0A7AE897" w14:textId="67EFFB81" w:rsidR="00BB4253" w:rsidRPr="00390923" w:rsidRDefault="00BB4253" w:rsidP="00221A3E">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390923">
              <w:rPr>
                <w:rFonts w:ascii="ＭＳ Ｐ明朝" w:eastAsia="ＭＳ Ｐ明朝" w:hAnsi="ＭＳ Ｐ明朝" w:hint="eastAsia"/>
                <w:sz w:val="22"/>
              </w:rPr>
              <w:t>・県内で地震・津波等による災害が発生した場合や津波が到達する恐れがある場合に、様々な広報媒体を活用し</w:t>
            </w:r>
            <w:r w:rsidR="004E4201">
              <w:rPr>
                <w:rFonts w:ascii="ＭＳ Ｐ明朝" w:eastAsia="ＭＳ Ｐ明朝" w:hAnsi="ＭＳ Ｐ明朝" w:hint="eastAsia"/>
                <w:sz w:val="22"/>
              </w:rPr>
              <w:t>、</w:t>
            </w:r>
            <w:r w:rsidRPr="00390923">
              <w:rPr>
                <w:rFonts w:ascii="ＭＳ Ｐ明朝" w:eastAsia="ＭＳ Ｐ明朝" w:hAnsi="ＭＳ Ｐ明朝" w:hint="eastAsia"/>
                <w:sz w:val="22"/>
              </w:rPr>
              <w:t>県民</w:t>
            </w:r>
            <w:r w:rsidR="004E4201">
              <w:rPr>
                <w:rFonts w:ascii="ＭＳ Ｐ明朝" w:eastAsia="ＭＳ Ｐ明朝" w:hAnsi="ＭＳ Ｐ明朝" w:hint="eastAsia"/>
                <w:sz w:val="22"/>
              </w:rPr>
              <w:t>、観光客、外国人等に</w:t>
            </w:r>
            <w:r w:rsidRPr="00390923">
              <w:rPr>
                <w:rFonts w:ascii="ＭＳ Ｐ明朝" w:eastAsia="ＭＳ Ｐ明朝" w:hAnsi="ＭＳ Ｐ明朝" w:hint="eastAsia"/>
                <w:sz w:val="22"/>
              </w:rPr>
              <w:t>災害情報</w:t>
            </w:r>
            <w:r w:rsidR="00907DFC">
              <w:rPr>
                <w:rFonts w:ascii="ＭＳ Ｐ明朝" w:eastAsia="ＭＳ Ｐ明朝" w:hAnsi="ＭＳ Ｐ明朝" w:hint="eastAsia"/>
                <w:sz w:val="22"/>
              </w:rPr>
              <w:t>を</w:t>
            </w:r>
            <w:r w:rsidRPr="00390923">
              <w:rPr>
                <w:rFonts w:ascii="ＭＳ Ｐ明朝" w:eastAsia="ＭＳ Ｐ明朝" w:hAnsi="ＭＳ Ｐ明朝" w:hint="eastAsia"/>
                <w:sz w:val="22"/>
              </w:rPr>
              <w:t>発信</w:t>
            </w:r>
            <w:r w:rsidR="00D16680">
              <w:rPr>
                <w:rFonts w:ascii="ＭＳ Ｐ明朝" w:eastAsia="ＭＳ Ｐ明朝" w:hAnsi="ＭＳ Ｐ明朝" w:hint="eastAsia"/>
                <w:sz w:val="22"/>
              </w:rPr>
              <w:t>・周知</w:t>
            </w:r>
            <w:r w:rsidR="00907DFC">
              <w:rPr>
                <w:rFonts w:ascii="ＭＳ Ｐ明朝" w:eastAsia="ＭＳ Ｐ明朝" w:hAnsi="ＭＳ Ｐ明朝" w:hint="eastAsia"/>
                <w:sz w:val="22"/>
              </w:rPr>
              <w:t>する</w:t>
            </w:r>
            <w:r w:rsidRPr="00390923">
              <w:rPr>
                <w:rFonts w:ascii="ＭＳ Ｐ明朝" w:eastAsia="ＭＳ Ｐ明朝" w:hAnsi="ＭＳ Ｐ明朝" w:hint="eastAsia"/>
                <w:sz w:val="22"/>
              </w:rPr>
              <w:t>。</w:t>
            </w:r>
          </w:p>
          <w:p w14:paraId="28399644" w14:textId="77777777" w:rsidR="00BB4253" w:rsidRPr="00390923" w:rsidRDefault="00BB4253" w:rsidP="00221A3E">
            <w:pPr>
              <w:tabs>
                <w:tab w:val="left" w:pos="7980"/>
              </w:tabs>
              <w:wordWrap/>
              <w:snapToGrid w:val="0"/>
              <w:ind w:rightChars="19" w:right="38"/>
              <w:rPr>
                <w:rFonts w:ascii="ＭＳ Ｐ明朝" w:eastAsia="ＭＳ Ｐ明朝" w:hAnsi="ＭＳ Ｐ明朝"/>
                <w:sz w:val="22"/>
              </w:rPr>
            </w:pPr>
            <w:r w:rsidRPr="00390923">
              <w:rPr>
                <w:rFonts w:ascii="ＭＳ Ｐ明朝" w:eastAsia="ＭＳ Ｐ明朝" w:hAnsi="ＭＳ Ｐ明朝" w:hint="eastAsia"/>
                <w:sz w:val="22"/>
              </w:rPr>
              <w:t>＜主な取組＞</w:t>
            </w:r>
          </w:p>
          <w:p w14:paraId="44466507" w14:textId="62E8B359" w:rsidR="00BB4253" w:rsidRDefault="00BB4253" w:rsidP="008D3338">
            <w:pPr>
              <w:tabs>
                <w:tab w:val="left" w:pos="7980"/>
              </w:tabs>
              <w:wordWrap/>
              <w:snapToGrid w:val="0"/>
              <w:ind w:leftChars="100" w:left="412" w:rightChars="19" w:right="38" w:hangingChars="100" w:hanging="211"/>
              <w:rPr>
                <w:rFonts w:ascii="ＭＳ Ｐ明朝" w:eastAsia="ＭＳ Ｐ明朝" w:hAnsi="ＭＳ Ｐ明朝"/>
                <w:sz w:val="22"/>
              </w:rPr>
            </w:pPr>
            <w:r w:rsidRPr="00390923">
              <w:rPr>
                <w:rFonts w:ascii="ＭＳ Ｐ明朝" w:eastAsia="ＭＳ Ｐ明朝" w:hAnsi="ＭＳ Ｐ明朝" w:hint="eastAsia"/>
                <w:sz w:val="22"/>
              </w:rPr>
              <w:t>1</w:t>
            </w:r>
            <w:r w:rsidRPr="00E14729">
              <w:rPr>
                <w:rFonts w:ascii="ＭＳ Ｐ明朝" w:eastAsia="ＭＳ Ｐ明朝" w:hAnsi="ＭＳ Ｐ明朝" w:hint="eastAsia"/>
                <w:sz w:val="22"/>
              </w:rPr>
              <w:t xml:space="preserve">　</w:t>
            </w:r>
            <w:r w:rsidRPr="00390923">
              <w:rPr>
                <w:rFonts w:ascii="ＭＳ Ｐ明朝" w:eastAsia="ＭＳ Ｐ明朝" w:hAnsi="ＭＳ Ｐ明朝" w:hint="eastAsia"/>
                <w:sz w:val="22"/>
              </w:rPr>
              <w:t>あんしんトリピーメール及び</w:t>
            </w:r>
            <w:r w:rsidR="001C676D">
              <w:rPr>
                <w:rFonts w:ascii="ＭＳ Ｐ明朝" w:eastAsia="ＭＳ Ｐ明朝" w:hAnsi="ＭＳ Ｐ明朝" w:hint="eastAsia"/>
                <w:sz w:val="22"/>
              </w:rPr>
              <w:t>鳥取県防災</w:t>
            </w:r>
            <w:r w:rsidRPr="00390923">
              <w:rPr>
                <w:rFonts w:ascii="ＭＳ Ｐ明朝" w:eastAsia="ＭＳ Ｐ明朝" w:hAnsi="ＭＳ Ｐ明朝" w:hint="eastAsia"/>
                <w:sz w:val="22"/>
              </w:rPr>
              <w:t>アプリ</w:t>
            </w:r>
            <w:r w:rsidR="001C676D">
              <w:rPr>
                <w:rFonts w:ascii="ＭＳ Ｐ明朝" w:eastAsia="ＭＳ Ｐ明朝" w:hAnsi="ＭＳ Ｐ明朝" w:hint="eastAsia"/>
                <w:sz w:val="22"/>
              </w:rPr>
              <w:t>「あんしんトリピーなび」の普及・運用</w:t>
            </w:r>
          </w:p>
          <w:p w14:paraId="5B9E8B78" w14:textId="77777777" w:rsidR="00BB4253" w:rsidRPr="00122065" w:rsidRDefault="00BB4253" w:rsidP="00221A3E">
            <w:pPr>
              <w:tabs>
                <w:tab w:val="left" w:pos="7980"/>
              </w:tabs>
              <w:wordWrap/>
              <w:snapToGrid w:val="0"/>
              <w:ind w:rightChars="19" w:right="38" w:firstLineChars="100" w:firstLine="211"/>
              <w:rPr>
                <w:rFonts w:ascii="ＭＳ Ｐ明朝" w:eastAsia="ＭＳ Ｐ明朝" w:hAnsi="ＭＳ Ｐ明朝"/>
                <w:sz w:val="22"/>
              </w:rPr>
            </w:pPr>
            <w:r w:rsidRPr="00390923">
              <w:rPr>
                <w:rFonts w:ascii="ＭＳ Ｐ明朝" w:eastAsia="ＭＳ Ｐ明朝" w:hAnsi="ＭＳ Ｐ明朝" w:hint="eastAsia"/>
                <w:sz w:val="22"/>
              </w:rPr>
              <w:t>2</w:t>
            </w:r>
            <w:r w:rsidRPr="00E14729">
              <w:rPr>
                <w:rFonts w:ascii="ＭＳ Ｐ明朝" w:eastAsia="ＭＳ Ｐ明朝" w:hAnsi="ＭＳ Ｐ明朝" w:hint="eastAsia"/>
                <w:sz w:val="22"/>
              </w:rPr>
              <w:t xml:space="preserve">　</w:t>
            </w:r>
            <w:r w:rsidRPr="00390923">
              <w:rPr>
                <w:rFonts w:ascii="ＭＳ Ｐ明朝" w:eastAsia="ＭＳ Ｐ明朝" w:hAnsi="ＭＳ Ｐ明朝" w:hint="eastAsia"/>
                <w:sz w:val="22"/>
              </w:rPr>
              <w:t>防災ポータルサイトの整備</w:t>
            </w:r>
          </w:p>
        </w:tc>
        <w:tc>
          <w:tcPr>
            <w:tcW w:w="2126" w:type="dxa"/>
            <w:shd w:val="clear" w:color="auto" w:fill="auto"/>
          </w:tcPr>
          <w:p w14:paraId="397EFE34" w14:textId="26401834" w:rsidR="00BB4253" w:rsidRPr="00122065" w:rsidRDefault="00BB4253" w:rsidP="00FC3123">
            <w:pPr>
              <w:tabs>
                <w:tab w:val="left" w:pos="7980"/>
              </w:tabs>
              <w:wordWrap/>
              <w:snapToGrid w:val="0"/>
              <w:ind w:rightChars="19" w:right="38"/>
              <w:rPr>
                <w:rFonts w:ascii="ＭＳ Ｐ明朝" w:eastAsia="ＭＳ Ｐ明朝" w:hAnsi="ＭＳ Ｐ明朝"/>
                <w:color w:val="000000"/>
                <w:sz w:val="22"/>
              </w:rPr>
            </w:pPr>
            <w:r w:rsidRPr="00E0530C">
              <w:rPr>
                <w:rFonts w:ascii="ＭＳ Ｐ明朝" w:eastAsia="ＭＳ Ｐ明朝" w:hAnsi="ＭＳ Ｐ明朝" w:hint="eastAsia"/>
                <w:color w:val="000000"/>
                <w:sz w:val="22"/>
              </w:rPr>
              <w:t>危機管理部（危機対策・情報課）</w:t>
            </w:r>
          </w:p>
        </w:tc>
        <w:tc>
          <w:tcPr>
            <w:tcW w:w="1418" w:type="dxa"/>
            <w:shd w:val="clear" w:color="auto" w:fill="auto"/>
          </w:tcPr>
          <w:p w14:paraId="57EAF06C" w14:textId="20187F39" w:rsidR="00BB4253" w:rsidRPr="00122065" w:rsidRDefault="00BB4253" w:rsidP="00221A3E">
            <w:pPr>
              <w:tabs>
                <w:tab w:val="left" w:pos="7980"/>
              </w:tabs>
              <w:wordWrap/>
              <w:snapToGrid w:val="0"/>
              <w:ind w:right="-2"/>
              <w:rPr>
                <w:rFonts w:ascii="ＭＳ Ｐ明朝" w:eastAsia="ＭＳ Ｐ明朝" w:hAnsi="ＭＳ Ｐ明朝"/>
                <w:color w:val="000000"/>
                <w:sz w:val="22"/>
              </w:rPr>
            </w:pPr>
            <w:r w:rsidRPr="00D15526">
              <w:rPr>
                <w:rFonts w:ascii="ＭＳ ゴシック" w:eastAsia="ＭＳ ゴシック" w:hAnsi="ＭＳ ゴシック" w:hint="eastAsia"/>
                <w:color w:val="000000"/>
                <w:sz w:val="22"/>
                <w:szCs w:val="22"/>
              </w:rPr>
              <w:t>県</w:t>
            </w:r>
            <w:r w:rsidR="00D16680" w:rsidRPr="004950AF">
              <w:rPr>
                <w:rFonts w:ascii="ＭＳ Ｐ明朝" w:eastAsia="ＭＳ Ｐ明朝" w:hAnsi="ＭＳ Ｐ明朝" w:hint="eastAsia"/>
                <w:sz w:val="22"/>
              </w:rPr>
              <w:t>、市町村</w:t>
            </w:r>
            <w:r w:rsidR="00D16680">
              <w:rPr>
                <w:rFonts w:ascii="ＭＳ Ｐ明朝" w:eastAsia="ＭＳ Ｐ明朝" w:hAnsi="ＭＳ Ｐ明朝" w:hint="eastAsia"/>
                <w:sz w:val="22"/>
              </w:rPr>
              <w:t>、事業者</w:t>
            </w:r>
          </w:p>
        </w:tc>
      </w:tr>
      <w:tr w:rsidR="00BB4253" w:rsidRPr="00D15526" w14:paraId="25184073" w14:textId="77777777" w:rsidTr="00221A3E">
        <w:tc>
          <w:tcPr>
            <w:tcW w:w="8897" w:type="dxa"/>
            <w:gridSpan w:val="3"/>
            <w:shd w:val="clear" w:color="auto" w:fill="auto"/>
          </w:tcPr>
          <w:p w14:paraId="51FF5863" w14:textId="221E4B10" w:rsidR="00BB4253" w:rsidRPr="00A77B23" w:rsidRDefault="00BB4253" w:rsidP="008D3338">
            <w:pPr>
              <w:tabs>
                <w:tab w:val="left" w:pos="7980"/>
              </w:tabs>
              <w:wordWrap/>
              <w:snapToGrid w:val="0"/>
              <w:ind w:left="211" w:rightChars="19" w:right="38" w:hangingChars="100" w:hanging="211"/>
              <w:rPr>
                <w:rFonts w:ascii="ＭＳ ゴシック" w:eastAsia="ＭＳ ゴシック" w:hAnsi="ＭＳ ゴシック"/>
                <w:sz w:val="22"/>
                <w:szCs w:val="22"/>
              </w:rPr>
            </w:pPr>
            <w:r w:rsidRPr="00721667">
              <w:rPr>
                <w:rFonts w:ascii="ＭＳ ゴシック" w:eastAsia="ＭＳ ゴシック" w:hAnsi="ＭＳ ゴシック" w:hint="eastAsia"/>
                <w:sz w:val="22"/>
                <w:szCs w:val="22"/>
              </w:rPr>
              <w:t>◆指標：</w:t>
            </w:r>
            <w:r w:rsidRPr="00E0530C">
              <w:rPr>
                <w:rFonts w:ascii="ＭＳ ゴシック" w:eastAsia="ＭＳ ゴシック" w:hAnsi="ＭＳ ゴシック" w:hint="eastAsia"/>
                <w:sz w:val="22"/>
                <w:szCs w:val="22"/>
              </w:rPr>
              <w:t>①あんしんトリピーメール及び</w:t>
            </w:r>
            <w:r w:rsidR="001C676D" w:rsidRPr="001C676D">
              <w:rPr>
                <w:rFonts w:ascii="ＭＳ ゴシック" w:eastAsia="ＭＳ ゴシック" w:hAnsi="ＭＳ ゴシック" w:hint="eastAsia"/>
                <w:sz w:val="22"/>
                <w:szCs w:val="22"/>
              </w:rPr>
              <w:t>鳥取県防災アプリ「あんしんトリピーなび」</w:t>
            </w:r>
            <w:r w:rsidRPr="00E0530C">
              <w:rPr>
                <w:rFonts w:ascii="ＭＳ ゴシック" w:eastAsia="ＭＳ ゴシック" w:hAnsi="ＭＳ ゴシック" w:hint="eastAsia"/>
                <w:sz w:val="22"/>
                <w:szCs w:val="22"/>
              </w:rPr>
              <w:t>の登録者数</w:t>
            </w:r>
          </w:p>
          <w:p w14:paraId="2031FE48" w14:textId="77777777" w:rsidR="00BB4253" w:rsidRPr="00E0530C" w:rsidRDefault="00BB4253" w:rsidP="00221A3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EC7294" w:rsidRPr="00A1437B">
              <w:rPr>
                <w:rFonts w:ascii="ＭＳ ゴシック" w:eastAsia="ＭＳ ゴシック" w:hAnsi="ＭＳ ゴシック" w:hint="eastAsia"/>
                <w:color w:val="0000FF"/>
                <w:sz w:val="22"/>
                <w:szCs w:val="22"/>
              </w:rPr>
              <w:t>7</w:t>
            </w:r>
            <w:r w:rsidR="00EC7294" w:rsidRPr="00A1437B">
              <w:rPr>
                <w:rFonts w:ascii="ＭＳ ゴシック" w:eastAsia="ＭＳ ゴシック" w:hAnsi="ＭＳ ゴシック"/>
                <w:color w:val="0000FF"/>
                <w:sz w:val="22"/>
                <w:szCs w:val="22"/>
              </w:rPr>
              <w:t>2,518</w:t>
            </w:r>
            <w:r w:rsidRPr="00E0530C">
              <w:rPr>
                <w:rFonts w:ascii="ＭＳ ゴシック" w:eastAsia="ＭＳ ゴシック" w:hAnsi="ＭＳ ゴシック" w:hint="eastAsia"/>
                <w:sz w:val="22"/>
                <w:szCs w:val="22"/>
              </w:rPr>
              <w:t>件</w:t>
            </w:r>
          </w:p>
          <w:p w14:paraId="38F4DEE8" w14:textId="77777777" w:rsidR="00BB4253" w:rsidRPr="00D15526" w:rsidRDefault="00BB4253" w:rsidP="00221A3E">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sz w:val="22"/>
                <w:szCs w:val="22"/>
              </w:rPr>
              <w:t>［目　　 標］</w:t>
            </w:r>
            <w:r w:rsidRPr="00E0530C">
              <w:rPr>
                <w:rFonts w:ascii="ＭＳ ゴシック" w:eastAsia="ＭＳ ゴシック" w:hAnsi="ＭＳ ゴシック" w:hint="eastAsia"/>
                <w:sz w:val="22"/>
                <w:szCs w:val="22"/>
              </w:rPr>
              <w:t>83,000件</w:t>
            </w:r>
          </w:p>
        </w:tc>
      </w:tr>
    </w:tbl>
    <w:p w14:paraId="622694A3" w14:textId="1250C583" w:rsidR="00B9388B" w:rsidRDefault="00B9388B">
      <w:pPr>
        <w:widowControl/>
        <w:wordWrap/>
        <w:autoSpaceDE/>
        <w:autoSpaceDN/>
        <w:adjustRightInd/>
        <w:jc w:val="left"/>
        <w:textAlignment w:val="auto"/>
      </w:pPr>
    </w:p>
    <w:p w14:paraId="67000F7F" w14:textId="60BEDBD1" w:rsidR="00C350A0" w:rsidRPr="005F42F3" w:rsidRDefault="005E3722" w:rsidP="00C350A0">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9</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C350A0" w:rsidRPr="005F42F3">
        <w:rPr>
          <w:rFonts w:ascii="ＭＳ ゴシック" w:eastAsia="ＭＳ ゴシック" w:hAnsi="ＭＳ ゴシック" w:hint="eastAsia"/>
          <w:b/>
          <w:bCs/>
          <w:color w:val="000000"/>
          <w:sz w:val="28"/>
          <w:szCs w:val="28"/>
        </w:rPr>
        <w:t>自主防災力の強化</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47A12510" w14:textId="77777777" w:rsidTr="00DD2EFF">
        <w:trPr>
          <w:trHeight w:val="451"/>
        </w:trPr>
        <w:tc>
          <w:tcPr>
            <w:tcW w:w="7479" w:type="dxa"/>
            <w:gridSpan w:val="2"/>
            <w:shd w:val="clear" w:color="auto" w:fill="7F7F7F" w:themeFill="text1" w:themeFillTint="80"/>
            <w:vAlign w:val="center"/>
          </w:tcPr>
          <w:p w14:paraId="085F683C" w14:textId="24357B36"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0A1BD2" w:rsidRPr="000A1BD2">
              <w:rPr>
                <w:rFonts w:ascii="HG創英角ｺﾞｼｯｸUB" w:eastAsia="HG創英角ｺﾞｼｯｸUB" w:hAnsi="ＭＳ Ｐゴシック" w:hint="eastAsia"/>
                <w:bCs/>
                <w:color w:val="FFFFFF"/>
                <w:sz w:val="24"/>
              </w:rPr>
              <w:t>31[旧</w:t>
            </w:r>
            <w:r>
              <w:rPr>
                <w:rFonts w:ascii="HG創英角ｺﾞｼｯｸUB" w:eastAsia="HG創英角ｺﾞｼｯｸUB" w:hAnsi="ＭＳ Ｐゴシック" w:hint="eastAsia"/>
                <w:bCs/>
                <w:color w:val="FFFFFF"/>
                <w:sz w:val="24"/>
              </w:rPr>
              <w:t>29</w:t>
            </w:r>
            <w:r w:rsidR="000A1BD2">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住民の初期消火対策</w:t>
            </w:r>
          </w:p>
        </w:tc>
        <w:tc>
          <w:tcPr>
            <w:tcW w:w="1418" w:type="dxa"/>
            <w:shd w:val="clear" w:color="auto" w:fill="FFFFFF"/>
            <w:vAlign w:val="center"/>
          </w:tcPr>
          <w:p w14:paraId="4F2E8B41" w14:textId="706515D4"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5FE45C5A" w14:textId="77777777" w:rsidTr="00001793">
        <w:tc>
          <w:tcPr>
            <w:tcW w:w="5353" w:type="dxa"/>
            <w:shd w:val="clear" w:color="auto" w:fill="B3B3B3"/>
            <w:vAlign w:val="center"/>
          </w:tcPr>
          <w:p w14:paraId="0C17B899"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5117AA3"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0A9A6369"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2B00F2C4" w14:textId="77777777" w:rsidTr="00001793">
        <w:tc>
          <w:tcPr>
            <w:tcW w:w="5353" w:type="dxa"/>
            <w:shd w:val="clear" w:color="auto" w:fill="auto"/>
          </w:tcPr>
          <w:p w14:paraId="56B7E526" w14:textId="77777777" w:rsidR="00C350A0" w:rsidRPr="00122065" w:rsidRDefault="00C350A0" w:rsidP="008D3338">
            <w:pPr>
              <w:tabs>
                <w:tab w:val="left" w:pos="7980"/>
              </w:tabs>
              <w:wordWrap/>
              <w:snapToGrid w:val="0"/>
              <w:ind w:rightChars="19" w:right="38"/>
              <w:rPr>
                <w:rFonts w:ascii="ＭＳ Ｐ明朝" w:eastAsia="ＭＳ Ｐ明朝" w:hAnsi="ＭＳ Ｐ明朝"/>
                <w:sz w:val="22"/>
              </w:rPr>
            </w:pPr>
            <w:r w:rsidRPr="00122065">
              <w:rPr>
                <w:rFonts w:ascii="ＭＳ Ｐ明朝" w:eastAsia="ＭＳ Ｐ明朝" w:hAnsi="ＭＳ Ｐ明朝" w:hint="eastAsia"/>
                <w:sz w:val="22"/>
              </w:rPr>
              <w:t>・各家庭における消火器の設置を推進する。</w:t>
            </w:r>
          </w:p>
          <w:p w14:paraId="67DED7B1" w14:textId="77777777" w:rsidR="00C350A0" w:rsidRPr="00122065" w:rsidRDefault="00C350A0" w:rsidP="00951DF6">
            <w:pPr>
              <w:tabs>
                <w:tab w:val="left" w:pos="7980"/>
              </w:tabs>
              <w:wordWrap/>
              <w:snapToGrid w:val="0"/>
              <w:spacing w:afterLines="50" w:after="145"/>
              <w:ind w:rightChars="19" w:right="38"/>
              <w:rPr>
                <w:rFonts w:ascii="ＭＳ Ｐ明朝" w:eastAsia="ＭＳ Ｐ明朝" w:hAnsi="ＭＳ Ｐ明朝"/>
                <w:sz w:val="22"/>
              </w:rPr>
            </w:pPr>
            <w:r w:rsidRPr="00122065">
              <w:rPr>
                <w:rFonts w:ascii="ＭＳ Ｐ明朝" w:eastAsia="ＭＳ Ｐ明朝" w:hAnsi="ＭＳ Ｐ明朝" w:hint="eastAsia"/>
                <w:sz w:val="22"/>
              </w:rPr>
              <w:t>・消火器を使った初期消火訓練の推進を図る。</w:t>
            </w:r>
          </w:p>
          <w:p w14:paraId="6B0588ED" w14:textId="77777777" w:rsidR="00C350A0" w:rsidRDefault="00C350A0"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4E62CDF4" w14:textId="77777777" w:rsidR="00C350A0" w:rsidRPr="00122065" w:rsidRDefault="00C350A0" w:rsidP="00951DF6">
            <w:pPr>
              <w:tabs>
                <w:tab w:val="left" w:pos="7980"/>
              </w:tabs>
              <w:wordWrap/>
              <w:snapToGrid w:val="0"/>
              <w:ind w:rightChars="19" w:right="38" w:firstLineChars="200" w:firstLine="422"/>
              <w:rPr>
                <w:rFonts w:ascii="ＭＳ Ｐ明朝" w:eastAsia="ＭＳ Ｐ明朝" w:hAnsi="ＭＳ Ｐ明朝"/>
                <w:sz w:val="22"/>
              </w:rPr>
            </w:pPr>
            <w:r w:rsidRPr="00122065">
              <w:rPr>
                <w:rFonts w:ascii="ＭＳ Ｐ明朝" w:eastAsia="ＭＳ Ｐ明朝" w:hAnsi="ＭＳ Ｐ明朝" w:hint="eastAsia"/>
                <w:sz w:val="22"/>
              </w:rPr>
              <w:t>広報誌等による初期消火の重要性啓発</w:t>
            </w:r>
          </w:p>
        </w:tc>
        <w:tc>
          <w:tcPr>
            <w:tcW w:w="2126" w:type="dxa"/>
            <w:shd w:val="clear" w:color="auto" w:fill="auto"/>
          </w:tcPr>
          <w:p w14:paraId="3F83EC2C" w14:textId="77777777" w:rsidR="00C350A0" w:rsidRPr="00122065" w:rsidRDefault="00D45261"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C350A0" w:rsidRPr="00122065">
              <w:rPr>
                <w:rFonts w:ascii="ＭＳ Ｐ明朝" w:eastAsia="ＭＳ Ｐ明朝" w:hAnsi="ＭＳ Ｐ明朝" w:hint="eastAsia"/>
                <w:sz w:val="22"/>
              </w:rPr>
              <w:t>（</w:t>
            </w:r>
            <w:r w:rsidR="00C350A0" w:rsidRPr="00122065">
              <w:rPr>
                <w:rFonts w:ascii="ＭＳ Ｐ明朝" w:eastAsia="ＭＳ Ｐ明朝" w:hAnsi="ＭＳ Ｐ明朝" w:hint="eastAsia"/>
                <w:color w:val="002060"/>
                <w:sz w:val="22"/>
              </w:rPr>
              <w:t>消防防災課</w:t>
            </w:r>
            <w:r w:rsidR="00C350A0" w:rsidRPr="00122065">
              <w:rPr>
                <w:rFonts w:ascii="ＭＳ Ｐ明朝" w:eastAsia="ＭＳ Ｐ明朝" w:hAnsi="ＭＳ Ｐ明朝" w:hint="eastAsia"/>
                <w:sz w:val="22"/>
              </w:rPr>
              <w:t>）</w:t>
            </w:r>
          </w:p>
        </w:tc>
        <w:tc>
          <w:tcPr>
            <w:tcW w:w="1418" w:type="dxa"/>
            <w:shd w:val="clear" w:color="auto" w:fill="auto"/>
          </w:tcPr>
          <w:p w14:paraId="4308285B" w14:textId="77777777" w:rsidR="00C350A0" w:rsidRPr="00122065" w:rsidRDefault="00C350A0" w:rsidP="00951DF6">
            <w:pPr>
              <w:tabs>
                <w:tab w:val="left" w:pos="7980"/>
              </w:tabs>
              <w:wordWrap/>
              <w:snapToGrid w:val="0"/>
              <w:ind w:right="-2"/>
              <w:rPr>
                <w:rFonts w:ascii="ＭＳ Ｐ明朝" w:eastAsia="ＭＳ Ｐ明朝" w:hAnsi="ＭＳ Ｐ明朝"/>
                <w:sz w:val="22"/>
              </w:rPr>
            </w:pPr>
            <w:r w:rsidRPr="00122065">
              <w:rPr>
                <w:rFonts w:ascii="ＭＳ Ｐ明朝" w:eastAsia="ＭＳ Ｐ明朝" w:hAnsi="ＭＳ Ｐ明朝" w:hint="eastAsia"/>
                <w:sz w:val="22"/>
              </w:rPr>
              <w:t>市町村（広域）、県民</w:t>
            </w:r>
          </w:p>
        </w:tc>
      </w:tr>
    </w:tbl>
    <w:p w14:paraId="66767847" w14:textId="2048D929" w:rsidR="00007DCB" w:rsidRDefault="00007DCB" w:rsidP="00B9388B">
      <w:pPr>
        <w:snapToGrid w:val="0"/>
      </w:pPr>
    </w:p>
    <w:p w14:paraId="3FE07081" w14:textId="4767B04B" w:rsidR="00C23F1E"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A3637" w:rsidRPr="00D15526" w14:paraId="05B7225A" w14:textId="77777777" w:rsidTr="00DD2EFF">
        <w:trPr>
          <w:trHeight w:val="451"/>
        </w:trPr>
        <w:tc>
          <w:tcPr>
            <w:tcW w:w="7479" w:type="dxa"/>
            <w:gridSpan w:val="2"/>
            <w:shd w:val="clear" w:color="auto" w:fill="000000" w:themeFill="text1"/>
            <w:vAlign w:val="center"/>
          </w:tcPr>
          <w:p w14:paraId="368F2694" w14:textId="16E6C4E5" w:rsidR="00EA3637" w:rsidRPr="00EA3637" w:rsidRDefault="00EA3637" w:rsidP="00EA3637">
            <w:pPr>
              <w:tabs>
                <w:tab w:val="left" w:pos="7980"/>
              </w:tabs>
              <w:wordWrap/>
              <w:snapToGrid w:val="0"/>
              <w:ind w:rightChars="19" w:right="38"/>
              <w:rPr>
                <w:rFonts w:ascii="HG創英角ｺﾞｼｯｸUB" w:eastAsia="HG創英角ｺﾞｼｯｸUB" w:hAnsi="ＭＳ Ｐゴシック"/>
                <w:bCs/>
                <w:color w:val="FFFFFF"/>
                <w:sz w:val="24"/>
              </w:rPr>
            </w:pPr>
            <w:r w:rsidRPr="00EA3637">
              <w:rPr>
                <w:rFonts w:ascii="HG創英角ｺﾞｼｯｸUB" w:eastAsia="HG創英角ｺﾞｼｯｸUB" w:hAnsi="ＭＳ Ｐゴシック" w:hint="eastAsia"/>
                <w:bCs/>
                <w:color w:val="FFFFFF"/>
                <w:sz w:val="24"/>
              </w:rPr>
              <w:lastRenderedPageBreak/>
              <w:t>施策項目</w:t>
            </w:r>
            <w:r w:rsidR="000A1BD2" w:rsidRPr="000A1BD2">
              <w:rPr>
                <w:rFonts w:ascii="HG創英角ｺﾞｼｯｸUB" w:eastAsia="HG創英角ｺﾞｼｯｸUB" w:hAnsi="ＭＳ Ｐゴシック" w:hint="eastAsia"/>
                <w:bCs/>
                <w:color w:val="FFFFFF"/>
                <w:sz w:val="24"/>
              </w:rPr>
              <w:t>32[旧</w:t>
            </w:r>
            <w:r w:rsidRPr="00EA3637">
              <w:rPr>
                <w:rFonts w:ascii="HG創英角ｺﾞｼｯｸUB" w:eastAsia="HG創英角ｺﾞｼｯｸUB" w:hAnsi="ＭＳ Ｐゴシック" w:hint="eastAsia"/>
                <w:bCs/>
                <w:color w:val="FFFFFF"/>
                <w:sz w:val="24"/>
              </w:rPr>
              <w:t>30</w:t>
            </w:r>
            <w:r w:rsidR="000A1BD2">
              <w:rPr>
                <w:rFonts w:ascii="HG創英角ｺﾞｼｯｸUB" w:eastAsia="HG創英角ｺﾞｼｯｸUB" w:hAnsi="ＭＳ Ｐゴシック" w:hint="eastAsia"/>
                <w:bCs/>
                <w:color w:val="FFFFFF"/>
                <w:sz w:val="24"/>
              </w:rPr>
              <w:t>]</w:t>
            </w:r>
            <w:r w:rsidRPr="00EA3637">
              <w:rPr>
                <w:rFonts w:ascii="HG創英角ｺﾞｼｯｸUB" w:eastAsia="HG創英角ｺﾞｼｯｸUB" w:hAnsi="ＭＳ Ｐゴシック" w:hint="eastAsia"/>
                <w:bCs/>
                <w:color w:val="FFFFFF"/>
                <w:sz w:val="24"/>
              </w:rPr>
              <w:t xml:space="preserve">　自主防災組織の充実強化</w:t>
            </w:r>
          </w:p>
        </w:tc>
        <w:tc>
          <w:tcPr>
            <w:tcW w:w="1418" w:type="dxa"/>
            <w:shd w:val="clear" w:color="auto" w:fill="FFFFFF"/>
            <w:vAlign w:val="center"/>
          </w:tcPr>
          <w:p w14:paraId="2CC7BD55" w14:textId="5099FB18" w:rsidR="00EA363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7E33BE" w:rsidRPr="00D15526" w14:paraId="72489344" w14:textId="77777777" w:rsidTr="007E33BE">
        <w:tc>
          <w:tcPr>
            <w:tcW w:w="5353" w:type="dxa"/>
            <w:shd w:val="clear" w:color="auto" w:fill="B3B3B3"/>
            <w:vAlign w:val="center"/>
          </w:tcPr>
          <w:p w14:paraId="5DAD7A36" w14:textId="77777777" w:rsidR="007E33BE" w:rsidRPr="00D15526" w:rsidRDefault="007E33BE" w:rsidP="007E33B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63364733" w14:textId="77777777" w:rsidR="007E33BE" w:rsidRPr="00D15526" w:rsidRDefault="007E33BE" w:rsidP="002A4B0D">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4566AB6" w14:textId="77777777" w:rsidR="007E33BE" w:rsidRPr="00D15526" w:rsidRDefault="007E33BE"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7E33BE" w:rsidRPr="00D15526" w14:paraId="5162490E" w14:textId="77777777" w:rsidTr="007E33BE">
        <w:tc>
          <w:tcPr>
            <w:tcW w:w="5353" w:type="dxa"/>
            <w:shd w:val="clear" w:color="auto" w:fill="auto"/>
          </w:tcPr>
          <w:p w14:paraId="65469F06" w14:textId="77777777" w:rsidR="007E33BE" w:rsidRPr="000B486D" w:rsidRDefault="007E33BE" w:rsidP="008D3338">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・自主防災組織の設置を推進し、活動を充実する。</w:t>
            </w:r>
          </w:p>
          <w:p w14:paraId="614F84D1" w14:textId="23E2959D" w:rsidR="00243081" w:rsidRPr="000B486D" w:rsidRDefault="00243081" w:rsidP="000B486D">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0B486D">
              <w:rPr>
                <w:rFonts w:ascii="ＭＳ Ｐ明朝" w:eastAsia="ＭＳ Ｐ明朝" w:hAnsi="ＭＳ Ｐ明朝" w:hint="eastAsia"/>
                <w:sz w:val="22"/>
              </w:rPr>
              <w:t>・地域の防災リーダーとしての役割を担う防災士の養成</w:t>
            </w:r>
            <w:r w:rsidR="00402771" w:rsidRPr="00402771">
              <w:rPr>
                <w:rFonts w:ascii="ＭＳ Ｐ明朝" w:eastAsia="ＭＳ Ｐ明朝" w:hAnsi="ＭＳ Ｐ明朝" w:hint="eastAsia"/>
                <w:sz w:val="22"/>
              </w:rPr>
              <w:t>・活動推進</w:t>
            </w:r>
            <w:r w:rsidRPr="000B486D">
              <w:rPr>
                <w:rFonts w:ascii="ＭＳ Ｐ明朝" w:eastAsia="ＭＳ Ｐ明朝" w:hAnsi="ＭＳ Ｐ明朝" w:hint="eastAsia"/>
                <w:sz w:val="22"/>
              </w:rPr>
              <w:t>、リーダー人材のスキルアップを</w:t>
            </w:r>
            <w:r w:rsidR="00766AA9">
              <w:rPr>
                <w:rFonts w:ascii="ＭＳ Ｐ明朝" w:eastAsia="ＭＳ Ｐ明朝" w:hAnsi="ＭＳ Ｐ明朝" w:hint="eastAsia"/>
                <w:sz w:val="22"/>
              </w:rPr>
              <w:t>推進する</w:t>
            </w:r>
            <w:r w:rsidRPr="000B486D">
              <w:rPr>
                <w:rFonts w:ascii="ＭＳ Ｐ明朝" w:eastAsia="ＭＳ Ｐ明朝" w:hAnsi="ＭＳ Ｐ明朝" w:hint="eastAsia"/>
                <w:sz w:val="22"/>
              </w:rPr>
              <w:t>。</w:t>
            </w:r>
          </w:p>
          <w:p w14:paraId="42A72562" w14:textId="77777777" w:rsidR="00122065" w:rsidRDefault="008C229F" w:rsidP="00122065">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21520A2D" w14:textId="77777777" w:rsidR="00122065" w:rsidRDefault="007E33BE" w:rsidP="00632EBB">
            <w:pPr>
              <w:tabs>
                <w:tab w:val="left" w:pos="7980"/>
              </w:tabs>
              <w:wordWrap/>
              <w:snapToGrid w:val="0"/>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組織率の低い市町村を重点とした働きかけ</w:t>
            </w:r>
          </w:p>
          <w:p w14:paraId="635D3790" w14:textId="77777777" w:rsidR="00122065" w:rsidRDefault="007E33BE" w:rsidP="00122065">
            <w:pPr>
              <w:tabs>
                <w:tab w:val="left" w:pos="7980"/>
              </w:tabs>
              <w:wordWrap/>
              <w:snapToGrid w:val="0"/>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組織の中心となるリーダー養成の取組</w:t>
            </w:r>
          </w:p>
          <w:p w14:paraId="0A2979A4" w14:textId="4EE81E56" w:rsidR="00243081" w:rsidRPr="000B486D" w:rsidRDefault="00243081" w:rsidP="00122065">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sz w:val="22"/>
              </w:rPr>
              <w:t>3</w:t>
            </w:r>
            <w:r w:rsidR="00E14729" w:rsidRPr="00E14729">
              <w:rPr>
                <w:rFonts w:ascii="ＭＳ Ｐ明朝" w:eastAsia="ＭＳ Ｐ明朝" w:hAnsi="ＭＳ Ｐ明朝" w:hint="eastAsia"/>
                <w:sz w:val="22"/>
              </w:rPr>
              <w:t xml:space="preserve">　</w:t>
            </w:r>
            <w:r w:rsidRPr="000B486D">
              <w:rPr>
                <w:rFonts w:ascii="ＭＳ Ｐ明朝" w:eastAsia="ＭＳ Ｐ明朝" w:hAnsi="ＭＳ Ｐ明朝" w:hint="eastAsia"/>
                <w:sz w:val="22"/>
              </w:rPr>
              <w:t>防災士養成研修、地域防災リーダースキルアップ研修等</w:t>
            </w:r>
            <w:r w:rsidR="006625B3">
              <w:rPr>
                <w:rFonts w:ascii="ＭＳ Ｐ明朝" w:eastAsia="ＭＳ Ｐ明朝" w:hAnsi="ＭＳ Ｐ明朝" w:hint="eastAsia"/>
                <w:sz w:val="22"/>
              </w:rPr>
              <w:t>による</w:t>
            </w:r>
            <w:r w:rsidRPr="000B486D">
              <w:rPr>
                <w:rFonts w:ascii="ＭＳ Ｐ明朝" w:eastAsia="ＭＳ Ｐ明朝" w:hAnsi="ＭＳ Ｐ明朝" w:hint="eastAsia"/>
                <w:sz w:val="22"/>
              </w:rPr>
              <w:t>人材養成</w:t>
            </w:r>
            <w:r w:rsidR="006625B3">
              <w:rPr>
                <w:rFonts w:ascii="ＭＳ Ｐ明朝" w:eastAsia="ＭＳ Ｐ明朝" w:hAnsi="ＭＳ Ｐ明朝" w:hint="eastAsia"/>
                <w:sz w:val="22"/>
              </w:rPr>
              <w:t>の推進</w:t>
            </w:r>
          </w:p>
          <w:p w14:paraId="742C3263" w14:textId="77777777" w:rsidR="007E33BE" w:rsidRPr="000B486D" w:rsidRDefault="007E33BE" w:rsidP="0068357C">
            <w:pPr>
              <w:tabs>
                <w:tab w:val="left" w:pos="7980"/>
              </w:tabs>
              <w:wordWrap/>
              <w:snapToGrid w:val="0"/>
              <w:spacing w:afterLines="50" w:after="145"/>
              <w:ind w:left="141" w:rightChars="19" w:right="38" w:hangingChars="67" w:hanging="141"/>
              <w:rPr>
                <w:rFonts w:ascii="ＭＳ Ｐ明朝" w:eastAsia="ＭＳ Ｐ明朝" w:hAnsi="ＭＳ Ｐ明朝"/>
                <w:sz w:val="22"/>
              </w:rPr>
            </w:pPr>
            <w:r w:rsidRPr="000B486D">
              <w:rPr>
                <w:rFonts w:ascii="ＭＳ Ｐ明朝" w:eastAsia="ＭＳ Ｐ明朝" w:hAnsi="ＭＳ Ｐ明朝" w:hint="eastAsia"/>
                <w:sz w:val="22"/>
              </w:rPr>
              <w:t>・火災予防運動月間、総合防災訓練等の機会を捉え、地域における自主的な防災訓練を推進する。</w:t>
            </w:r>
          </w:p>
          <w:p w14:paraId="5E95E770" w14:textId="77777777" w:rsidR="007E33BE" w:rsidRPr="000B486D" w:rsidRDefault="007E33BE" w:rsidP="0068357C">
            <w:pPr>
              <w:tabs>
                <w:tab w:val="left" w:pos="7980"/>
              </w:tabs>
              <w:wordWrap/>
              <w:snapToGrid w:val="0"/>
              <w:spacing w:afterLines="50" w:after="145"/>
              <w:ind w:left="141" w:rightChars="19" w:right="38" w:hangingChars="67" w:hanging="141"/>
              <w:rPr>
                <w:rFonts w:ascii="ＭＳ Ｐ明朝" w:eastAsia="ＭＳ Ｐ明朝" w:hAnsi="ＭＳ Ｐ明朝"/>
                <w:sz w:val="22"/>
              </w:rPr>
            </w:pPr>
            <w:r w:rsidRPr="000B486D">
              <w:rPr>
                <w:rFonts w:ascii="ＭＳ Ｐ明朝" w:eastAsia="ＭＳ Ｐ明朝" w:hAnsi="ＭＳ Ｐ明朝" w:hint="eastAsia"/>
                <w:sz w:val="22"/>
              </w:rPr>
              <w:t>・自主防災組織の活動に必要な資機材を計画的に整備する。</w:t>
            </w:r>
          </w:p>
          <w:p w14:paraId="37DCAE0C" w14:textId="77777777" w:rsidR="007E33BE" w:rsidRPr="000B486D" w:rsidRDefault="008C229F" w:rsidP="007E33B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280DCD97" w14:textId="77777777" w:rsidR="004E4A14" w:rsidRPr="000B486D" w:rsidRDefault="007E33BE" w:rsidP="00122065">
            <w:pPr>
              <w:tabs>
                <w:tab w:val="left" w:pos="7980"/>
              </w:tabs>
              <w:wordWrap/>
              <w:snapToGrid w:val="0"/>
              <w:ind w:rightChars="19" w:right="38" w:firstLineChars="200" w:firstLine="422"/>
              <w:rPr>
                <w:rFonts w:ascii="ＭＳ Ｐ明朝" w:eastAsia="ＭＳ Ｐ明朝" w:hAnsi="ＭＳ Ｐ明朝"/>
                <w:sz w:val="22"/>
              </w:rPr>
            </w:pPr>
            <w:r w:rsidRPr="000B486D">
              <w:rPr>
                <w:rFonts w:ascii="ＭＳ Ｐ明朝" w:eastAsia="ＭＳ Ｐ明朝" w:hAnsi="ＭＳ Ｐ明朝" w:hint="eastAsia"/>
                <w:sz w:val="22"/>
              </w:rPr>
              <w:t>資機材の交付・整備費を助成</w:t>
            </w:r>
          </w:p>
        </w:tc>
        <w:tc>
          <w:tcPr>
            <w:tcW w:w="2126" w:type="dxa"/>
            <w:shd w:val="clear" w:color="auto" w:fill="auto"/>
          </w:tcPr>
          <w:p w14:paraId="3494DB6B" w14:textId="77777777" w:rsidR="007E33BE" w:rsidRPr="000B486D" w:rsidRDefault="00D45261" w:rsidP="00CD6EF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7E33BE" w:rsidRPr="000B486D">
              <w:rPr>
                <w:rFonts w:ascii="ＭＳ Ｐ明朝" w:eastAsia="ＭＳ Ｐ明朝" w:hAnsi="ＭＳ Ｐ明朝" w:hint="eastAsia"/>
                <w:sz w:val="22"/>
              </w:rPr>
              <w:t>（</w:t>
            </w:r>
            <w:r w:rsidR="007E33BE" w:rsidRPr="000B486D">
              <w:rPr>
                <w:rFonts w:ascii="ＭＳ Ｐ明朝" w:eastAsia="ＭＳ Ｐ明朝" w:hAnsi="ＭＳ Ｐ明朝" w:hint="eastAsia"/>
                <w:color w:val="002060"/>
                <w:sz w:val="22"/>
              </w:rPr>
              <w:t>消防防災課</w:t>
            </w:r>
            <w:r w:rsidR="007E33BE" w:rsidRPr="000B486D">
              <w:rPr>
                <w:rFonts w:ascii="ＭＳ Ｐ明朝" w:eastAsia="ＭＳ Ｐ明朝" w:hAnsi="ＭＳ Ｐ明朝" w:hint="eastAsia"/>
                <w:sz w:val="22"/>
              </w:rPr>
              <w:t>）</w:t>
            </w:r>
          </w:p>
        </w:tc>
        <w:tc>
          <w:tcPr>
            <w:tcW w:w="1418" w:type="dxa"/>
            <w:shd w:val="clear" w:color="auto" w:fill="auto"/>
          </w:tcPr>
          <w:p w14:paraId="4DB26F3D" w14:textId="77777777" w:rsidR="007E33BE" w:rsidRPr="000B486D" w:rsidRDefault="007E33BE" w:rsidP="006E47D1">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県、市町村、県民</w:t>
            </w:r>
          </w:p>
        </w:tc>
      </w:tr>
      <w:tr w:rsidR="007E33BE" w:rsidRPr="00D15526" w14:paraId="492D35C0" w14:textId="77777777" w:rsidTr="007E33BE">
        <w:trPr>
          <w:trHeight w:val="991"/>
        </w:trPr>
        <w:tc>
          <w:tcPr>
            <w:tcW w:w="8897" w:type="dxa"/>
            <w:gridSpan w:val="3"/>
            <w:tcBorders>
              <w:bottom w:val="single" w:sz="4" w:space="0" w:color="000000"/>
            </w:tcBorders>
            <w:shd w:val="clear" w:color="auto" w:fill="auto"/>
          </w:tcPr>
          <w:p w14:paraId="42998C61" w14:textId="77777777" w:rsidR="007E33BE" w:rsidRPr="00A77B23" w:rsidRDefault="007E33BE" w:rsidP="007E33B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402771" w:rsidRPr="00402771">
              <w:rPr>
                <w:rFonts w:ascii="ＭＳ ゴシック" w:eastAsia="ＭＳ ゴシック" w:hAnsi="ＭＳ ゴシック" w:hint="eastAsia"/>
                <w:sz w:val="22"/>
                <w:szCs w:val="22"/>
              </w:rPr>
              <w:t>①</w:t>
            </w:r>
            <w:r w:rsidRPr="00A77B23">
              <w:rPr>
                <w:rFonts w:ascii="ＭＳ ゴシック" w:eastAsia="ＭＳ ゴシック" w:hAnsi="ＭＳ ゴシック" w:hint="eastAsia"/>
                <w:sz w:val="22"/>
                <w:szCs w:val="22"/>
              </w:rPr>
              <w:t>自主防災組織組織率</w:t>
            </w:r>
          </w:p>
          <w:p w14:paraId="17AB4D77" w14:textId="39E0AA46" w:rsidR="000B2D15" w:rsidRDefault="005F42F3" w:rsidP="000B2D15">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F24F5">
              <w:rPr>
                <w:rFonts w:ascii="ＭＳ ゴシック" w:eastAsia="ＭＳ ゴシック" w:hAnsi="ＭＳ ゴシック" w:hint="eastAsia"/>
                <w:sz w:val="22"/>
                <w:szCs w:val="22"/>
              </w:rPr>
              <w:t xml:space="preserve"> </w:t>
            </w:r>
            <w:r w:rsidR="000B2D15" w:rsidRPr="00A77B23">
              <w:rPr>
                <w:rFonts w:ascii="ＭＳ ゴシック" w:eastAsia="ＭＳ ゴシック" w:hAnsi="ＭＳ ゴシック" w:hint="eastAsia"/>
                <w:sz w:val="22"/>
                <w:szCs w:val="22"/>
              </w:rPr>
              <w:t>85.8</w:t>
            </w:r>
            <w:r w:rsidR="000B2D15">
              <w:rPr>
                <w:rFonts w:ascii="ＭＳ ゴシック" w:eastAsia="ＭＳ ゴシック" w:hAnsi="ＭＳ ゴシック" w:hint="eastAsia"/>
                <w:sz w:val="22"/>
                <w:szCs w:val="22"/>
              </w:rPr>
              <w:t>%</w:t>
            </w:r>
            <w:r w:rsidR="000B2D15" w:rsidRPr="00A77B23">
              <w:rPr>
                <w:rFonts w:ascii="ＭＳ ゴシック" w:eastAsia="ＭＳ ゴシック" w:hAnsi="ＭＳ ゴシック" w:hint="eastAsia"/>
                <w:sz w:val="22"/>
                <w:szCs w:val="22"/>
              </w:rPr>
              <w:t>（平成30年4月1日現在）</w:t>
            </w:r>
          </w:p>
          <w:p w14:paraId="21C79B1C" w14:textId="49B103A2" w:rsidR="007B6506" w:rsidRDefault="00CA4BFC" w:rsidP="00632EBB">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FF24F5">
              <w:rPr>
                <w:rFonts w:ascii="ＭＳ ゴシック" w:eastAsia="ＭＳ ゴシック" w:hAnsi="ＭＳ ゴシック" w:hint="eastAsia"/>
                <w:sz w:val="22"/>
                <w:szCs w:val="22"/>
              </w:rPr>
              <w:t xml:space="preserve"> </w:t>
            </w:r>
            <w:r w:rsidR="001864F5" w:rsidRPr="001864F5">
              <w:rPr>
                <w:rFonts w:ascii="ＭＳ ゴシック" w:eastAsia="ＭＳ ゴシック" w:hAnsi="ＭＳ ゴシック"/>
                <w:sz w:val="22"/>
                <w:szCs w:val="22"/>
              </w:rPr>
              <w:t>93.3</w:t>
            </w:r>
            <w:r w:rsidR="00FF24F5">
              <w:rPr>
                <w:rFonts w:ascii="ＭＳ ゴシック" w:eastAsia="ＭＳ ゴシック" w:hAnsi="ＭＳ ゴシック" w:hint="eastAsia"/>
                <w:sz w:val="22"/>
                <w:szCs w:val="22"/>
              </w:rPr>
              <w:t>%</w:t>
            </w:r>
          </w:p>
          <w:p w14:paraId="01964297" w14:textId="3EF1CCD6" w:rsidR="007E33BE" w:rsidRPr="00A77B23" w:rsidRDefault="00C37C2F" w:rsidP="00632EBB">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7E33BE" w:rsidRPr="00A77B23">
              <w:rPr>
                <w:rFonts w:ascii="ＭＳ ゴシック" w:eastAsia="ＭＳ ゴシック" w:hAnsi="ＭＳ ゴシック" w:hint="eastAsia"/>
                <w:sz w:val="22"/>
                <w:szCs w:val="22"/>
              </w:rPr>
              <w:t>100</w:t>
            </w:r>
            <w:r w:rsidR="00122065">
              <w:rPr>
                <w:rFonts w:ascii="ＭＳ ゴシック" w:eastAsia="ＭＳ ゴシック" w:hAnsi="ＭＳ ゴシック" w:hint="eastAsia"/>
                <w:sz w:val="22"/>
                <w:szCs w:val="22"/>
              </w:rPr>
              <w:t>%</w:t>
            </w:r>
          </w:p>
          <w:p w14:paraId="7C853DEB" w14:textId="77777777" w:rsidR="007E33BE" w:rsidRPr="00A77B23" w:rsidRDefault="007E33BE" w:rsidP="007E33B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402771" w:rsidRPr="00402771">
              <w:rPr>
                <w:rFonts w:ascii="ＭＳ ゴシック" w:eastAsia="ＭＳ ゴシック" w:hAnsi="ＭＳ ゴシック" w:hint="eastAsia"/>
                <w:sz w:val="22"/>
                <w:szCs w:val="22"/>
              </w:rPr>
              <w:t>②</w:t>
            </w:r>
            <w:r w:rsidRPr="00A77B23">
              <w:rPr>
                <w:rFonts w:ascii="ＭＳ ゴシック" w:eastAsia="ＭＳ ゴシック" w:hAnsi="ＭＳ ゴシック" w:hint="eastAsia"/>
                <w:sz w:val="22"/>
                <w:szCs w:val="22"/>
              </w:rPr>
              <w:t>自主防災訓練実施数</w:t>
            </w:r>
          </w:p>
          <w:p w14:paraId="1EA560E0" w14:textId="7AF121E2" w:rsidR="000B2D15" w:rsidRDefault="005F42F3" w:rsidP="000B2D15">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0B2D15" w:rsidRPr="00A77B23">
              <w:rPr>
                <w:rFonts w:ascii="ＭＳ ゴシック" w:eastAsia="ＭＳ ゴシック" w:hAnsi="ＭＳ ゴシック" w:hint="eastAsia"/>
                <w:sz w:val="22"/>
                <w:szCs w:val="22"/>
              </w:rPr>
              <w:t>不明</w:t>
            </w:r>
          </w:p>
          <w:p w14:paraId="4982442C" w14:textId="4AD0191E" w:rsidR="007B6506" w:rsidRDefault="00CA4BFC" w:rsidP="00A84A4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FF24F5" w:rsidRPr="00A77B23">
              <w:rPr>
                <w:rFonts w:ascii="ＭＳ ゴシック" w:eastAsia="ＭＳ ゴシック" w:hAnsi="ＭＳ ゴシック" w:hint="eastAsia"/>
                <w:sz w:val="22"/>
                <w:szCs w:val="22"/>
              </w:rPr>
              <w:t>不明</w:t>
            </w:r>
          </w:p>
          <w:p w14:paraId="257E1AD0" w14:textId="65211103" w:rsidR="007E33BE" w:rsidRPr="00A77B23" w:rsidRDefault="00C37C2F" w:rsidP="00A84A4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7E33BE" w:rsidRPr="00A77B23">
              <w:rPr>
                <w:rFonts w:ascii="ＭＳ ゴシック" w:eastAsia="ＭＳ ゴシック" w:hAnsi="ＭＳ ゴシック" w:hint="eastAsia"/>
                <w:sz w:val="22"/>
                <w:szCs w:val="22"/>
              </w:rPr>
              <w:t>すべての自主防災組織で年1回以上の訓練を行う。</w:t>
            </w:r>
          </w:p>
          <w:p w14:paraId="71D75455" w14:textId="0FADCEDE" w:rsidR="007E33BE" w:rsidRPr="00A77B23" w:rsidRDefault="007E33BE" w:rsidP="007E33B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402771" w:rsidRPr="00402771">
              <w:rPr>
                <w:rFonts w:ascii="ＭＳ ゴシック" w:eastAsia="ＭＳ ゴシック" w:hAnsi="ＭＳ ゴシック" w:hint="eastAsia"/>
                <w:sz w:val="22"/>
                <w:szCs w:val="22"/>
              </w:rPr>
              <w:t>③防災士認証登録者</w:t>
            </w:r>
            <w:r w:rsidRPr="00A77B23">
              <w:rPr>
                <w:rFonts w:ascii="ＭＳ ゴシック" w:eastAsia="ＭＳ ゴシック" w:hAnsi="ＭＳ ゴシック" w:hint="eastAsia"/>
                <w:sz w:val="22"/>
                <w:szCs w:val="22"/>
              </w:rPr>
              <w:t>数</w:t>
            </w:r>
          </w:p>
          <w:p w14:paraId="6CCB389D" w14:textId="19E5E68E" w:rsidR="000B2D15" w:rsidRPr="00A77B23" w:rsidRDefault="005F42F3" w:rsidP="000B2D15">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F24F5">
              <w:rPr>
                <w:rFonts w:ascii="ＭＳ ゴシック" w:eastAsia="ＭＳ ゴシック" w:hAnsi="ＭＳ ゴシック" w:hint="eastAsia"/>
                <w:sz w:val="22"/>
                <w:szCs w:val="22"/>
              </w:rPr>
              <w:t xml:space="preserve">　</w:t>
            </w:r>
            <w:r w:rsidR="000B2D15" w:rsidRPr="00A77B23">
              <w:rPr>
                <w:rFonts w:ascii="ＭＳ ゴシック" w:eastAsia="ＭＳ ゴシック" w:hAnsi="ＭＳ ゴシック" w:hint="eastAsia"/>
                <w:sz w:val="22"/>
                <w:szCs w:val="22"/>
              </w:rPr>
              <w:t>723人</w:t>
            </w:r>
          </w:p>
          <w:p w14:paraId="4B47C310" w14:textId="1752F031" w:rsidR="007E33BE" w:rsidRPr="00A77B23" w:rsidRDefault="00CA4BFC" w:rsidP="00A84A4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1864F5" w:rsidRPr="001864F5">
              <w:rPr>
                <w:rFonts w:ascii="ＭＳ ゴシック" w:eastAsia="ＭＳ ゴシック" w:hAnsi="ＭＳ ゴシック"/>
                <w:sz w:val="22"/>
                <w:szCs w:val="22"/>
              </w:rPr>
              <w:t>1,838</w:t>
            </w:r>
            <w:r w:rsidR="00FF24F5" w:rsidRPr="00A77B23">
              <w:rPr>
                <w:rFonts w:ascii="ＭＳ ゴシック" w:eastAsia="ＭＳ ゴシック" w:hAnsi="ＭＳ ゴシック" w:hint="eastAsia"/>
                <w:sz w:val="22"/>
                <w:szCs w:val="22"/>
              </w:rPr>
              <w:t>人</w:t>
            </w:r>
          </w:p>
          <w:p w14:paraId="1B132989" w14:textId="18A574BA" w:rsidR="007E33BE" w:rsidRPr="00A77B23" w:rsidRDefault="00C37C2F" w:rsidP="00A84A4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402771" w:rsidRPr="00402771">
              <w:rPr>
                <w:rFonts w:ascii="ＭＳ ゴシック" w:eastAsia="ＭＳ ゴシック" w:hAnsi="ＭＳ ゴシック" w:hint="eastAsia"/>
                <w:sz w:val="22"/>
                <w:szCs w:val="22"/>
              </w:rPr>
              <w:t>2,400人（令和9年度末）</w:t>
            </w:r>
          </w:p>
        </w:tc>
      </w:tr>
    </w:tbl>
    <w:p w14:paraId="03D66E0A" w14:textId="170D44F4"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24AA2082" w14:textId="77777777" w:rsidTr="00DD2EFF">
        <w:trPr>
          <w:trHeight w:val="451"/>
        </w:trPr>
        <w:tc>
          <w:tcPr>
            <w:tcW w:w="7479" w:type="dxa"/>
            <w:gridSpan w:val="2"/>
            <w:shd w:val="clear" w:color="auto" w:fill="7F7F7F" w:themeFill="text1" w:themeFillTint="80"/>
            <w:vAlign w:val="center"/>
          </w:tcPr>
          <w:p w14:paraId="5448157A" w14:textId="1D33C342"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0A1BD2" w:rsidRPr="000A1BD2">
              <w:rPr>
                <w:rFonts w:ascii="HG創英角ｺﾞｼｯｸUB" w:eastAsia="HG創英角ｺﾞｼｯｸUB" w:hAnsi="ＭＳ Ｐゴシック" w:hint="eastAsia"/>
                <w:bCs/>
                <w:color w:val="FFFFFF"/>
                <w:sz w:val="24"/>
              </w:rPr>
              <w:t>33[旧</w:t>
            </w:r>
            <w:r>
              <w:rPr>
                <w:rFonts w:ascii="HG創英角ｺﾞｼｯｸUB" w:eastAsia="HG創英角ｺﾞｼｯｸUB" w:hAnsi="ＭＳ Ｐゴシック" w:hint="eastAsia"/>
                <w:bCs/>
                <w:color w:val="FFFFFF"/>
                <w:sz w:val="24"/>
              </w:rPr>
              <w:t>31</w:t>
            </w:r>
            <w:r w:rsidR="000A1BD2">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事業者による防災訓練の実施</w:t>
            </w:r>
          </w:p>
        </w:tc>
        <w:tc>
          <w:tcPr>
            <w:tcW w:w="1418" w:type="dxa"/>
            <w:shd w:val="clear" w:color="auto" w:fill="FFFFFF"/>
            <w:vAlign w:val="center"/>
          </w:tcPr>
          <w:p w14:paraId="6C6CCABA" w14:textId="0513E036"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3FE173B7" w14:textId="77777777" w:rsidTr="00951DF6">
        <w:tc>
          <w:tcPr>
            <w:tcW w:w="5353" w:type="dxa"/>
            <w:shd w:val="clear" w:color="auto" w:fill="B3B3B3"/>
            <w:vAlign w:val="center"/>
          </w:tcPr>
          <w:p w14:paraId="2DADD419"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0AE97C1"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45008454"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7F003FA8" w14:textId="77777777" w:rsidTr="00951DF6">
        <w:trPr>
          <w:trHeight w:val="494"/>
        </w:trPr>
        <w:tc>
          <w:tcPr>
            <w:tcW w:w="5353" w:type="dxa"/>
            <w:shd w:val="clear" w:color="auto" w:fill="auto"/>
          </w:tcPr>
          <w:p w14:paraId="472119AF" w14:textId="77777777" w:rsidR="00C350A0" w:rsidRPr="00122065" w:rsidRDefault="00C350A0" w:rsidP="00951DF6">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sz w:val="22"/>
              </w:rPr>
              <w:t>・事業所（防火対象物）における自主的な防災訓練を推進する。</w:t>
            </w:r>
          </w:p>
        </w:tc>
        <w:tc>
          <w:tcPr>
            <w:tcW w:w="2126" w:type="dxa"/>
            <w:shd w:val="clear" w:color="auto" w:fill="auto"/>
          </w:tcPr>
          <w:p w14:paraId="5BE31F1F" w14:textId="77777777" w:rsidR="00C350A0" w:rsidRPr="00122065" w:rsidRDefault="00D45261"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C350A0" w:rsidRPr="00122065">
              <w:rPr>
                <w:rFonts w:ascii="ＭＳ Ｐ明朝" w:eastAsia="ＭＳ Ｐ明朝" w:hAnsi="ＭＳ Ｐ明朝" w:hint="eastAsia"/>
                <w:sz w:val="22"/>
              </w:rPr>
              <w:t>（消防防災課）</w:t>
            </w:r>
          </w:p>
        </w:tc>
        <w:tc>
          <w:tcPr>
            <w:tcW w:w="1418" w:type="dxa"/>
            <w:shd w:val="clear" w:color="auto" w:fill="auto"/>
          </w:tcPr>
          <w:p w14:paraId="332DCC38" w14:textId="77777777" w:rsidR="00C350A0" w:rsidRPr="00122065" w:rsidRDefault="00C350A0" w:rsidP="00951DF6">
            <w:pPr>
              <w:tabs>
                <w:tab w:val="left" w:pos="7980"/>
              </w:tabs>
              <w:wordWrap/>
              <w:snapToGrid w:val="0"/>
              <w:ind w:right="-2"/>
              <w:rPr>
                <w:rFonts w:ascii="ＭＳ Ｐ明朝" w:eastAsia="ＭＳ Ｐ明朝" w:hAnsi="ＭＳ Ｐ明朝"/>
                <w:sz w:val="22"/>
              </w:rPr>
            </w:pPr>
            <w:r w:rsidRPr="00122065">
              <w:rPr>
                <w:rFonts w:ascii="ＭＳ Ｐ明朝" w:eastAsia="ＭＳ Ｐ明朝" w:hAnsi="ＭＳ Ｐ明朝" w:hint="eastAsia"/>
                <w:sz w:val="22"/>
              </w:rPr>
              <w:t>事業者</w:t>
            </w:r>
          </w:p>
        </w:tc>
      </w:tr>
      <w:tr w:rsidR="00C350A0" w:rsidRPr="00D15526" w14:paraId="507371A3" w14:textId="77777777" w:rsidTr="00951DF6">
        <w:tc>
          <w:tcPr>
            <w:tcW w:w="8897" w:type="dxa"/>
            <w:gridSpan w:val="3"/>
            <w:shd w:val="clear" w:color="auto" w:fill="auto"/>
          </w:tcPr>
          <w:p w14:paraId="4796FC87" w14:textId="77777777"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◆指標：消火・避難訓練の実施回数</w:t>
            </w:r>
          </w:p>
          <w:p w14:paraId="0662A17C" w14:textId="1E7BC2BD" w:rsidR="000B2D15" w:rsidRPr="00A77B23" w:rsidRDefault="005F42F3" w:rsidP="000B2D15">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0B2D15" w:rsidRPr="00A77B23">
              <w:rPr>
                <w:rFonts w:ascii="ＭＳ ゴシック" w:eastAsia="ＭＳ ゴシック" w:hAnsi="ＭＳ ゴシック" w:hint="eastAsia"/>
                <w:sz w:val="22"/>
                <w:szCs w:val="22"/>
              </w:rPr>
              <w:t>3,017回</w:t>
            </w:r>
          </w:p>
          <w:p w14:paraId="10D9CEBE" w14:textId="2EC69268" w:rsidR="00C350A0" w:rsidRPr="00A77B23" w:rsidRDefault="00CA4BFC" w:rsidP="00951DF6">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1864F5" w:rsidRPr="001864F5">
              <w:rPr>
                <w:rFonts w:ascii="ＭＳ ゴシック" w:eastAsia="ＭＳ ゴシック" w:hAnsi="ＭＳ ゴシック"/>
                <w:sz w:val="22"/>
                <w:szCs w:val="22"/>
              </w:rPr>
              <w:t>3,577</w:t>
            </w:r>
            <w:r w:rsidR="00FF24F5" w:rsidRPr="00A77B23">
              <w:rPr>
                <w:rFonts w:ascii="ＭＳ ゴシック" w:eastAsia="ＭＳ ゴシック" w:hAnsi="ＭＳ ゴシック" w:hint="eastAsia"/>
                <w:sz w:val="22"/>
                <w:szCs w:val="22"/>
              </w:rPr>
              <w:t>回</w:t>
            </w:r>
          </w:p>
          <w:p w14:paraId="0EDD0773" w14:textId="0CEA84DC" w:rsidR="00C350A0" w:rsidRPr="00A77B23" w:rsidRDefault="00C37C2F" w:rsidP="00951DF6">
            <w:pPr>
              <w:tabs>
                <w:tab w:val="left" w:pos="7980"/>
              </w:tabs>
              <w:wordWrap/>
              <w:snapToGrid w:val="0"/>
              <w:ind w:right="-2"/>
              <w:rPr>
                <w:rFonts w:ascii="ＭＳ Ｐ明朝" w:eastAsia="ＭＳ Ｐ明朝" w:hAnsi="ＭＳ Ｐ明朝"/>
              </w:rPr>
            </w:pPr>
            <w:r>
              <w:rPr>
                <w:rFonts w:ascii="ＭＳ ゴシック" w:eastAsia="ＭＳ ゴシック" w:hAnsi="ＭＳ ゴシック" w:hint="eastAsia"/>
                <w:sz w:val="22"/>
                <w:szCs w:val="22"/>
              </w:rPr>
              <w:t>［目　　 標］</w:t>
            </w:r>
            <w:r w:rsidR="00975512" w:rsidRPr="00975512">
              <w:rPr>
                <w:rFonts w:ascii="ＭＳ ゴシック" w:eastAsia="ＭＳ ゴシック" w:hAnsi="ＭＳ ゴシック"/>
                <w:sz w:val="22"/>
                <w:szCs w:val="22"/>
              </w:rPr>
              <w:t>5,100</w:t>
            </w:r>
            <w:r w:rsidR="00C350A0" w:rsidRPr="00A77B23">
              <w:rPr>
                <w:rFonts w:ascii="ＭＳ ゴシック" w:eastAsia="ＭＳ ゴシック" w:hAnsi="ＭＳ ゴシック" w:hint="eastAsia"/>
                <w:sz w:val="22"/>
                <w:szCs w:val="22"/>
              </w:rPr>
              <w:t>回</w:t>
            </w:r>
          </w:p>
        </w:tc>
      </w:tr>
    </w:tbl>
    <w:p w14:paraId="0B7998DC" w14:textId="6926FAA4" w:rsidR="00007DCB" w:rsidRDefault="00007DCB" w:rsidP="00B9388B">
      <w:pPr>
        <w:snapToGrid w:val="0"/>
      </w:pPr>
    </w:p>
    <w:p w14:paraId="736E4A58" w14:textId="66654B9F" w:rsidR="009F215A" w:rsidRPr="00B9388B" w:rsidRDefault="00007DCB" w:rsidP="00007DCB">
      <w:pPr>
        <w:widowControl/>
        <w:wordWrap/>
        <w:autoSpaceDE/>
        <w:autoSpaceDN/>
        <w:adjustRightInd/>
        <w:jc w:val="left"/>
        <w:textAlignment w:val="auto"/>
      </w:pPr>
      <w:r>
        <w:br w:type="page"/>
      </w:r>
    </w:p>
    <w:p w14:paraId="15D6A4E0" w14:textId="4329FC0E" w:rsidR="00D414E3" w:rsidRDefault="00A376EB" w:rsidP="00D414E3">
      <w:pPr>
        <w:wordWrap/>
        <w:snapToGrid w:val="0"/>
        <w:rPr>
          <w:rFonts w:ascii="ＭＳ ゴシック" w:eastAsia="ＭＳ ゴシック" w:hAnsi="ＭＳ ゴシック"/>
          <w:color w:val="000000"/>
        </w:rPr>
      </w:pPr>
      <w:r>
        <w:rPr>
          <w:noProof/>
        </w:rPr>
        <w:lastRenderedPageBreak/>
        <mc:AlternateContent>
          <mc:Choice Requires="wpc">
            <w:drawing>
              <wp:inline distT="0" distB="0" distL="0" distR="0" wp14:anchorId="58C4A01F" wp14:editId="12077541">
                <wp:extent cx="5788025" cy="556260"/>
                <wp:effectExtent l="19685" t="0" r="21590" b="635"/>
                <wp:docPr id="1725"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41008246" name="AutoShape 1687"/>
                        <wps:cNvSpPr>
                          <a:spLocks noChangeArrowheads="1"/>
                        </wps:cNvSpPr>
                        <wps:spPr bwMode="auto">
                          <a:xfrm>
                            <a:off x="0" y="92310"/>
                            <a:ext cx="5788025" cy="324635"/>
                          </a:xfrm>
                          <a:prstGeom prst="roundRect">
                            <a:avLst>
                              <a:gd name="adj" fmla="val 16667"/>
                            </a:avLst>
                          </a:prstGeom>
                          <a:solidFill>
                            <a:srgbClr val="CCFFCC"/>
                          </a:solidFill>
                          <a:ln w="38100" cmpd="dbl">
                            <a:solidFill>
                              <a:srgbClr val="000000"/>
                            </a:solidFill>
                            <a:round/>
                            <a:headEnd/>
                            <a:tailEnd/>
                          </a:ln>
                        </wps:spPr>
                        <wps:txbx>
                          <w:txbxContent>
                            <w:p w14:paraId="5C78913E" w14:textId="4B45AEED" w:rsidR="00D414E3" w:rsidRPr="00D90EB2" w:rsidRDefault="007D0557" w:rsidP="00D414E3">
                              <w:pPr>
                                <w:spacing w:line="360" w:lineRule="exact"/>
                                <w:jc w:val="center"/>
                                <w:rPr>
                                  <w:rFonts w:ascii="HG丸ｺﾞｼｯｸM-PRO" w:eastAsia="HG丸ｺﾞｼｯｸM-PRO"/>
                                  <w:b/>
                                  <w:sz w:val="28"/>
                                  <w:szCs w:val="28"/>
                                </w:rPr>
                              </w:pPr>
                              <w:r w:rsidRPr="007D0557">
                                <w:rPr>
                                  <w:rFonts w:ascii="HG丸ｺﾞｼｯｸM-PRO" w:eastAsia="HG丸ｺﾞｼｯｸM-PRO"/>
                                  <w:b/>
                                  <w:sz w:val="28"/>
                                  <w:szCs w:val="28"/>
                                </w:rPr>
                                <w:t>B</w:t>
                              </w:r>
                              <w:r w:rsidR="00237CC2">
                                <w:rPr>
                                  <w:rFonts w:ascii="HG丸ｺﾞｼｯｸM-PRO" w:eastAsia="HG丸ｺﾞｼｯｸM-PRO" w:hint="eastAsia"/>
                                  <w:b/>
                                  <w:sz w:val="28"/>
                                  <w:szCs w:val="28"/>
                                </w:rPr>
                                <w:t xml:space="preserve">　</w:t>
                              </w:r>
                              <w:r w:rsidR="00D414E3" w:rsidRPr="00D414E3">
                                <w:rPr>
                                  <w:rFonts w:ascii="HG丸ｺﾞｼｯｸM-PRO" w:eastAsia="HG丸ｺﾞｼｯｸM-PRO" w:hint="eastAsia"/>
                                  <w:b/>
                                  <w:sz w:val="28"/>
                                  <w:szCs w:val="28"/>
                                </w:rPr>
                                <w:t>災害発生時の迅速・的確な対応（応急対策）</w:t>
                              </w:r>
                            </w:p>
                            <w:p w14:paraId="1868DFAD" w14:textId="77777777" w:rsidR="00D414E3" w:rsidRDefault="00D414E3" w:rsidP="00D414E3">
                              <w:r>
                                <w:rPr>
                                  <w:rFonts w:hint="eastAsia"/>
                                </w:rPr>
                                <w:t xml:space="preserve">　</w:t>
                              </w:r>
                            </w:p>
                            <w:p w14:paraId="0A59B5C2" w14:textId="77777777" w:rsidR="00D414E3" w:rsidRDefault="00D414E3" w:rsidP="00D414E3">
                              <w:r>
                                <w:rPr>
                                  <w:rFonts w:ascii="HG丸ｺﾞｼｯｸM-PRO" w:eastAsia="HG丸ｺﾞｼｯｸM-PRO" w:hint="eastAsia"/>
                                  <w:b/>
                                  <w:sz w:val="28"/>
                                  <w:szCs w:val="28"/>
                                </w:rPr>
                                <w:t xml:space="preserve">一　般　</w:t>
                              </w:r>
                              <w:r w:rsidRPr="00D90EB2">
                                <w:rPr>
                                  <w:rFonts w:ascii="HG丸ｺﾞｼｯｸM-PRO" w:eastAsia="HG丸ｺﾞｼｯｸM-PRO" w:hint="eastAsia"/>
                                  <w:b/>
                                  <w:sz w:val="28"/>
                                  <w:szCs w:val="28"/>
                                </w:rPr>
                                <w:t>施</w:t>
                              </w:r>
                              <w:r>
                                <w:rPr>
                                  <w:rFonts w:ascii="HG丸ｺﾞｼｯｸM-PRO" w:eastAsia="HG丸ｺﾞｼｯｸM-PRO" w:hint="eastAsia"/>
                                  <w:b/>
                                  <w:sz w:val="28"/>
                                  <w:szCs w:val="28"/>
                                </w:rPr>
                                <w:t xml:space="preserve">　</w:t>
                              </w:r>
                            </w:p>
                          </w:txbxContent>
                        </wps:txbx>
                        <wps:bodyPr rot="0" vert="horz" wrap="square" lIns="74295" tIns="8890" rIns="74295" bIns="8890" anchor="t" anchorCtr="0" upright="1">
                          <a:noAutofit/>
                        </wps:bodyPr>
                      </wps:wsp>
                    </wpc:wpc>
                  </a:graphicData>
                </a:graphic>
              </wp:inline>
            </w:drawing>
          </mc:Choice>
          <mc:Fallback>
            <w:pict>
              <v:group w14:anchorId="58C4A01F" id="キャンバス 2" o:spid="_x0000_s1031" editas="canvas" style="width:455.75pt;height:43.8pt;mso-position-horizontal-relative:char;mso-position-vertical-relative:line" coordsize="5788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">
                <v:shape id="_x0000_s1032" type="#_x0000_t75" style="position:absolute;width:57880;height:5562;visibility:visible;mso-wrap-style:square">
                  <v:fill o:detectmouseclick="t"/>
                  <v:path o:connecttype="none"/>
                </v:shape>
                <v:roundrect id="AutoShape 1687" o:spid="_x0000_s1033" style="position:absolute;top:923;width:57880;height:32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" fillcolor="#cfc" strokeweight="3pt">
                  <v:stroke linestyle="thinThin"/>
                  <v:textbox inset="5.85pt,.7pt,5.85pt,.7pt">
                    <w:txbxContent>
                      <w:p w14:paraId="5C78913E" w14:textId="4B45AEED" w:rsidR="00D414E3" w:rsidRPr="00D90EB2" w:rsidRDefault="007D0557" w:rsidP="00D414E3">
                        <w:pPr>
                          <w:spacing w:line="360" w:lineRule="exact"/>
                          <w:jc w:val="center"/>
                          <w:rPr>
                            <w:rFonts w:ascii="HG丸ｺﾞｼｯｸM-PRO" w:eastAsia="HG丸ｺﾞｼｯｸM-PRO"/>
                            <w:b/>
                            <w:sz w:val="28"/>
                            <w:szCs w:val="28"/>
                          </w:rPr>
                        </w:pPr>
                        <w:r w:rsidRPr="007D0557">
                          <w:rPr>
                            <w:rFonts w:ascii="HG丸ｺﾞｼｯｸM-PRO" w:eastAsia="HG丸ｺﾞｼｯｸM-PRO"/>
                            <w:b/>
                            <w:sz w:val="28"/>
                            <w:szCs w:val="28"/>
                          </w:rPr>
                          <w:t>B</w:t>
                        </w:r>
                        <w:r w:rsidR="00237CC2">
                          <w:rPr>
                            <w:rFonts w:ascii="HG丸ｺﾞｼｯｸM-PRO" w:eastAsia="HG丸ｺﾞｼｯｸM-PRO" w:hint="eastAsia"/>
                            <w:b/>
                            <w:sz w:val="28"/>
                            <w:szCs w:val="28"/>
                          </w:rPr>
                          <w:t xml:space="preserve">　</w:t>
                        </w:r>
                        <w:r w:rsidR="00D414E3" w:rsidRPr="00D414E3">
                          <w:rPr>
                            <w:rFonts w:ascii="HG丸ｺﾞｼｯｸM-PRO" w:eastAsia="HG丸ｺﾞｼｯｸM-PRO" w:hint="eastAsia"/>
                            <w:b/>
                            <w:sz w:val="28"/>
                            <w:szCs w:val="28"/>
                          </w:rPr>
                          <w:t>災害発生時の迅速・的確な対応（応急対策）</w:t>
                        </w:r>
                      </w:p>
                      <w:p w14:paraId="1868DFAD" w14:textId="77777777" w:rsidR="00D414E3" w:rsidRDefault="00D414E3" w:rsidP="00D414E3">
                        <w:r>
                          <w:rPr>
                            <w:rFonts w:hint="eastAsia"/>
                          </w:rPr>
                          <w:t xml:space="preserve">　</w:t>
                        </w:r>
                      </w:p>
                      <w:p w14:paraId="0A59B5C2" w14:textId="77777777" w:rsidR="00D414E3" w:rsidRDefault="00D414E3" w:rsidP="00D414E3">
                        <w:r>
                          <w:rPr>
                            <w:rFonts w:ascii="HG丸ｺﾞｼｯｸM-PRO" w:eastAsia="HG丸ｺﾞｼｯｸM-PRO" w:hint="eastAsia"/>
                            <w:b/>
                            <w:sz w:val="28"/>
                            <w:szCs w:val="28"/>
                          </w:rPr>
                          <w:t xml:space="preserve">一　般　</w:t>
                        </w:r>
                        <w:r w:rsidRPr="00D90EB2">
                          <w:rPr>
                            <w:rFonts w:ascii="HG丸ｺﾞｼｯｸM-PRO" w:eastAsia="HG丸ｺﾞｼｯｸM-PRO" w:hint="eastAsia"/>
                            <w:b/>
                            <w:sz w:val="28"/>
                            <w:szCs w:val="28"/>
                          </w:rPr>
                          <w:t>施</w:t>
                        </w:r>
                        <w:r>
                          <w:rPr>
                            <w:rFonts w:ascii="HG丸ｺﾞｼｯｸM-PRO" w:eastAsia="HG丸ｺﾞｼｯｸM-PRO" w:hint="eastAsia"/>
                            <w:b/>
                            <w:sz w:val="28"/>
                            <w:szCs w:val="28"/>
                          </w:rPr>
                          <w:t xml:space="preserve">　</w:t>
                        </w:r>
                      </w:p>
                    </w:txbxContent>
                  </v:textbox>
                </v:roundrect>
                <w10:anchorlock/>
              </v:group>
            </w:pict>
          </mc:Fallback>
        </mc:AlternateContent>
      </w:r>
    </w:p>
    <w:p w14:paraId="51671819" w14:textId="06E97AE0" w:rsidR="00C350A0" w:rsidRPr="00082E72" w:rsidRDefault="005E3722" w:rsidP="00C350A0">
      <w:pPr>
        <w:snapToGrid w:val="0"/>
        <w:ind w:left="2"/>
        <w:rPr>
          <w:rFonts w:ascii="ＭＳ ゴシック" w:eastAsia="ＭＳ ゴシック" w:hAnsi="ＭＳ ゴシック"/>
          <w:b/>
          <w:color w:val="000000"/>
          <w:sz w:val="28"/>
          <w:szCs w:val="28"/>
        </w:rPr>
      </w:pPr>
      <w:r w:rsidRPr="005E3722">
        <w:rPr>
          <w:rFonts w:ascii="ＭＳ ゴシック" w:eastAsia="ＭＳ ゴシック" w:hAnsi="ＭＳ ゴシック"/>
          <w:b/>
          <w:color w:val="000000"/>
          <w:sz w:val="28"/>
          <w:szCs w:val="28"/>
        </w:rPr>
        <w:t>(</w:t>
      </w:r>
      <w:r>
        <w:rPr>
          <w:rFonts w:ascii="ＭＳ ゴシック" w:eastAsia="ＭＳ ゴシック" w:hAnsi="ＭＳ ゴシック" w:hint="eastAsia"/>
          <w:b/>
          <w:color w:val="000000"/>
          <w:sz w:val="28"/>
          <w:szCs w:val="28"/>
        </w:rPr>
        <w:t>10</w:t>
      </w:r>
      <w:r w:rsidRPr="005E3722">
        <w:rPr>
          <w:rFonts w:ascii="ＭＳ ゴシック" w:eastAsia="ＭＳ ゴシック" w:hAnsi="ＭＳ ゴシック"/>
          <w:b/>
          <w:color w:val="000000"/>
          <w:sz w:val="28"/>
          <w:szCs w:val="28"/>
        </w:rPr>
        <w:t>)</w:t>
      </w:r>
      <w:r>
        <w:rPr>
          <w:rFonts w:ascii="ＭＳ ゴシック" w:eastAsia="ＭＳ ゴシック" w:hAnsi="ＭＳ ゴシック" w:hint="eastAsia"/>
          <w:b/>
          <w:color w:val="000000"/>
          <w:sz w:val="28"/>
          <w:szCs w:val="28"/>
        </w:rPr>
        <w:t xml:space="preserve"> </w:t>
      </w:r>
      <w:r w:rsidR="00C350A0" w:rsidRPr="00082E72">
        <w:rPr>
          <w:rFonts w:ascii="ＭＳ ゴシック" w:eastAsia="ＭＳ ゴシック" w:hAnsi="ＭＳ ゴシック" w:hint="eastAsia"/>
          <w:b/>
          <w:color w:val="000000"/>
          <w:sz w:val="28"/>
          <w:szCs w:val="28"/>
        </w:rPr>
        <w:t>応急体制の確立</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117F0687" w14:textId="77777777" w:rsidTr="00DD2EFF">
        <w:trPr>
          <w:trHeight w:val="451"/>
        </w:trPr>
        <w:tc>
          <w:tcPr>
            <w:tcW w:w="7479" w:type="dxa"/>
            <w:gridSpan w:val="2"/>
            <w:shd w:val="clear" w:color="auto" w:fill="7F7F7F" w:themeFill="text1" w:themeFillTint="80"/>
            <w:vAlign w:val="center"/>
          </w:tcPr>
          <w:p w14:paraId="7B146AC5" w14:textId="0F6A7EA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0A1BD2" w:rsidRPr="000A1BD2">
              <w:rPr>
                <w:rFonts w:ascii="HG創英角ｺﾞｼｯｸUB" w:eastAsia="HG創英角ｺﾞｼｯｸUB" w:hAnsi="ＭＳ Ｐゴシック" w:hint="eastAsia"/>
                <w:bCs/>
                <w:color w:val="FFFFFF"/>
                <w:sz w:val="24"/>
              </w:rPr>
              <w:t>34[旧</w:t>
            </w:r>
            <w:r>
              <w:rPr>
                <w:rFonts w:ascii="HG創英角ｺﾞｼｯｸUB" w:eastAsia="HG創英角ｺﾞｼｯｸUB" w:hAnsi="ＭＳ Ｐゴシック" w:hint="eastAsia"/>
                <w:bCs/>
                <w:color w:val="FFFFFF"/>
                <w:sz w:val="24"/>
              </w:rPr>
              <w:t>32</w:t>
            </w:r>
            <w:r w:rsidR="000A1BD2">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職員参集体制の確保</w:t>
            </w:r>
          </w:p>
        </w:tc>
        <w:tc>
          <w:tcPr>
            <w:tcW w:w="1418" w:type="dxa"/>
            <w:shd w:val="clear" w:color="auto" w:fill="FFFFFF"/>
            <w:vAlign w:val="center"/>
          </w:tcPr>
          <w:p w14:paraId="5950F2CA" w14:textId="40A77383"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32C27BF3" w14:textId="77777777" w:rsidTr="00951DF6">
        <w:tc>
          <w:tcPr>
            <w:tcW w:w="5353" w:type="dxa"/>
            <w:shd w:val="clear" w:color="auto" w:fill="B3B3B3"/>
          </w:tcPr>
          <w:p w14:paraId="512A2609"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901FB90"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C1CAA6A"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206A7B0C" w14:textId="77777777" w:rsidTr="00951DF6">
        <w:tc>
          <w:tcPr>
            <w:tcW w:w="5353" w:type="dxa"/>
            <w:shd w:val="clear" w:color="auto" w:fill="auto"/>
          </w:tcPr>
          <w:p w14:paraId="6A19F224" w14:textId="77777777" w:rsidR="00C350A0" w:rsidRPr="00122065"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szCs w:val="22"/>
              </w:rPr>
            </w:pPr>
            <w:r w:rsidRPr="00122065">
              <w:rPr>
                <w:rFonts w:ascii="ＭＳ Ｐ明朝" w:eastAsia="ＭＳ Ｐ明朝" w:hAnsi="ＭＳ Ｐ明朝" w:hint="eastAsia"/>
                <w:color w:val="000000"/>
                <w:sz w:val="22"/>
                <w:szCs w:val="22"/>
              </w:rPr>
              <w:t>・初動要員を迅速に参集させ、災害時に応急対策を迅速に実施できる体制を整備する。</w:t>
            </w:r>
          </w:p>
          <w:p w14:paraId="006B3941" w14:textId="77777777" w:rsidR="00C350A0" w:rsidRDefault="00C350A0" w:rsidP="00951DF6">
            <w:pPr>
              <w:tabs>
                <w:tab w:val="left" w:pos="7980"/>
              </w:tabs>
              <w:wordWrap/>
              <w:snapToGrid w:val="0"/>
              <w:ind w:rightChars="19" w:right="38"/>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＜主な取組＞</w:t>
            </w:r>
          </w:p>
          <w:p w14:paraId="2C8034DA" w14:textId="06FE0E78" w:rsidR="00C350A0" w:rsidRDefault="00C350A0" w:rsidP="00951DF6">
            <w:pPr>
              <w:tabs>
                <w:tab w:val="left" w:pos="7980"/>
              </w:tabs>
              <w:wordWrap/>
              <w:snapToGrid w:val="0"/>
              <w:ind w:leftChars="100" w:left="412" w:rightChars="19" w:right="38" w:hangingChars="100" w:hanging="211"/>
              <w:rPr>
                <w:rFonts w:ascii="ＭＳ Ｐ明朝" w:eastAsia="ＭＳ Ｐ明朝" w:hAnsi="ＭＳ Ｐ明朝"/>
                <w:color w:val="000000"/>
                <w:sz w:val="22"/>
                <w:szCs w:val="22"/>
              </w:rPr>
            </w:pPr>
            <w:r w:rsidRPr="00122065">
              <w:rPr>
                <w:rFonts w:ascii="ＭＳ Ｐ明朝" w:eastAsia="ＭＳ Ｐ明朝" w:hAnsi="ＭＳ Ｐ明朝" w:hint="eastAsia"/>
                <w:color w:val="000000"/>
                <w:sz w:val="22"/>
                <w:szCs w:val="22"/>
              </w:rPr>
              <w:t>1</w:t>
            </w:r>
            <w:r w:rsidR="00E14729" w:rsidRPr="00E14729">
              <w:rPr>
                <w:rFonts w:ascii="ＭＳ Ｐ明朝" w:eastAsia="ＭＳ Ｐ明朝" w:hAnsi="ＭＳ Ｐ明朝" w:hint="eastAsia"/>
                <w:color w:val="000000"/>
                <w:sz w:val="22"/>
                <w:szCs w:val="22"/>
              </w:rPr>
              <w:t xml:space="preserve">　</w:t>
            </w:r>
            <w:r w:rsidR="00D57E65" w:rsidRPr="00D57E65">
              <w:rPr>
                <w:rFonts w:ascii="ＭＳ Ｐ明朝" w:eastAsia="ＭＳ Ｐ明朝" w:hAnsi="ＭＳ Ｐ明朝" w:hint="eastAsia"/>
                <w:color w:val="000000"/>
                <w:sz w:val="22"/>
                <w:szCs w:val="22"/>
              </w:rPr>
              <w:t>初動</w:t>
            </w:r>
            <w:r w:rsidR="00D16680">
              <w:rPr>
                <w:rFonts w:ascii="ＭＳ Ｐ明朝" w:eastAsia="ＭＳ Ｐ明朝" w:hAnsi="ＭＳ Ｐ明朝" w:hint="eastAsia"/>
                <w:color w:val="000000"/>
                <w:sz w:val="22"/>
                <w:szCs w:val="22"/>
              </w:rPr>
              <w:t>対応</w:t>
            </w:r>
            <w:r w:rsidR="00D57E65" w:rsidRPr="00D57E65">
              <w:rPr>
                <w:rFonts w:ascii="ＭＳ Ｐ明朝" w:eastAsia="ＭＳ Ｐ明朝" w:hAnsi="ＭＳ Ｐ明朝" w:hint="eastAsia"/>
                <w:color w:val="000000"/>
                <w:sz w:val="22"/>
                <w:szCs w:val="22"/>
              </w:rPr>
              <w:t>職員が迅速に参集できる体制の構築</w:t>
            </w:r>
          </w:p>
          <w:p w14:paraId="4D78588D" w14:textId="77777777" w:rsidR="00C350A0" w:rsidRPr="00122065" w:rsidRDefault="00C350A0" w:rsidP="00951DF6">
            <w:pPr>
              <w:tabs>
                <w:tab w:val="left" w:pos="7980"/>
              </w:tabs>
              <w:wordWrap/>
              <w:snapToGrid w:val="0"/>
              <w:ind w:leftChars="100" w:left="412" w:rightChars="19" w:right="38" w:hangingChars="100" w:hanging="211"/>
              <w:rPr>
                <w:rFonts w:ascii="ＭＳ Ｐ明朝" w:eastAsia="ＭＳ Ｐ明朝" w:hAnsi="ＭＳ Ｐ明朝"/>
                <w:color w:val="000000"/>
                <w:sz w:val="22"/>
                <w:szCs w:val="22"/>
              </w:rPr>
            </w:pPr>
            <w:r w:rsidRPr="00122065">
              <w:rPr>
                <w:rFonts w:ascii="ＭＳ Ｐ明朝" w:eastAsia="ＭＳ Ｐ明朝" w:hAnsi="ＭＳ Ｐ明朝" w:hint="eastAsia"/>
                <w:color w:val="000000"/>
                <w:sz w:val="22"/>
                <w:szCs w:val="22"/>
              </w:rPr>
              <w:t>2</w:t>
            </w:r>
            <w:r w:rsidR="00E14729" w:rsidRPr="00E14729">
              <w:rPr>
                <w:rFonts w:ascii="ＭＳ Ｐ明朝" w:eastAsia="ＭＳ Ｐ明朝" w:hAnsi="ＭＳ Ｐ明朝" w:hint="eastAsia"/>
                <w:color w:val="000000"/>
                <w:sz w:val="22"/>
                <w:szCs w:val="22"/>
              </w:rPr>
              <w:t xml:space="preserve">　</w:t>
            </w:r>
            <w:r w:rsidRPr="00122065">
              <w:rPr>
                <w:rFonts w:ascii="ＭＳ Ｐ明朝" w:eastAsia="ＭＳ Ｐ明朝" w:hAnsi="ＭＳ Ｐ明朝" w:hint="eastAsia"/>
                <w:color w:val="000000"/>
                <w:sz w:val="22"/>
                <w:szCs w:val="22"/>
              </w:rPr>
              <w:t>初動要員として指定された職員に対する実践的な参集訓練の実施</w:t>
            </w:r>
          </w:p>
        </w:tc>
        <w:tc>
          <w:tcPr>
            <w:tcW w:w="2126" w:type="dxa"/>
            <w:shd w:val="clear" w:color="auto" w:fill="auto"/>
          </w:tcPr>
          <w:p w14:paraId="1CE9F7E6" w14:textId="77777777" w:rsidR="00C350A0" w:rsidRPr="00122065" w:rsidRDefault="00D45261" w:rsidP="00951DF6">
            <w:pPr>
              <w:tabs>
                <w:tab w:val="left" w:pos="7980"/>
              </w:tabs>
              <w:wordWrap/>
              <w:snapToGrid w:val="0"/>
              <w:ind w:rightChars="19" w:right="38"/>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危機管理部</w:t>
            </w:r>
            <w:r w:rsidR="00C350A0" w:rsidRPr="00122065">
              <w:rPr>
                <w:rFonts w:ascii="ＭＳ Ｐ明朝" w:eastAsia="ＭＳ Ｐ明朝" w:hAnsi="ＭＳ Ｐ明朝" w:hint="eastAsia"/>
                <w:color w:val="000000"/>
                <w:sz w:val="22"/>
                <w:szCs w:val="22"/>
              </w:rPr>
              <w:t>（危機対策・情報課）</w:t>
            </w:r>
          </w:p>
          <w:p w14:paraId="56D7E61B" w14:textId="77777777" w:rsidR="00C350A0" w:rsidRPr="00122065" w:rsidRDefault="00C350A0" w:rsidP="00951DF6">
            <w:pPr>
              <w:tabs>
                <w:tab w:val="left" w:pos="7980"/>
              </w:tabs>
              <w:wordWrap/>
              <w:snapToGrid w:val="0"/>
              <w:ind w:rightChars="19" w:right="38"/>
              <w:rPr>
                <w:rFonts w:ascii="ＭＳ Ｐ明朝" w:eastAsia="ＭＳ Ｐ明朝" w:hAnsi="ＭＳ Ｐ明朝"/>
                <w:color w:val="000000"/>
                <w:sz w:val="22"/>
                <w:szCs w:val="22"/>
              </w:rPr>
            </w:pPr>
            <w:r w:rsidRPr="00122065">
              <w:rPr>
                <w:rFonts w:ascii="ＭＳ Ｐ明朝" w:eastAsia="ＭＳ Ｐ明朝" w:hAnsi="ＭＳ Ｐ明朝" w:hint="eastAsia"/>
                <w:color w:val="000000"/>
                <w:sz w:val="22"/>
                <w:szCs w:val="22"/>
              </w:rPr>
              <w:t>総務部（人事企画課）</w:t>
            </w:r>
          </w:p>
        </w:tc>
        <w:tc>
          <w:tcPr>
            <w:tcW w:w="1418" w:type="dxa"/>
            <w:shd w:val="clear" w:color="auto" w:fill="auto"/>
          </w:tcPr>
          <w:p w14:paraId="33A37273"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szCs w:val="22"/>
              </w:rPr>
            </w:pPr>
            <w:r w:rsidRPr="00122065">
              <w:rPr>
                <w:rFonts w:ascii="ＭＳ Ｐ明朝" w:eastAsia="ＭＳ Ｐ明朝" w:hAnsi="ＭＳ Ｐ明朝" w:hint="eastAsia"/>
                <w:color w:val="000000"/>
                <w:sz w:val="22"/>
                <w:szCs w:val="22"/>
              </w:rPr>
              <w:t>県、市町村</w:t>
            </w:r>
          </w:p>
        </w:tc>
      </w:tr>
    </w:tbl>
    <w:p w14:paraId="56A5364A" w14:textId="390D8C77" w:rsidR="00B9388B" w:rsidRDefault="00B9388B" w:rsidP="00B9388B">
      <w:pPr>
        <w:snapToGrid w:val="0"/>
      </w:pPr>
    </w:p>
    <w:p w14:paraId="3D993185" w14:textId="13864302" w:rsidR="00B9388B" w:rsidRPr="00B9388B"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403C2E" w:rsidRPr="00D15526" w14:paraId="56B12696" w14:textId="77777777" w:rsidTr="008D3338">
        <w:trPr>
          <w:trHeight w:val="451"/>
        </w:trPr>
        <w:tc>
          <w:tcPr>
            <w:tcW w:w="7479" w:type="dxa"/>
            <w:gridSpan w:val="2"/>
            <w:tcBorders>
              <w:top w:val="single" w:sz="12" w:space="0" w:color="000000"/>
              <w:bottom w:val="single" w:sz="12" w:space="0" w:color="000000"/>
            </w:tcBorders>
            <w:shd w:val="clear" w:color="auto" w:fill="FFFFFF"/>
            <w:vAlign w:val="center"/>
          </w:tcPr>
          <w:p w14:paraId="2D575F17" w14:textId="5B7DD10F" w:rsidR="00403C2E" w:rsidRPr="00403C2E" w:rsidRDefault="00403C2E" w:rsidP="00403C2E">
            <w:pPr>
              <w:tabs>
                <w:tab w:val="left" w:pos="7980"/>
              </w:tabs>
              <w:wordWrap/>
              <w:snapToGrid w:val="0"/>
              <w:ind w:rightChars="19" w:right="38"/>
              <w:rPr>
                <w:rFonts w:ascii="HG創英角ｺﾞｼｯｸUB" w:eastAsia="HG創英角ｺﾞｼｯｸUB" w:hAnsi="ＭＳ Ｐゴシック"/>
                <w:bCs/>
                <w:sz w:val="24"/>
              </w:rPr>
            </w:pPr>
            <w:r w:rsidRPr="008D3338">
              <w:rPr>
                <w:rFonts w:ascii="HG創英角ｺﾞｼｯｸUB" w:eastAsia="HG創英角ｺﾞｼｯｸUB" w:hAnsi="ＭＳ Ｐゴシック" w:hint="eastAsia"/>
                <w:bCs/>
                <w:sz w:val="24"/>
              </w:rPr>
              <w:lastRenderedPageBreak/>
              <w:t>施策項目</w:t>
            </w:r>
            <w:r w:rsidR="000A1BD2">
              <w:rPr>
                <w:rFonts w:ascii="HG創英角ｺﾞｼｯｸUB" w:eastAsia="HG創英角ｺﾞｼｯｸUB" w:hAnsi="ＭＳ Ｐゴシック"/>
                <w:bCs/>
                <w:sz w:val="24"/>
              </w:rPr>
              <w:t>35</w:t>
            </w:r>
            <w:r w:rsidRPr="008D3338">
              <w:rPr>
                <w:rFonts w:ascii="HG創英角ｺﾞｼｯｸUB" w:eastAsia="HG創英角ｺﾞｼｯｸUB" w:hAnsi="ＭＳ Ｐゴシック"/>
                <w:bCs/>
                <w:sz w:val="24"/>
              </w:rPr>
              <w:t xml:space="preserve">　災害対策本部の初動体制の充実強化</w:t>
            </w:r>
          </w:p>
        </w:tc>
        <w:tc>
          <w:tcPr>
            <w:tcW w:w="1418" w:type="dxa"/>
            <w:tcBorders>
              <w:top w:val="single" w:sz="12" w:space="0" w:color="000000"/>
              <w:bottom w:val="single" w:sz="12" w:space="0" w:color="000000"/>
            </w:tcBorders>
            <w:shd w:val="clear" w:color="auto" w:fill="FFFFFF"/>
            <w:vAlign w:val="center"/>
          </w:tcPr>
          <w:p w14:paraId="0BE7CD06" w14:textId="7153F129" w:rsidR="00403C2E" w:rsidRPr="00627625"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342679" w:rsidRPr="00D15526" w14:paraId="7185EA01" w14:textId="77777777" w:rsidTr="008D3338">
        <w:tblPrEx>
          <w:tblBorders>
            <w:top w:val="single" w:sz="4" w:space="0" w:color="000000"/>
            <w:left w:val="single" w:sz="4" w:space="0" w:color="000000"/>
            <w:bottom w:val="single" w:sz="4" w:space="0" w:color="000000"/>
            <w:right w:val="single" w:sz="4" w:space="0" w:color="000000"/>
          </w:tblBorders>
        </w:tblPrEx>
        <w:tc>
          <w:tcPr>
            <w:tcW w:w="5353" w:type="dxa"/>
            <w:tcBorders>
              <w:top w:val="single" w:sz="12" w:space="0" w:color="000000"/>
            </w:tcBorders>
            <w:shd w:val="clear" w:color="auto" w:fill="B3B3B3"/>
            <w:vAlign w:val="center"/>
          </w:tcPr>
          <w:p w14:paraId="6522264D" w14:textId="77777777" w:rsidR="00342679" w:rsidRPr="00522FFE" w:rsidRDefault="00342679"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12" w:space="0" w:color="000000"/>
            </w:tcBorders>
            <w:shd w:val="clear" w:color="auto" w:fill="B3B3B3"/>
            <w:vAlign w:val="center"/>
          </w:tcPr>
          <w:p w14:paraId="6A2441B2" w14:textId="77777777" w:rsidR="00342679" w:rsidRPr="00D15526" w:rsidRDefault="00342679"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12" w:space="0" w:color="000000"/>
            </w:tcBorders>
            <w:shd w:val="clear" w:color="auto" w:fill="B3B3B3"/>
            <w:vAlign w:val="center"/>
          </w:tcPr>
          <w:p w14:paraId="0BF92ED2" w14:textId="77777777" w:rsidR="00342679" w:rsidRPr="00D15526" w:rsidRDefault="00342679"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342679" w:rsidRPr="00D15526" w14:paraId="787F5471" w14:textId="77777777" w:rsidTr="00CC00A7">
        <w:tblPrEx>
          <w:tblBorders>
            <w:top w:val="single" w:sz="4" w:space="0" w:color="000000"/>
            <w:left w:val="single" w:sz="4" w:space="0" w:color="000000"/>
            <w:bottom w:val="single" w:sz="4" w:space="0" w:color="000000"/>
            <w:right w:val="single" w:sz="4" w:space="0" w:color="000000"/>
          </w:tblBorders>
        </w:tblPrEx>
        <w:tc>
          <w:tcPr>
            <w:tcW w:w="5353" w:type="dxa"/>
            <w:shd w:val="clear" w:color="auto" w:fill="auto"/>
          </w:tcPr>
          <w:p w14:paraId="28B24178" w14:textId="7B2AFAA5" w:rsidR="002804A4" w:rsidRDefault="002804A4" w:rsidP="008D4EC8">
            <w:pPr>
              <w:tabs>
                <w:tab w:val="left" w:pos="7980"/>
              </w:tabs>
              <w:wordWrap/>
              <w:snapToGrid w:val="0"/>
              <w:ind w:left="105" w:rightChars="19" w:right="38" w:hangingChars="50" w:hanging="105"/>
              <w:rPr>
                <w:rFonts w:ascii="ＭＳ Ｐ明朝" w:eastAsia="ＭＳ Ｐ明朝" w:hAnsi="ＭＳ Ｐ明朝"/>
                <w:sz w:val="22"/>
              </w:rPr>
            </w:pPr>
            <w:r>
              <w:rPr>
                <w:rFonts w:ascii="ＭＳ Ｐ明朝" w:eastAsia="ＭＳ Ｐ明朝" w:hAnsi="ＭＳ Ｐ明朝" w:hint="eastAsia"/>
                <w:sz w:val="22"/>
              </w:rPr>
              <w:t>・IDAサイクル（</w:t>
            </w:r>
            <w:r w:rsidRPr="002804A4">
              <w:rPr>
                <w:rFonts w:ascii="ＭＳ Ｐ明朝" w:eastAsia="ＭＳ Ｐ明朝" w:hAnsi="ＭＳ Ｐ明朝" w:hint="eastAsia"/>
                <w:sz w:val="22"/>
              </w:rPr>
              <w:t>情報（Information）、</w:t>
            </w:r>
            <w:r>
              <w:rPr>
                <w:rFonts w:ascii="ＭＳ Ｐ明朝" w:eastAsia="ＭＳ Ｐ明朝" w:hAnsi="ＭＳ Ｐ明朝" w:hint="eastAsia"/>
                <w:sz w:val="22"/>
              </w:rPr>
              <w:t>決断</w:t>
            </w:r>
            <w:r w:rsidRPr="002804A4">
              <w:rPr>
                <w:rFonts w:ascii="ＭＳ Ｐ明朝" w:eastAsia="ＭＳ Ｐ明朝" w:hAnsi="ＭＳ Ｐ明朝" w:hint="eastAsia"/>
                <w:sz w:val="22"/>
              </w:rPr>
              <w:t>（Decision）、実行（Action）</w:t>
            </w:r>
            <w:r>
              <w:rPr>
                <w:rFonts w:ascii="ＭＳ Ｐ明朝" w:eastAsia="ＭＳ Ｐ明朝" w:hAnsi="ＭＳ Ｐ明朝" w:hint="eastAsia"/>
                <w:sz w:val="22"/>
              </w:rPr>
              <w:t>のサイクル）の回転速度、精度及び</w:t>
            </w:r>
            <w:r w:rsidR="00BD4C86">
              <w:rPr>
                <w:rFonts w:ascii="ＭＳ Ｐ明朝" w:eastAsia="ＭＳ Ｐ明朝" w:hAnsi="ＭＳ Ｐ明朝" w:hint="eastAsia"/>
                <w:sz w:val="22"/>
              </w:rPr>
              <w:t>正確</w:t>
            </w:r>
            <w:r>
              <w:rPr>
                <w:rFonts w:ascii="ＭＳ Ｐ明朝" w:eastAsia="ＭＳ Ｐ明朝" w:hAnsi="ＭＳ Ｐ明朝" w:hint="eastAsia"/>
                <w:sz w:val="22"/>
              </w:rPr>
              <w:t>度を上げる。</w:t>
            </w:r>
          </w:p>
          <w:p w14:paraId="771E03BC" w14:textId="66536763" w:rsidR="008D4EC8" w:rsidRDefault="008D4EC8" w:rsidP="008D4EC8">
            <w:pPr>
              <w:tabs>
                <w:tab w:val="left" w:pos="7980"/>
              </w:tabs>
              <w:wordWrap/>
              <w:snapToGrid w:val="0"/>
              <w:ind w:left="105" w:rightChars="19" w:right="38" w:hangingChars="50" w:hanging="105"/>
              <w:rPr>
                <w:rFonts w:ascii="ＭＳ Ｐ明朝" w:eastAsia="ＭＳ Ｐ明朝" w:hAnsi="ＭＳ Ｐ明朝"/>
                <w:sz w:val="22"/>
              </w:rPr>
            </w:pPr>
            <w:r w:rsidRPr="008D4EC8">
              <w:rPr>
                <w:rFonts w:ascii="ＭＳ Ｐ明朝" w:eastAsia="ＭＳ Ｐ明朝" w:hAnsi="ＭＳ Ｐ明朝" w:hint="eastAsia"/>
                <w:sz w:val="22"/>
              </w:rPr>
              <w:t>・初期情報に基づき、実動組織とともに迅速に災害対処を開始し、協力して人命救助や孤立解消を図る。</w:t>
            </w:r>
          </w:p>
          <w:p w14:paraId="55823ABB" w14:textId="77777777" w:rsidR="008D4EC8" w:rsidRDefault="008D4EC8" w:rsidP="008D4EC8">
            <w:pPr>
              <w:tabs>
                <w:tab w:val="left" w:pos="7980"/>
              </w:tabs>
              <w:wordWrap/>
              <w:snapToGrid w:val="0"/>
              <w:ind w:left="105" w:rightChars="19" w:right="38" w:hangingChars="50" w:hanging="105"/>
              <w:rPr>
                <w:rFonts w:ascii="ＭＳ Ｐ明朝" w:eastAsia="ＭＳ Ｐ明朝" w:hAnsi="ＭＳ Ｐ明朝"/>
                <w:sz w:val="22"/>
              </w:rPr>
            </w:pPr>
            <w:r w:rsidRPr="008D4EC8">
              <w:rPr>
                <w:rFonts w:ascii="ＭＳ Ｐ明朝" w:eastAsia="ＭＳ Ｐ明朝" w:hAnsi="ＭＳ Ｐ明朝" w:hint="eastAsia"/>
                <w:sz w:val="22"/>
              </w:rPr>
              <w:t>・初動体制及び司令塔の機能を拡充する。地元を熟知する自治体を核としながら、国・地方の広域支援と連動させて、円滑な災害対応機能を確保する。</w:t>
            </w:r>
          </w:p>
          <w:p w14:paraId="00BE6803" w14:textId="77777777" w:rsidR="00E43BD5" w:rsidRDefault="008D4EC8" w:rsidP="008D3338">
            <w:pPr>
              <w:tabs>
                <w:tab w:val="left" w:pos="7980"/>
              </w:tabs>
              <w:wordWrap/>
              <w:snapToGrid w:val="0"/>
              <w:ind w:left="105" w:rightChars="19" w:right="38" w:hangingChars="50" w:hanging="105"/>
              <w:rPr>
                <w:rFonts w:ascii="ＭＳ Ｐ明朝" w:eastAsia="ＭＳ Ｐ明朝" w:hAnsi="ＭＳ Ｐ明朝"/>
                <w:sz w:val="22"/>
              </w:rPr>
            </w:pPr>
            <w:r w:rsidRPr="008D4EC8">
              <w:rPr>
                <w:rFonts w:ascii="ＭＳ Ｐ明朝" w:eastAsia="ＭＳ Ｐ明朝" w:hAnsi="ＭＳ Ｐ明朝" w:hint="eastAsia"/>
                <w:sz w:val="22"/>
              </w:rPr>
              <w:t>・ドローン等を活用し、迅速に被害状況等を把握する。</w:t>
            </w:r>
          </w:p>
          <w:p w14:paraId="3370132F" w14:textId="69E528E2" w:rsidR="00E43BD5" w:rsidRPr="00E43BD5" w:rsidRDefault="00E43BD5" w:rsidP="008D3338">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E43BD5">
              <w:rPr>
                <w:rFonts w:ascii="ＭＳ Ｐ明朝" w:eastAsia="ＭＳ Ｐ明朝" w:hAnsi="ＭＳ Ｐ明朝" w:hint="eastAsia"/>
                <w:sz w:val="22"/>
              </w:rPr>
              <w:t>・大規模災害の初動体制確立の教育訓練（地震津波想定訓練（初動体制確立））を実施する。</w:t>
            </w:r>
          </w:p>
          <w:p w14:paraId="1B4866E9" w14:textId="77777777" w:rsidR="008D4EC8" w:rsidRPr="008D4EC8" w:rsidRDefault="008D4EC8" w:rsidP="008D4EC8">
            <w:pPr>
              <w:tabs>
                <w:tab w:val="left" w:pos="7980"/>
              </w:tabs>
              <w:wordWrap/>
              <w:snapToGrid w:val="0"/>
              <w:ind w:rightChars="19" w:right="38"/>
              <w:rPr>
                <w:rFonts w:ascii="ＭＳ Ｐ明朝" w:eastAsia="ＭＳ Ｐ明朝" w:hAnsi="ＭＳ Ｐ明朝"/>
                <w:sz w:val="22"/>
              </w:rPr>
            </w:pPr>
            <w:r w:rsidRPr="008D4EC8">
              <w:rPr>
                <w:rFonts w:ascii="ＭＳ Ｐ明朝" w:eastAsia="ＭＳ Ｐ明朝" w:hAnsi="ＭＳ Ｐ明朝" w:hint="eastAsia"/>
                <w:sz w:val="22"/>
              </w:rPr>
              <w:t>＜主な取組＞</w:t>
            </w:r>
          </w:p>
          <w:p w14:paraId="43A0B929" w14:textId="1E852786" w:rsidR="008D4EC8" w:rsidRDefault="008D4EC8" w:rsidP="008D4EC8">
            <w:pPr>
              <w:tabs>
                <w:tab w:val="left" w:pos="7980"/>
              </w:tabs>
              <w:wordWrap/>
              <w:snapToGrid w:val="0"/>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8D4EC8">
              <w:rPr>
                <w:rFonts w:ascii="ＭＳ Ｐ明朝" w:eastAsia="ＭＳ Ｐ明朝" w:hAnsi="ＭＳ Ｐ明朝" w:hint="eastAsia"/>
                <w:sz w:val="22"/>
              </w:rPr>
              <w:t>災害対応時の情報収集・分析・共有を迅速・効果的に行うための総合防災情報システムの導入</w:t>
            </w:r>
          </w:p>
          <w:p w14:paraId="07EC2A12" w14:textId="77777777" w:rsidR="008D4EC8" w:rsidRDefault="008D4EC8" w:rsidP="008D4EC8">
            <w:pPr>
              <w:tabs>
                <w:tab w:val="left" w:pos="7980"/>
              </w:tabs>
              <w:wordWrap/>
              <w:snapToGrid w:val="0"/>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8D4EC8">
              <w:rPr>
                <w:rFonts w:ascii="ＭＳ Ｐ明朝" w:eastAsia="ＭＳ Ｐ明朝" w:hAnsi="ＭＳ Ｐ明朝" w:hint="eastAsia"/>
                <w:sz w:val="22"/>
              </w:rPr>
              <w:t>災害オペレーション室の整備</w:t>
            </w:r>
          </w:p>
          <w:p w14:paraId="0A16B5A8" w14:textId="77777777" w:rsidR="008D4EC8" w:rsidRDefault="008D4EC8" w:rsidP="008D4EC8">
            <w:pPr>
              <w:tabs>
                <w:tab w:val="left" w:pos="7980"/>
              </w:tabs>
              <w:wordWrap/>
              <w:snapToGrid w:val="0"/>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3</w:t>
            </w:r>
            <w:r w:rsidR="00E14729" w:rsidRPr="00E14729">
              <w:rPr>
                <w:rFonts w:ascii="ＭＳ Ｐ明朝" w:eastAsia="ＭＳ Ｐ明朝" w:hAnsi="ＭＳ Ｐ明朝" w:hint="eastAsia"/>
                <w:sz w:val="22"/>
              </w:rPr>
              <w:t xml:space="preserve">　</w:t>
            </w:r>
            <w:r w:rsidRPr="008D4EC8">
              <w:rPr>
                <w:rFonts w:ascii="ＭＳ Ｐ明朝" w:eastAsia="ＭＳ Ｐ明朝" w:hAnsi="ＭＳ Ｐ明朝" w:hint="eastAsia"/>
                <w:sz w:val="22"/>
              </w:rPr>
              <w:t>ドローン・レスキューユニットの編成</w:t>
            </w:r>
          </w:p>
          <w:p w14:paraId="24439B97" w14:textId="77777777" w:rsidR="008D4EC8" w:rsidRDefault="008D4EC8" w:rsidP="008D4EC8">
            <w:pPr>
              <w:tabs>
                <w:tab w:val="left" w:pos="7980"/>
              </w:tabs>
              <w:wordWrap/>
              <w:snapToGrid w:val="0"/>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4</w:t>
            </w:r>
            <w:r w:rsidR="00E14729" w:rsidRPr="00E14729">
              <w:rPr>
                <w:rFonts w:ascii="ＭＳ Ｐ明朝" w:eastAsia="ＭＳ Ｐ明朝" w:hAnsi="ＭＳ Ｐ明朝" w:hint="eastAsia"/>
                <w:sz w:val="22"/>
              </w:rPr>
              <w:t xml:space="preserve">　</w:t>
            </w:r>
            <w:r w:rsidRPr="008D4EC8">
              <w:rPr>
                <w:rFonts w:ascii="ＭＳ Ｐ明朝" w:eastAsia="ＭＳ Ｐ明朝" w:hAnsi="ＭＳ Ｐ明朝" w:hint="eastAsia"/>
                <w:sz w:val="22"/>
              </w:rPr>
              <w:t>AI防災チャットボットによる情報収集</w:t>
            </w:r>
          </w:p>
          <w:p w14:paraId="50B4B41D" w14:textId="77777777" w:rsidR="008D4EC8" w:rsidRDefault="008D4EC8" w:rsidP="008D4EC8">
            <w:pPr>
              <w:tabs>
                <w:tab w:val="left" w:pos="7980"/>
              </w:tabs>
              <w:wordWrap/>
              <w:snapToGrid w:val="0"/>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5</w:t>
            </w:r>
            <w:r w:rsidR="00E14729" w:rsidRPr="00E14729">
              <w:rPr>
                <w:rFonts w:ascii="ＭＳ Ｐ明朝" w:eastAsia="ＭＳ Ｐ明朝" w:hAnsi="ＭＳ Ｐ明朝" w:hint="eastAsia"/>
                <w:sz w:val="22"/>
              </w:rPr>
              <w:t xml:space="preserve">　</w:t>
            </w:r>
            <w:r w:rsidRPr="008D4EC8">
              <w:rPr>
                <w:rFonts w:ascii="ＭＳ Ｐ明朝" w:eastAsia="ＭＳ Ｐ明朝" w:hAnsi="ＭＳ Ｐ明朝" w:hint="eastAsia"/>
                <w:sz w:val="22"/>
              </w:rPr>
              <w:t>草の根の情報収集</w:t>
            </w:r>
          </w:p>
          <w:p w14:paraId="3F6EA895" w14:textId="77777777" w:rsidR="008D4EC8" w:rsidRPr="008D4EC8" w:rsidRDefault="008D4EC8"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6</w:t>
            </w:r>
            <w:r w:rsidR="00E14729" w:rsidRPr="00E14729">
              <w:rPr>
                <w:rFonts w:ascii="ＭＳ Ｐ明朝" w:eastAsia="ＭＳ Ｐ明朝" w:hAnsi="ＭＳ Ｐ明朝" w:hint="eastAsia"/>
                <w:sz w:val="22"/>
              </w:rPr>
              <w:t xml:space="preserve">　</w:t>
            </w:r>
            <w:r w:rsidRPr="008D4EC8">
              <w:rPr>
                <w:rFonts w:ascii="ＭＳ Ｐ明朝" w:eastAsia="ＭＳ Ｐ明朝" w:hAnsi="ＭＳ Ｐ明朝" w:hint="eastAsia"/>
                <w:sz w:val="22"/>
              </w:rPr>
              <w:t>リアルタイム震度分布（鳥取大学）の活用</w:t>
            </w:r>
          </w:p>
          <w:p w14:paraId="13463320" w14:textId="77777777" w:rsidR="008D4EC8" w:rsidRDefault="008D4EC8" w:rsidP="008D3338">
            <w:pPr>
              <w:tabs>
                <w:tab w:val="left" w:pos="7980"/>
              </w:tabs>
              <w:wordWrap/>
              <w:snapToGrid w:val="0"/>
              <w:ind w:left="105" w:rightChars="19" w:right="38" w:hangingChars="50" w:hanging="105"/>
              <w:rPr>
                <w:rFonts w:ascii="ＭＳ Ｐ明朝" w:eastAsia="ＭＳ Ｐ明朝" w:hAnsi="ＭＳ Ｐ明朝"/>
                <w:sz w:val="22"/>
              </w:rPr>
            </w:pPr>
            <w:r w:rsidRPr="008D4EC8">
              <w:rPr>
                <w:rFonts w:ascii="ＭＳ Ｐ明朝" w:eastAsia="ＭＳ Ｐ明朝" w:hAnsi="ＭＳ Ｐ明朝" w:hint="eastAsia"/>
                <w:sz w:val="22"/>
              </w:rPr>
              <w:t>・被災市町村への職員派遣等により、迅速な情報収集や災害対応支援等を行う体制を整備する。</w:t>
            </w:r>
          </w:p>
          <w:p w14:paraId="072401AF" w14:textId="4A4270EF" w:rsidR="00F8582F" w:rsidRPr="008D4EC8" w:rsidRDefault="00F8582F" w:rsidP="008D3338">
            <w:pPr>
              <w:tabs>
                <w:tab w:val="left" w:pos="7980"/>
              </w:tabs>
              <w:wordWrap/>
              <w:snapToGrid w:val="0"/>
              <w:spacing w:afterLines="50" w:after="145"/>
              <w:ind w:left="105" w:rightChars="19" w:right="38" w:hangingChars="50" w:hanging="105"/>
              <w:rPr>
                <w:rFonts w:ascii="ＭＳ Ｐ明朝" w:eastAsia="ＭＳ Ｐ明朝" w:hAnsi="ＭＳ Ｐ明朝"/>
                <w:sz w:val="22"/>
              </w:rPr>
            </w:pPr>
            <w:r>
              <w:rPr>
                <w:rFonts w:ascii="ＭＳ Ｐ明朝" w:eastAsia="ＭＳ Ｐ明朝" w:hAnsi="ＭＳ Ｐ明朝" w:hint="eastAsia"/>
                <w:sz w:val="22"/>
              </w:rPr>
              <w:t>・</w:t>
            </w:r>
            <w:r w:rsidRPr="00F8582F">
              <w:rPr>
                <w:rFonts w:ascii="ＭＳ Ｐ明朝" w:eastAsia="ＭＳ Ｐ明朝" w:hAnsi="ＭＳ Ｐ明朝" w:hint="eastAsia"/>
                <w:sz w:val="22"/>
              </w:rPr>
              <w:t>市町村の避難所運営を体系的に支援する仕組を整備する。</w:t>
            </w:r>
          </w:p>
          <w:p w14:paraId="0B614CC0" w14:textId="77777777" w:rsidR="008D4EC8" w:rsidRPr="008D4EC8" w:rsidRDefault="008D4EC8" w:rsidP="008D4EC8">
            <w:pPr>
              <w:tabs>
                <w:tab w:val="left" w:pos="7980"/>
              </w:tabs>
              <w:wordWrap/>
              <w:snapToGrid w:val="0"/>
              <w:ind w:rightChars="19" w:right="38"/>
              <w:rPr>
                <w:rFonts w:ascii="ＭＳ Ｐ明朝" w:eastAsia="ＭＳ Ｐ明朝" w:hAnsi="ＭＳ Ｐ明朝"/>
                <w:sz w:val="22"/>
              </w:rPr>
            </w:pPr>
            <w:r w:rsidRPr="008D4EC8">
              <w:rPr>
                <w:rFonts w:ascii="ＭＳ Ｐ明朝" w:eastAsia="ＭＳ Ｐ明朝" w:hAnsi="ＭＳ Ｐ明朝" w:hint="eastAsia"/>
                <w:sz w:val="22"/>
              </w:rPr>
              <w:t>＜主な取組＞</w:t>
            </w:r>
          </w:p>
          <w:p w14:paraId="2ECA21BD" w14:textId="77777777" w:rsidR="008D4EC8" w:rsidRDefault="008D4EC8" w:rsidP="008D4EC8">
            <w:pPr>
              <w:tabs>
                <w:tab w:val="left" w:pos="7980"/>
              </w:tabs>
              <w:wordWrap/>
              <w:snapToGrid w:val="0"/>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8D4EC8">
              <w:rPr>
                <w:rFonts w:ascii="ＭＳ Ｐ明朝" w:eastAsia="ＭＳ Ｐ明朝" w:hAnsi="ＭＳ Ｐ明朝" w:hint="eastAsia"/>
                <w:sz w:val="22"/>
              </w:rPr>
              <w:t>県から被災市町村への速やかな情報連絡員（リエゾン）派遣</w:t>
            </w:r>
          </w:p>
          <w:p w14:paraId="1B7D2E26" w14:textId="7CAC6BF6" w:rsidR="008D4EC8" w:rsidRPr="00DE2C9C" w:rsidRDefault="00DE2C9C" w:rsidP="008D3338">
            <w:pPr>
              <w:tabs>
                <w:tab w:val="left" w:pos="7980"/>
              </w:tabs>
              <w:wordWrap/>
              <w:snapToGrid w:val="0"/>
              <w:ind w:leftChars="100" w:left="412" w:rightChars="19" w:right="38" w:hangingChars="100" w:hanging="211"/>
              <w:rPr>
                <w:rFonts w:ascii="ＭＳ Ｐ明朝" w:eastAsia="ＭＳ Ｐ明朝" w:hAnsi="ＭＳ Ｐ明朝"/>
                <w:sz w:val="22"/>
              </w:rPr>
            </w:pPr>
            <w:r w:rsidRPr="008D4EC8">
              <w:rPr>
                <w:rFonts w:ascii="ＭＳ Ｐ明朝" w:eastAsia="ＭＳ Ｐ明朝" w:hAnsi="ＭＳ Ｐ明朝" w:hint="eastAsia"/>
                <w:sz w:val="22"/>
              </w:rPr>
              <w:t>2</w:t>
            </w:r>
            <w:r w:rsidRPr="00E14729">
              <w:rPr>
                <w:rFonts w:ascii="ＭＳ Ｐ明朝" w:eastAsia="ＭＳ Ｐ明朝" w:hAnsi="ＭＳ Ｐ明朝" w:hint="eastAsia"/>
                <w:sz w:val="22"/>
              </w:rPr>
              <w:t xml:space="preserve">　</w:t>
            </w:r>
            <w:r w:rsidR="00DC2DEE" w:rsidRPr="00DC2DEE">
              <w:rPr>
                <w:rFonts w:ascii="ＭＳ Ｐ明朝" w:eastAsia="ＭＳ Ｐ明朝" w:hAnsi="ＭＳ Ｐ明朝" w:hint="eastAsia"/>
                <w:sz w:val="22"/>
              </w:rPr>
              <w:t>総務省応急対策職員派遣制度</w:t>
            </w:r>
            <w:r w:rsidR="00DC2DEE">
              <w:rPr>
                <w:rFonts w:ascii="ＭＳ Ｐ明朝" w:eastAsia="ＭＳ Ｐ明朝" w:hAnsi="ＭＳ Ｐ明朝" w:hint="eastAsia"/>
                <w:sz w:val="22"/>
              </w:rPr>
              <w:t>の</w:t>
            </w:r>
            <w:r w:rsidR="00DC2DEE" w:rsidRPr="00DC2DEE">
              <w:rPr>
                <w:rFonts w:ascii="ＭＳ Ｐ明朝" w:eastAsia="ＭＳ Ｐ明朝" w:hAnsi="ＭＳ Ｐ明朝" w:hint="eastAsia"/>
                <w:sz w:val="22"/>
              </w:rPr>
              <w:t>災害マネジメント総括支援員（GADM）</w:t>
            </w:r>
            <w:r w:rsidR="00DC2DEE">
              <w:rPr>
                <w:rFonts w:ascii="ＭＳ Ｐ明朝" w:eastAsia="ＭＳ Ｐ明朝" w:hAnsi="ＭＳ Ｐ明朝" w:hint="eastAsia"/>
                <w:sz w:val="22"/>
              </w:rPr>
              <w:t>登録者など、災害対応の知識、経験を有する管理職をリーダーとする</w:t>
            </w:r>
            <w:r w:rsidRPr="008D4EC8">
              <w:rPr>
                <w:rFonts w:ascii="ＭＳ Ｐ明朝" w:eastAsia="ＭＳ Ｐ明朝" w:hAnsi="ＭＳ Ｐ明朝" w:hint="eastAsia"/>
                <w:sz w:val="22"/>
              </w:rPr>
              <w:t>災害時市町村支援チームの</w:t>
            </w:r>
            <w:r w:rsidR="00DC2DEE">
              <w:rPr>
                <w:rFonts w:ascii="ＭＳ Ｐ明朝" w:eastAsia="ＭＳ Ｐ明朝" w:hAnsi="ＭＳ Ｐ明朝" w:hint="eastAsia"/>
                <w:sz w:val="22"/>
              </w:rPr>
              <w:t>速やかな</w:t>
            </w:r>
            <w:r w:rsidRPr="008D4EC8">
              <w:rPr>
                <w:rFonts w:ascii="ＭＳ Ｐ明朝" w:eastAsia="ＭＳ Ｐ明朝" w:hAnsi="ＭＳ Ｐ明朝" w:hint="eastAsia"/>
                <w:sz w:val="22"/>
              </w:rPr>
              <w:t>派遣</w:t>
            </w:r>
            <w:r w:rsidR="00DC2DEE">
              <w:rPr>
                <w:rFonts w:ascii="ＭＳ Ｐ明朝" w:eastAsia="ＭＳ Ｐ明朝" w:hAnsi="ＭＳ Ｐ明朝" w:hint="eastAsia"/>
                <w:sz w:val="22"/>
              </w:rPr>
              <w:t>体制の整備</w:t>
            </w:r>
          </w:p>
        </w:tc>
        <w:tc>
          <w:tcPr>
            <w:tcW w:w="2126" w:type="dxa"/>
            <w:shd w:val="clear" w:color="auto" w:fill="auto"/>
          </w:tcPr>
          <w:p w14:paraId="290677AC" w14:textId="1EFC51D8" w:rsidR="00342679" w:rsidRPr="000B486D" w:rsidRDefault="00CC5322" w:rsidP="00FC3123">
            <w:pPr>
              <w:tabs>
                <w:tab w:val="left" w:pos="7980"/>
              </w:tabs>
              <w:wordWrap/>
              <w:snapToGrid w:val="0"/>
              <w:ind w:rightChars="19" w:right="38"/>
              <w:rPr>
                <w:rFonts w:ascii="ＭＳ Ｐ明朝" w:eastAsia="ＭＳ Ｐ明朝" w:hAnsi="ＭＳ Ｐ明朝"/>
                <w:sz w:val="22"/>
              </w:rPr>
            </w:pPr>
            <w:r w:rsidRPr="00CC5322">
              <w:rPr>
                <w:rFonts w:ascii="ＭＳ Ｐ明朝" w:eastAsia="ＭＳ Ｐ明朝" w:hAnsi="ＭＳ Ｐ明朝" w:hint="eastAsia"/>
                <w:sz w:val="22"/>
              </w:rPr>
              <w:t>危機管理部（危機管理政策課</w:t>
            </w:r>
            <w:r w:rsidR="00766AA9">
              <w:rPr>
                <w:rFonts w:ascii="ＭＳ Ｐ明朝" w:eastAsia="ＭＳ Ｐ明朝" w:hAnsi="ＭＳ Ｐ明朝" w:hint="eastAsia"/>
                <w:sz w:val="22"/>
              </w:rPr>
              <w:t>、</w:t>
            </w:r>
            <w:r w:rsidRPr="00CC5322">
              <w:rPr>
                <w:rFonts w:ascii="ＭＳ Ｐ明朝" w:eastAsia="ＭＳ Ｐ明朝" w:hAnsi="ＭＳ Ｐ明朝" w:hint="eastAsia"/>
                <w:sz w:val="22"/>
              </w:rPr>
              <w:t>危機対策・情報課）</w:t>
            </w:r>
          </w:p>
        </w:tc>
        <w:tc>
          <w:tcPr>
            <w:tcW w:w="1418" w:type="dxa"/>
            <w:shd w:val="clear" w:color="auto" w:fill="auto"/>
          </w:tcPr>
          <w:p w14:paraId="7829D939" w14:textId="77777777" w:rsidR="00342679" w:rsidRPr="000B486D" w:rsidRDefault="00CC5322" w:rsidP="00F54AAC">
            <w:pPr>
              <w:tabs>
                <w:tab w:val="left" w:pos="7980"/>
              </w:tabs>
              <w:wordWrap/>
              <w:snapToGrid w:val="0"/>
              <w:ind w:right="-2"/>
              <w:rPr>
                <w:rFonts w:ascii="ＭＳ Ｐ明朝" w:eastAsia="ＭＳ Ｐ明朝" w:hAnsi="ＭＳ Ｐ明朝"/>
                <w:sz w:val="22"/>
              </w:rPr>
            </w:pPr>
            <w:r>
              <w:rPr>
                <w:rFonts w:ascii="ＭＳ Ｐ明朝" w:eastAsia="ＭＳ Ｐ明朝" w:hAnsi="ＭＳ Ｐ明朝" w:hint="eastAsia"/>
                <w:sz w:val="22"/>
              </w:rPr>
              <w:t>県</w:t>
            </w:r>
          </w:p>
        </w:tc>
      </w:tr>
      <w:tr w:rsidR="00342679" w:rsidRPr="00D15526" w14:paraId="217784F8" w14:textId="77777777" w:rsidTr="00CC00A7">
        <w:tblPrEx>
          <w:tblBorders>
            <w:top w:val="single" w:sz="4" w:space="0" w:color="000000"/>
            <w:left w:val="single" w:sz="4" w:space="0" w:color="000000"/>
            <w:bottom w:val="single" w:sz="4" w:space="0" w:color="000000"/>
            <w:right w:val="single" w:sz="4" w:space="0" w:color="000000"/>
          </w:tblBorders>
        </w:tblPrEx>
        <w:tc>
          <w:tcPr>
            <w:tcW w:w="8897" w:type="dxa"/>
            <w:gridSpan w:val="3"/>
            <w:shd w:val="clear" w:color="auto" w:fill="auto"/>
          </w:tcPr>
          <w:p w14:paraId="47D77341" w14:textId="44B994BE" w:rsidR="00CC5322" w:rsidRPr="00CC5322" w:rsidRDefault="00CC5322" w:rsidP="00CC5322">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C93803">
              <w:rPr>
                <w:rFonts w:ascii="ＭＳ ゴシック" w:eastAsia="ＭＳ ゴシック" w:hAnsi="ＭＳ ゴシック" w:hint="eastAsia"/>
                <w:sz w:val="22"/>
                <w:szCs w:val="22"/>
              </w:rPr>
              <w:t>①</w:t>
            </w:r>
            <w:r w:rsidRPr="00CC5322">
              <w:rPr>
                <w:rFonts w:ascii="ＭＳ ゴシック" w:eastAsia="ＭＳ ゴシック" w:hAnsi="ＭＳ ゴシック" w:hint="eastAsia"/>
                <w:sz w:val="22"/>
                <w:szCs w:val="22"/>
              </w:rPr>
              <w:t>ドローン・レスキューユニットの編成数</w:t>
            </w:r>
          </w:p>
          <w:p w14:paraId="1096E7C8" w14:textId="77777777" w:rsidR="00CC5322" w:rsidRPr="00A77B23" w:rsidRDefault="00CA4BFC" w:rsidP="00CC5322">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CC5322">
              <w:rPr>
                <w:rFonts w:ascii="ＭＳ ゴシック" w:eastAsia="ＭＳ ゴシック" w:hAnsi="ＭＳ ゴシック" w:hint="eastAsia"/>
                <w:sz w:val="22"/>
                <w:szCs w:val="22"/>
              </w:rPr>
              <w:t>－</w:t>
            </w:r>
          </w:p>
          <w:p w14:paraId="7762433B" w14:textId="0CFEF12B" w:rsidR="00CC5322" w:rsidRDefault="00CA4BFC" w:rsidP="00D16680">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DB7BC5" w:rsidRPr="00DB7BC5">
              <w:rPr>
                <w:rFonts w:ascii="ＭＳ ゴシック" w:eastAsia="ＭＳ ゴシック" w:hAnsi="ＭＳ ゴシック" w:hint="eastAsia"/>
                <w:sz w:val="22"/>
                <w:szCs w:val="22"/>
              </w:rPr>
              <w:t>県職員ユニット</w:t>
            </w:r>
            <w:r w:rsidR="00DB7BC5">
              <w:rPr>
                <w:rFonts w:ascii="ＭＳ ゴシック" w:eastAsia="ＭＳ ゴシック" w:hAnsi="ＭＳ ゴシック" w:hint="eastAsia"/>
                <w:sz w:val="22"/>
                <w:szCs w:val="22"/>
              </w:rPr>
              <w:t>：</w:t>
            </w:r>
            <w:r w:rsidR="00DB7BC5" w:rsidRPr="00DB7BC5">
              <w:rPr>
                <w:rFonts w:ascii="ＭＳ ゴシック" w:eastAsia="ＭＳ ゴシック" w:hAnsi="ＭＳ ゴシック" w:hint="eastAsia"/>
                <w:sz w:val="22"/>
                <w:szCs w:val="22"/>
              </w:rPr>
              <w:t>6隊、企業ユニット</w:t>
            </w:r>
            <w:r w:rsidR="00DB7BC5">
              <w:rPr>
                <w:rFonts w:ascii="ＭＳ ゴシック" w:eastAsia="ＭＳ ゴシック" w:hAnsi="ＭＳ ゴシック" w:hint="eastAsia"/>
                <w:sz w:val="22"/>
                <w:szCs w:val="22"/>
              </w:rPr>
              <w:t>：</w:t>
            </w:r>
            <w:r w:rsidR="00DB7BC5" w:rsidRPr="00DB7BC5">
              <w:rPr>
                <w:rFonts w:ascii="ＭＳ ゴシック" w:eastAsia="ＭＳ ゴシック" w:hAnsi="ＭＳ ゴシック" w:hint="eastAsia"/>
                <w:sz w:val="22"/>
                <w:szCs w:val="22"/>
              </w:rPr>
              <w:t>7隊</w:t>
            </w:r>
          </w:p>
          <w:p w14:paraId="6CF43096" w14:textId="77777777" w:rsidR="00C93803" w:rsidRPr="00C93803" w:rsidRDefault="00C93803" w:rsidP="00C93803">
            <w:pPr>
              <w:tabs>
                <w:tab w:val="left" w:pos="7980"/>
              </w:tabs>
              <w:wordWrap/>
              <w:snapToGrid w:val="0"/>
              <w:ind w:rightChars="19" w:right="38"/>
              <w:rPr>
                <w:rFonts w:ascii="ＭＳ ゴシック" w:eastAsia="ＭＳ ゴシック" w:hAnsi="ＭＳ ゴシック"/>
                <w:sz w:val="22"/>
                <w:szCs w:val="22"/>
              </w:rPr>
            </w:pPr>
            <w:r w:rsidRPr="00C93803">
              <w:rPr>
                <w:rFonts w:ascii="ＭＳ ゴシック" w:eastAsia="ＭＳ ゴシック" w:hAnsi="ＭＳ ゴシック" w:hint="eastAsia"/>
                <w:sz w:val="22"/>
                <w:szCs w:val="22"/>
              </w:rPr>
              <w:t>◆指標：②災害対策本部訓練実施回数</w:t>
            </w:r>
          </w:p>
          <w:p w14:paraId="6EF8E0CD" w14:textId="77777777" w:rsidR="00C93803" w:rsidRPr="00C93803" w:rsidRDefault="00C93803" w:rsidP="00C93803">
            <w:pPr>
              <w:tabs>
                <w:tab w:val="left" w:pos="7980"/>
              </w:tabs>
              <w:wordWrap/>
              <w:snapToGrid w:val="0"/>
              <w:ind w:rightChars="19" w:right="38"/>
              <w:rPr>
                <w:rFonts w:ascii="ＭＳ ゴシック" w:eastAsia="ＭＳ ゴシック" w:hAnsi="ＭＳ ゴシック"/>
                <w:sz w:val="22"/>
                <w:szCs w:val="22"/>
              </w:rPr>
            </w:pPr>
            <w:r w:rsidRPr="00C93803">
              <w:rPr>
                <w:rFonts w:ascii="ＭＳ ゴシック" w:eastAsia="ＭＳ ゴシック" w:hAnsi="ＭＳ ゴシック" w:hint="eastAsia"/>
                <w:sz w:val="22"/>
                <w:szCs w:val="22"/>
              </w:rPr>
              <w:t>［R5 の状況］1回/年</w:t>
            </w:r>
          </w:p>
          <w:p w14:paraId="5CD5117B" w14:textId="77777777" w:rsidR="00C93803" w:rsidRPr="00C93803" w:rsidRDefault="00C93803" w:rsidP="00C93803">
            <w:pPr>
              <w:tabs>
                <w:tab w:val="left" w:pos="7980"/>
              </w:tabs>
              <w:wordWrap/>
              <w:snapToGrid w:val="0"/>
              <w:ind w:rightChars="19" w:right="38"/>
              <w:rPr>
                <w:rFonts w:ascii="ＭＳ ゴシック" w:eastAsia="ＭＳ ゴシック" w:hAnsi="ＭＳ ゴシック"/>
                <w:sz w:val="22"/>
                <w:szCs w:val="22"/>
              </w:rPr>
            </w:pPr>
            <w:r w:rsidRPr="00C93803">
              <w:rPr>
                <w:rFonts w:ascii="ＭＳ ゴシック" w:eastAsia="ＭＳ ゴシック" w:hAnsi="ＭＳ ゴシック" w:hint="eastAsia"/>
                <w:sz w:val="22"/>
                <w:szCs w:val="22"/>
              </w:rPr>
              <w:t>［目　　 標］1回/年</w:t>
            </w:r>
          </w:p>
          <w:p w14:paraId="750C8302" w14:textId="1A094179" w:rsidR="00C93803" w:rsidRPr="00C93803" w:rsidRDefault="00C93803" w:rsidP="00C93803">
            <w:pPr>
              <w:tabs>
                <w:tab w:val="left" w:pos="7980"/>
              </w:tabs>
              <w:wordWrap/>
              <w:snapToGrid w:val="0"/>
              <w:ind w:rightChars="19" w:right="38"/>
              <w:rPr>
                <w:rFonts w:ascii="ＭＳ ゴシック" w:eastAsia="ＭＳ ゴシック" w:hAnsi="ＭＳ ゴシック"/>
                <w:sz w:val="22"/>
                <w:szCs w:val="22"/>
              </w:rPr>
            </w:pPr>
            <w:r w:rsidRPr="00C93803">
              <w:rPr>
                <w:rFonts w:ascii="ＭＳ ゴシック" w:eastAsia="ＭＳ ゴシック" w:hAnsi="ＭＳ ゴシック" w:hint="eastAsia"/>
                <w:sz w:val="22"/>
                <w:szCs w:val="22"/>
              </w:rPr>
              <w:t>◆指標：③</w:t>
            </w:r>
            <w:r w:rsidR="00DC2DEE" w:rsidRPr="00DC2DEE">
              <w:rPr>
                <w:rFonts w:ascii="ＭＳ ゴシック" w:eastAsia="ＭＳ ゴシック" w:hAnsi="ＭＳ ゴシック" w:hint="eastAsia"/>
                <w:sz w:val="22"/>
                <w:szCs w:val="22"/>
              </w:rPr>
              <w:t>災害時市町村支援チームの</w:t>
            </w:r>
            <w:r w:rsidR="00DC2DEE">
              <w:rPr>
                <w:rFonts w:ascii="ＭＳ ゴシック" w:eastAsia="ＭＳ ゴシック" w:hAnsi="ＭＳ ゴシック" w:hint="eastAsia"/>
                <w:sz w:val="22"/>
                <w:szCs w:val="22"/>
              </w:rPr>
              <w:t>編成</w:t>
            </w:r>
            <w:r w:rsidRPr="00C93803">
              <w:rPr>
                <w:rFonts w:ascii="ＭＳ ゴシック" w:eastAsia="ＭＳ ゴシック" w:hAnsi="ＭＳ ゴシック" w:hint="eastAsia"/>
                <w:sz w:val="22"/>
                <w:szCs w:val="22"/>
              </w:rPr>
              <w:t>数</w:t>
            </w:r>
          </w:p>
          <w:p w14:paraId="7C0AD012" w14:textId="1B5CE302" w:rsidR="00C93803" w:rsidRPr="00C93803" w:rsidRDefault="00C93803" w:rsidP="00C93803">
            <w:pPr>
              <w:tabs>
                <w:tab w:val="left" w:pos="7980"/>
              </w:tabs>
              <w:wordWrap/>
              <w:snapToGrid w:val="0"/>
              <w:ind w:rightChars="19" w:right="38"/>
              <w:rPr>
                <w:rFonts w:ascii="ＭＳ ゴシック" w:eastAsia="ＭＳ ゴシック" w:hAnsi="ＭＳ ゴシック"/>
                <w:sz w:val="22"/>
                <w:szCs w:val="22"/>
              </w:rPr>
            </w:pPr>
            <w:r w:rsidRPr="00C93803">
              <w:rPr>
                <w:rFonts w:ascii="ＭＳ ゴシック" w:eastAsia="ＭＳ ゴシック" w:hAnsi="ＭＳ ゴシック" w:hint="eastAsia"/>
                <w:sz w:val="22"/>
                <w:szCs w:val="22"/>
              </w:rPr>
              <w:t>［R5 の状況］</w:t>
            </w:r>
            <w:r w:rsidR="00DC2DEE" w:rsidRPr="00DC2DEE">
              <w:rPr>
                <w:rFonts w:ascii="ＭＳ ゴシック" w:eastAsia="ＭＳ ゴシック" w:hAnsi="ＭＳ ゴシック" w:hint="eastAsia"/>
                <w:sz w:val="22"/>
                <w:szCs w:val="22"/>
              </w:rPr>
              <w:t>－</w:t>
            </w:r>
            <w:r w:rsidR="00DC2DEE">
              <w:rPr>
                <w:rFonts w:ascii="ＭＳ ゴシック" w:eastAsia="ＭＳ ゴシック" w:hAnsi="ＭＳ ゴシック" w:hint="eastAsia"/>
                <w:sz w:val="22"/>
                <w:szCs w:val="22"/>
              </w:rPr>
              <w:t>（事前登録者の中からその都度編成）</w:t>
            </w:r>
          </w:p>
          <w:p w14:paraId="3FC2710B" w14:textId="6A6FD53D" w:rsidR="00A52761" w:rsidRPr="008D3338" w:rsidRDefault="00C93803" w:rsidP="00C93803">
            <w:pPr>
              <w:tabs>
                <w:tab w:val="left" w:pos="7980"/>
              </w:tabs>
              <w:wordWrap/>
              <w:snapToGrid w:val="0"/>
              <w:ind w:rightChars="19" w:right="38"/>
              <w:rPr>
                <w:rFonts w:ascii="ＭＳ ゴシック" w:eastAsia="ＭＳ ゴシック" w:hAnsi="ＭＳ ゴシック"/>
                <w:sz w:val="22"/>
                <w:szCs w:val="22"/>
              </w:rPr>
            </w:pPr>
            <w:r w:rsidRPr="00C93803">
              <w:rPr>
                <w:rFonts w:ascii="ＭＳ ゴシック" w:eastAsia="ＭＳ ゴシック" w:hAnsi="ＭＳ ゴシック" w:hint="eastAsia"/>
                <w:sz w:val="22"/>
                <w:szCs w:val="22"/>
              </w:rPr>
              <w:t>［目　　 標］</w:t>
            </w:r>
            <w:r w:rsidR="00DC2DEE">
              <w:rPr>
                <w:rFonts w:ascii="ＭＳ ゴシック" w:eastAsia="ＭＳ ゴシック" w:hAnsi="ＭＳ ゴシック" w:hint="eastAsia"/>
                <w:sz w:val="22"/>
                <w:szCs w:val="22"/>
              </w:rPr>
              <w:t>19チーム（市町村ごとに担当チームを設定）</w:t>
            </w:r>
          </w:p>
        </w:tc>
      </w:tr>
    </w:tbl>
    <w:p w14:paraId="492AC72F" w14:textId="1B517272" w:rsidR="00007DCB" w:rsidRDefault="00007DCB" w:rsidP="00E156D3">
      <w:pPr>
        <w:snapToGrid w:val="0"/>
      </w:pPr>
    </w:p>
    <w:p w14:paraId="30969150" w14:textId="057947B9" w:rsidR="007B6A77"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A3637" w:rsidRPr="00D15526" w14:paraId="317B5DB2" w14:textId="77777777" w:rsidTr="00DD2EFF">
        <w:trPr>
          <w:trHeight w:val="451"/>
        </w:trPr>
        <w:tc>
          <w:tcPr>
            <w:tcW w:w="7479" w:type="dxa"/>
            <w:gridSpan w:val="2"/>
            <w:shd w:val="clear" w:color="auto" w:fill="000000" w:themeFill="text1"/>
            <w:vAlign w:val="center"/>
          </w:tcPr>
          <w:p w14:paraId="32AE2233" w14:textId="5BBF871F" w:rsidR="00EA3637" w:rsidRPr="00EA3637" w:rsidRDefault="00EA3637" w:rsidP="00EA3637">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lastRenderedPageBreak/>
              <w:t>施策項目</w:t>
            </w:r>
            <w:r w:rsidR="004E6CAC" w:rsidRPr="004E6CAC">
              <w:rPr>
                <w:rFonts w:ascii="HG創英角ｺﾞｼｯｸUB" w:eastAsia="HG創英角ｺﾞｼｯｸUB" w:hAnsi="ＭＳ Ｐゴシック" w:hint="eastAsia"/>
                <w:bCs/>
                <w:color w:val="FFFFFF"/>
                <w:sz w:val="24"/>
              </w:rPr>
              <w:t>36[旧</w:t>
            </w:r>
            <w:r>
              <w:rPr>
                <w:rFonts w:ascii="HG創英角ｺﾞｼｯｸUB" w:eastAsia="HG創英角ｺﾞｼｯｸUB" w:hAnsi="ＭＳ Ｐゴシック" w:hint="eastAsia"/>
                <w:bCs/>
                <w:color w:val="FFFFFF"/>
                <w:sz w:val="24"/>
              </w:rPr>
              <w:t>33</w:t>
            </w:r>
            <w:r w:rsidR="004E6CAC">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職員の円滑な応急対策</w:t>
            </w:r>
          </w:p>
        </w:tc>
        <w:tc>
          <w:tcPr>
            <w:tcW w:w="1418" w:type="dxa"/>
            <w:shd w:val="clear" w:color="auto" w:fill="FFFFFF"/>
            <w:vAlign w:val="center"/>
          </w:tcPr>
          <w:p w14:paraId="5D62C70E" w14:textId="3029901F" w:rsidR="00EA363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621C8" w:rsidRPr="00D15526" w14:paraId="0260ECA5" w14:textId="77777777" w:rsidTr="00CC00A7">
        <w:tc>
          <w:tcPr>
            <w:tcW w:w="5353" w:type="dxa"/>
            <w:shd w:val="clear" w:color="auto" w:fill="B3B3B3"/>
            <w:vAlign w:val="center"/>
          </w:tcPr>
          <w:p w14:paraId="64C647EF" w14:textId="77777777" w:rsidR="001621C8" w:rsidRPr="00522FFE"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25C28699" w14:textId="77777777" w:rsidR="001621C8" w:rsidRPr="00D15526" w:rsidRDefault="001621C8" w:rsidP="00522FF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2B26F34" w14:textId="77777777" w:rsidR="001621C8" w:rsidRPr="00D15526" w:rsidRDefault="001621C8"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353F40E6" w14:textId="77777777" w:rsidTr="00CC00A7">
        <w:tc>
          <w:tcPr>
            <w:tcW w:w="5353" w:type="dxa"/>
            <w:shd w:val="clear" w:color="auto" w:fill="auto"/>
          </w:tcPr>
          <w:p w14:paraId="5B6325BF" w14:textId="77777777" w:rsidR="00D70065" w:rsidRPr="000B486D" w:rsidRDefault="001621C8" w:rsidP="001621C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・行政における職員防災行動マニュアルの作成を促進する。</w:t>
            </w:r>
          </w:p>
          <w:p w14:paraId="05ABE5E3" w14:textId="77777777" w:rsidR="001621C8" w:rsidRPr="000B486D" w:rsidRDefault="008C229F" w:rsidP="001621C8">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2E9EE33F" w14:textId="77777777" w:rsidR="001621C8" w:rsidRPr="000B486D" w:rsidRDefault="001621C8" w:rsidP="00122065">
            <w:pPr>
              <w:tabs>
                <w:tab w:val="left" w:pos="7980"/>
              </w:tabs>
              <w:wordWrap/>
              <w:snapToGrid w:val="0"/>
              <w:ind w:rightChars="19" w:right="38" w:firstLineChars="200" w:firstLine="422"/>
              <w:rPr>
                <w:rFonts w:ascii="ＭＳ Ｐ明朝" w:eastAsia="ＭＳ Ｐ明朝" w:hAnsi="ＭＳ Ｐ明朝"/>
                <w:sz w:val="22"/>
              </w:rPr>
            </w:pPr>
            <w:r w:rsidRPr="000B486D">
              <w:rPr>
                <w:rFonts w:ascii="ＭＳ Ｐ明朝" w:eastAsia="ＭＳ Ｐ明朝" w:hAnsi="ＭＳ Ｐ明朝" w:hint="eastAsia"/>
                <w:sz w:val="22"/>
              </w:rPr>
              <w:t>市町村への技術的な支援</w:t>
            </w:r>
          </w:p>
        </w:tc>
        <w:tc>
          <w:tcPr>
            <w:tcW w:w="2126" w:type="dxa"/>
            <w:shd w:val="clear" w:color="auto" w:fill="auto"/>
          </w:tcPr>
          <w:p w14:paraId="2080C10E" w14:textId="77777777" w:rsidR="001621C8" w:rsidRPr="000B486D" w:rsidRDefault="00D45261" w:rsidP="00CD6EF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1621C8" w:rsidRPr="000B486D">
              <w:rPr>
                <w:rFonts w:ascii="ＭＳ Ｐ明朝" w:eastAsia="ＭＳ Ｐ明朝" w:hAnsi="ＭＳ Ｐ明朝" w:hint="eastAsia"/>
                <w:sz w:val="22"/>
              </w:rPr>
              <w:t>（危機管理政策課）</w:t>
            </w:r>
          </w:p>
        </w:tc>
        <w:tc>
          <w:tcPr>
            <w:tcW w:w="1418" w:type="dxa"/>
            <w:shd w:val="clear" w:color="auto" w:fill="auto"/>
          </w:tcPr>
          <w:p w14:paraId="067AEF69" w14:textId="77777777" w:rsidR="001621C8" w:rsidRPr="000B486D" w:rsidRDefault="001621C8" w:rsidP="006E47D1">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tc>
      </w:tr>
      <w:tr w:rsidR="001621C8" w:rsidRPr="00D15526" w14:paraId="43BB635B" w14:textId="77777777" w:rsidTr="00CC00A7">
        <w:tc>
          <w:tcPr>
            <w:tcW w:w="8897" w:type="dxa"/>
            <w:gridSpan w:val="3"/>
            <w:shd w:val="clear" w:color="auto" w:fill="auto"/>
          </w:tcPr>
          <w:p w14:paraId="56A98268" w14:textId="77777777" w:rsidR="001621C8" w:rsidRPr="00A77B23" w:rsidRDefault="001621C8" w:rsidP="001621C8">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◆指標：職員防災行動マニュアルの作成状況</w:t>
            </w:r>
          </w:p>
          <w:p w14:paraId="3FFCBB3B" w14:textId="04CA0086" w:rsidR="000B2D15" w:rsidRPr="00A77B23" w:rsidRDefault="005F42F3" w:rsidP="000B2D15">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0B2D15" w:rsidRPr="00A77B23">
              <w:rPr>
                <w:rFonts w:ascii="ＭＳ ゴシック" w:eastAsia="ＭＳ ゴシック" w:hAnsi="ＭＳ ゴシック" w:hint="eastAsia"/>
                <w:sz w:val="22"/>
                <w:szCs w:val="22"/>
              </w:rPr>
              <w:t>県：策定済、市町村：14市町村策定済</w:t>
            </w:r>
          </w:p>
          <w:p w14:paraId="5DA78C0A" w14:textId="61DE9263" w:rsidR="001621C8" w:rsidRPr="00A77B23" w:rsidRDefault="00CA4BFC" w:rsidP="00A84A4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353F23" w:rsidRPr="00A77B23">
              <w:rPr>
                <w:rFonts w:ascii="ＭＳ ゴシック" w:eastAsia="ＭＳ ゴシック" w:hAnsi="ＭＳ ゴシック" w:hint="eastAsia"/>
                <w:sz w:val="22"/>
                <w:szCs w:val="22"/>
              </w:rPr>
              <w:t>県：策定済、市町村：全</w:t>
            </w:r>
            <w:r w:rsidR="00353F23">
              <w:rPr>
                <w:rFonts w:ascii="ＭＳ ゴシック" w:eastAsia="ＭＳ ゴシック" w:hAnsi="ＭＳ ゴシック" w:hint="eastAsia"/>
                <w:sz w:val="22"/>
                <w:szCs w:val="22"/>
              </w:rPr>
              <w:t>19</w:t>
            </w:r>
            <w:r w:rsidR="00353F23" w:rsidRPr="00A77B23">
              <w:rPr>
                <w:rFonts w:ascii="ＭＳ ゴシック" w:eastAsia="ＭＳ ゴシック" w:hAnsi="ＭＳ ゴシック" w:hint="eastAsia"/>
                <w:sz w:val="22"/>
                <w:szCs w:val="22"/>
              </w:rPr>
              <w:t>市町村策定済</w:t>
            </w:r>
          </w:p>
          <w:p w14:paraId="7FB45204" w14:textId="4432D353" w:rsidR="001621C8" w:rsidRPr="00A77B23" w:rsidRDefault="00C37C2F" w:rsidP="00A84A4F">
            <w:pPr>
              <w:tabs>
                <w:tab w:val="left" w:pos="7980"/>
              </w:tabs>
              <w:wordWrap/>
              <w:snapToGrid w:val="0"/>
              <w:ind w:rightChars="19" w:right="38"/>
              <w:rPr>
                <w:rFonts w:ascii="ＭＳ Ｐ明朝" w:eastAsia="ＭＳ Ｐ明朝" w:hAnsi="ＭＳ Ｐ明朝"/>
              </w:rPr>
            </w:pPr>
            <w:r>
              <w:rPr>
                <w:rFonts w:ascii="ＭＳ ゴシック" w:eastAsia="ＭＳ ゴシック" w:hAnsi="ＭＳ ゴシック" w:hint="eastAsia"/>
                <w:sz w:val="22"/>
                <w:szCs w:val="22"/>
              </w:rPr>
              <w:t>［目　　 標］</w:t>
            </w:r>
            <w:r w:rsidR="001621C8" w:rsidRPr="00A77B23">
              <w:rPr>
                <w:rFonts w:ascii="ＭＳ ゴシック" w:eastAsia="ＭＳ ゴシック" w:hAnsi="ＭＳ ゴシック" w:hint="eastAsia"/>
                <w:sz w:val="22"/>
                <w:szCs w:val="22"/>
              </w:rPr>
              <w:t>県、全</w:t>
            </w:r>
            <w:r w:rsidR="00AB35C4">
              <w:rPr>
                <w:rFonts w:ascii="ＭＳ ゴシック" w:eastAsia="ＭＳ ゴシック" w:hAnsi="ＭＳ ゴシック" w:hint="eastAsia"/>
                <w:sz w:val="22"/>
                <w:szCs w:val="22"/>
              </w:rPr>
              <w:t>19</w:t>
            </w:r>
            <w:r w:rsidR="001621C8" w:rsidRPr="00A77B23">
              <w:rPr>
                <w:rFonts w:ascii="ＭＳ ゴシック" w:eastAsia="ＭＳ ゴシック" w:hAnsi="ＭＳ ゴシック" w:hint="eastAsia"/>
                <w:sz w:val="22"/>
                <w:szCs w:val="22"/>
              </w:rPr>
              <w:t>市町村策定</w:t>
            </w:r>
          </w:p>
        </w:tc>
      </w:tr>
    </w:tbl>
    <w:p w14:paraId="43323595" w14:textId="65E59BCC"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46E63ECD" w14:textId="77777777" w:rsidTr="00DD2EFF">
        <w:trPr>
          <w:trHeight w:val="451"/>
        </w:trPr>
        <w:tc>
          <w:tcPr>
            <w:tcW w:w="7479" w:type="dxa"/>
            <w:gridSpan w:val="2"/>
            <w:shd w:val="clear" w:color="auto" w:fill="7F7F7F" w:themeFill="text1" w:themeFillTint="80"/>
            <w:vAlign w:val="center"/>
          </w:tcPr>
          <w:p w14:paraId="783E6347" w14:textId="363F5DFB"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4E6CAC" w:rsidRPr="004E6CAC">
              <w:rPr>
                <w:rFonts w:ascii="HG創英角ｺﾞｼｯｸUB" w:eastAsia="HG創英角ｺﾞｼｯｸUB" w:hAnsi="ＭＳ Ｐゴシック" w:hint="eastAsia"/>
                <w:bCs/>
                <w:color w:val="FFFFFF"/>
                <w:sz w:val="24"/>
              </w:rPr>
              <w:t>37[旧</w:t>
            </w:r>
            <w:r>
              <w:rPr>
                <w:rFonts w:ascii="HG創英角ｺﾞｼｯｸUB" w:eastAsia="HG創英角ｺﾞｼｯｸUB" w:hAnsi="ＭＳ Ｐゴシック" w:hint="eastAsia"/>
                <w:bCs/>
                <w:color w:val="FFFFFF"/>
                <w:sz w:val="24"/>
              </w:rPr>
              <w:t>34</w:t>
            </w:r>
            <w:r w:rsidR="004E6CAC">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応急活動体制の確保</w:t>
            </w:r>
          </w:p>
        </w:tc>
        <w:tc>
          <w:tcPr>
            <w:tcW w:w="1418" w:type="dxa"/>
            <w:shd w:val="clear" w:color="auto" w:fill="FFFFFF"/>
            <w:vAlign w:val="center"/>
          </w:tcPr>
          <w:p w14:paraId="0C7385F2" w14:textId="62523D12"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7789F51B" w14:textId="77777777" w:rsidTr="00951DF6">
        <w:tc>
          <w:tcPr>
            <w:tcW w:w="5353" w:type="dxa"/>
            <w:shd w:val="clear" w:color="auto" w:fill="B3B3B3"/>
            <w:vAlign w:val="center"/>
          </w:tcPr>
          <w:p w14:paraId="0A04068F" w14:textId="77777777" w:rsidR="00C350A0" w:rsidRPr="0073555C"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77C4562"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557EAB99"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56585D9F" w14:textId="77777777" w:rsidTr="00951DF6">
        <w:tc>
          <w:tcPr>
            <w:tcW w:w="5353" w:type="dxa"/>
            <w:shd w:val="clear" w:color="auto" w:fill="auto"/>
          </w:tcPr>
          <w:p w14:paraId="028CF590" w14:textId="77777777" w:rsidR="00C350A0" w:rsidRPr="00122065" w:rsidRDefault="00C350A0" w:rsidP="00E14729">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color w:val="000000"/>
                <w:sz w:val="22"/>
              </w:rPr>
              <w:t>･停電</w:t>
            </w:r>
            <w:r w:rsidRPr="00122065">
              <w:rPr>
                <w:rFonts w:ascii="ＭＳ Ｐ明朝" w:eastAsia="ＭＳ Ｐ明朝" w:hAnsi="ＭＳ Ｐ明朝" w:hint="eastAsia"/>
                <w:sz w:val="22"/>
              </w:rPr>
              <w:t>時の非常用発電機、本部員用備蓄物資など災害対策本部の運営に必要な資機材等を計画的に整備する。</w:t>
            </w:r>
          </w:p>
          <w:p w14:paraId="74B54663" w14:textId="77777777" w:rsidR="00C350A0" w:rsidRPr="00122065"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122065">
              <w:rPr>
                <w:rFonts w:ascii="ＭＳ Ｐ明朝" w:eastAsia="ＭＳ Ｐ明朝" w:hAnsi="ＭＳ Ｐ明朝"/>
                <w:sz w:val="22"/>
              </w:rPr>
              <w:t>・非常用発電機は72時間稼働できるよう燃料・設備を整えるとともに、地震に対応できるよう耐震化された建物に確実に固定する。</w:t>
            </w:r>
          </w:p>
          <w:p w14:paraId="695A4331" w14:textId="77777777" w:rsidR="00C350A0" w:rsidRDefault="00C350A0" w:rsidP="00E14729">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sz w:val="22"/>
              </w:rPr>
              <w:t>・</w:t>
            </w:r>
            <w:r w:rsidRPr="00122065">
              <w:rPr>
                <w:rFonts w:ascii="ＭＳ Ｐ明朝" w:eastAsia="ＭＳ Ｐ明朝" w:hAnsi="ＭＳ Ｐ明朝" w:hint="eastAsia"/>
                <w:sz w:val="22"/>
              </w:rPr>
              <w:t>東中西部各圏域に、自衛隊、緊急消防援助隊等の受け入れ拠点となる広域防災拠点を設け、地上系・衛星系の通信設備を整備する。</w:t>
            </w:r>
          </w:p>
          <w:p w14:paraId="46D0B00D" w14:textId="77777777" w:rsidR="00D70065" w:rsidRPr="00122065" w:rsidRDefault="00D70065" w:rsidP="00951DF6">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D70065">
              <w:rPr>
                <w:rFonts w:ascii="ＭＳ Ｐ明朝" w:eastAsia="ＭＳ Ｐ明朝" w:hAnsi="ＭＳ Ｐ明朝" w:hint="eastAsia"/>
                <w:sz w:val="22"/>
              </w:rPr>
              <w:t>・</w:t>
            </w:r>
            <w:r w:rsidR="00FB3EB9">
              <w:rPr>
                <w:rFonts w:ascii="ＭＳ Ｐ明朝" w:eastAsia="ＭＳ Ｐ明朝" w:hAnsi="ＭＳ Ｐ明朝" w:hint="eastAsia"/>
                <w:sz w:val="22"/>
              </w:rPr>
              <w:t>大規模災害時の応援機関の活動拠点として、</w:t>
            </w:r>
            <w:r w:rsidRPr="00D70065">
              <w:rPr>
                <w:rFonts w:ascii="ＭＳ Ｐ明朝" w:eastAsia="ＭＳ Ｐ明朝" w:hAnsi="ＭＳ Ｐ明朝" w:hint="eastAsia"/>
                <w:sz w:val="22"/>
              </w:rPr>
              <w:t>広域防災拠点の機能強化を図る。</w:t>
            </w:r>
          </w:p>
          <w:p w14:paraId="4EFEC939" w14:textId="77777777" w:rsidR="00C350A0" w:rsidRDefault="00C350A0"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sz w:val="22"/>
              </w:rPr>
              <w:t>＜主な取組＞</w:t>
            </w:r>
          </w:p>
          <w:p w14:paraId="1F7A7C21" w14:textId="77777777" w:rsidR="00C350A0" w:rsidRPr="00122065" w:rsidRDefault="00C350A0" w:rsidP="00951DF6">
            <w:pPr>
              <w:tabs>
                <w:tab w:val="left" w:pos="7980"/>
              </w:tabs>
              <w:wordWrap/>
              <w:snapToGrid w:val="0"/>
              <w:ind w:rightChars="19" w:right="38" w:firstLineChars="200" w:firstLine="422"/>
              <w:rPr>
                <w:rFonts w:ascii="ＭＳ Ｐ明朝" w:eastAsia="ＭＳ Ｐ明朝" w:hAnsi="ＭＳ Ｐ明朝"/>
                <w:color w:val="FF0000"/>
                <w:sz w:val="22"/>
              </w:rPr>
            </w:pPr>
            <w:r w:rsidRPr="00122065">
              <w:rPr>
                <w:rFonts w:ascii="ＭＳ Ｐ明朝" w:eastAsia="ＭＳ Ｐ明朝" w:hAnsi="ＭＳ Ｐ明朝"/>
                <w:sz w:val="22"/>
              </w:rPr>
              <w:t>資機材、広域防災拠点等の運用訓練の実施</w:t>
            </w:r>
          </w:p>
        </w:tc>
        <w:tc>
          <w:tcPr>
            <w:tcW w:w="2126" w:type="dxa"/>
            <w:shd w:val="clear" w:color="auto" w:fill="auto"/>
          </w:tcPr>
          <w:p w14:paraId="38F8D176" w14:textId="77777777" w:rsidR="00C350A0" w:rsidRPr="00122065"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C350A0" w:rsidRPr="00122065">
              <w:rPr>
                <w:rFonts w:ascii="ＭＳ Ｐ明朝" w:eastAsia="ＭＳ Ｐ明朝" w:hAnsi="ＭＳ Ｐ明朝" w:hint="eastAsia"/>
                <w:color w:val="000000"/>
                <w:sz w:val="22"/>
              </w:rPr>
              <w:t>（危機管理政策課）</w:t>
            </w:r>
          </w:p>
        </w:tc>
        <w:tc>
          <w:tcPr>
            <w:tcW w:w="1418" w:type="dxa"/>
            <w:shd w:val="clear" w:color="auto" w:fill="auto"/>
          </w:tcPr>
          <w:p w14:paraId="3C885CAE"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県、市町村</w:t>
            </w:r>
          </w:p>
        </w:tc>
      </w:tr>
      <w:tr w:rsidR="00C350A0" w:rsidRPr="00D15526" w14:paraId="30E6B2C8" w14:textId="77777777" w:rsidTr="00951DF6">
        <w:tc>
          <w:tcPr>
            <w:tcW w:w="8897" w:type="dxa"/>
            <w:gridSpan w:val="3"/>
            <w:shd w:val="clear" w:color="auto" w:fill="auto"/>
          </w:tcPr>
          <w:p w14:paraId="170C7182" w14:textId="77777777" w:rsidR="00C350A0" w:rsidRDefault="00C350A0" w:rsidP="00951DF6">
            <w:pPr>
              <w:tabs>
                <w:tab w:val="left" w:pos="7980"/>
              </w:tabs>
              <w:wordWrap/>
              <w:snapToGrid w:val="0"/>
              <w:ind w:rightChars="19" w:right="38"/>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◆指標：応急活動用資機材等(対策本部運営）の保有状況</w:t>
            </w:r>
          </w:p>
          <w:p w14:paraId="536B4C69" w14:textId="5482C083" w:rsidR="000B2D15" w:rsidRDefault="005F42F3" w:rsidP="000B2D15">
            <w:pPr>
              <w:tabs>
                <w:tab w:val="left" w:pos="7980"/>
              </w:tabs>
              <w:wordWrap/>
              <w:snapToGrid w:val="0"/>
              <w:ind w:rightChars="19" w:right="3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［H31の状況］</w:t>
            </w:r>
            <w:r w:rsidR="000B2D15">
              <w:rPr>
                <w:rFonts w:ascii="ＭＳ ゴシック" w:eastAsia="ＭＳ ゴシック" w:hAnsi="ＭＳ ゴシック" w:hint="eastAsia"/>
                <w:color w:val="000000"/>
                <w:sz w:val="22"/>
                <w:szCs w:val="22"/>
              </w:rPr>
              <w:t>【</w:t>
            </w:r>
            <w:r w:rsidR="000B2D15" w:rsidRPr="00D15526">
              <w:rPr>
                <w:rFonts w:ascii="ＭＳ ゴシック" w:eastAsia="ＭＳ ゴシック" w:hAnsi="ＭＳ ゴシック" w:hint="eastAsia"/>
                <w:color w:val="000000"/>
                <w:sz w:val="22"/>
                <w:szCs w:val="22"/>
              </w:rPr>
              <w:t>県</w:t>
            </w:r>
            <w:r w:rsidR="000B2D15">
              <w:rPr>
                <w:rFonts w:ascii="ＭＳ ゴシック" w:eastAsia="ＭＳ ゴシック" w:hAnsi="ＭＳ ゴシック" w:hint="eastAsia"/>
                <w:color w:val="000000"/>
                <w:sz w:val="22"/>
                <w:szCs w:val="22"/>
              </w:rPr>
              <w:t xml:space="preserve">】　　</w:t>
            </w:r>
            <w:r w:rsidR="000B2D15" w:rsidRPr="00D15526">
              <w:rPr>
                <w:rFonts w:ascii="ＭＳ ゴシック" w:eastAsia="ＭＳ ゴシック" w:hAnsi="ＭＳ ゴシック" w:hint="eastAsia"/>
                <w:color w:val="000000"/>
                <w:sz w:val="22"/>
                <w:szCs w:val="22"/>
              </w:rPr>
              <w:t>整備済</w:t>
            </w:r>
          </w:p>
          <w:p w14:paraId="565F3D39" w14:textId="77777777" w:rsidR="000B2D15" w:rsidRDefault="000B2D15" w:rsidP="008D3338">
            <w:pPr>
              <w:tabs>
                <w:tab w:val="left" w:pos="7980"/>
              </w:tabs>
              <w:wordWrap/>
              <w:snapToGrid w:val="0"/>
              <w:ind w:rightChars="19" w:right="38" w:firstLineChars="650" w:firstLine="137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15526">
              <w:rPr>
                <w:rFonts w:ascii="ＭＳ ゴシック" w:eastAsia="ＭＳ ゴシック" w:hAnsi="ＭＳ ゴシック" w:hint="eastAsia"/>
                <w:sz w:val="22"/>
                <w:szCs w:val="22"/>
              </w:rPr>
              <w:t>市町村</w:t>
            </w:r>
            <w:r>
              <w:rPr>
                <w:rFonts w:ascii="ＭＳ ゴシック" w:eastAsia="ＭＳ ゴシック" w:hAnsi="ＭＳ ゴシック" w:hint="eastAsia"/>
                <w:sz w:val="22"/>
                <w:szCs w:val="22"/>
              </w:rPr>
              <w:t>】</w:t>
            </w:r>
            <w:r w:rsidRPr="00D15526">
              <w:rPr>
                <w:rFonts w:ascii="ＭＳ ゴシック" w:eastAsia="ＭＳ ゴシック" w:hAnsi="ＭＳ ゴシック" w:hint="eastAsia"/>
                <w:sz w:val="22"/>
                <w:szCs w:val="22"/>
              </w:rPr>
              <w:t>自家発電機</w:t>
            </w:r>
            <w:r>
              <w:rPr>
                <w:rFonts w:ascii="ＭＳ ゴシック" w:eastAsia="ＭＳ ゴシック" w:hAnsi="ＭＳ ゴシック" w:hint="eastAsia"/>
                <w:sz w:val="22"/>
                <w:szCs w:val="22"/>
              </w:rPr>
              <w:t>：</w:t>
            </w:r>
            <w:r w:rsidRPr="009D64A1">
              <w:rPr>
                <w:rFonts w:ascii="ＭＳ ゴシック" w:eastAsia="ＭＳ ゴシック" w:hAnsi="ＭＳ ゴシック" w:hint="eastAsia"/>
                <w:sz w:val="22"/>
                <w:szCs w:val="22"/>
              </w:rPr>
              <w:t>18市町村、備蓄物資</w:t>
            </w:r>
            <w:r>
              <w:rPr>
                <w:rFonts w:ascii="ＭＳ ゴシック" w:eastAsia="ＭＳ ゴシック" w:hAnsi="ＭＳ ゴシック" w:hint="eastAsia"/>
                <w:sz w:val="22"/>
                <w:szCs w:val="22"/>
              </w:rPr>
              <w:t>：</w:t>
            </w:r>
            <w:r w:rsidRPr="009D64A1">
              <w:rPr>
                <w:rFonts w:ascii="ＭＳ ゴシック" w:eastAsia="ＭＳ ゴシック" w:hAnsi="ＭＳ ゴシック" w:hint="eastAsia"/>
                <w:sz w:val="22"/>
                <w:szCs w:val="22"/>
              </w:rPr>
              <w:t>12</w:t>
            </w:r>
            <w:r w:rsidRPr="00D15526">
              <w:rPr>
                <w:rFonts w:ascii="ＭＳ ゴシック" w:eastAsia="ＭＳ ゴシック" w:hAnsi="ＭＳ ゴシック" w:hint="eastAsia"/>
                <w:sz w:val="22"/>
                <w:szCs w:val="22"/>
              </w:rPr>
              <w:t>市町村</w:t>
            </w:r>
          </w:p>
          <w:p w14:paraId="20117A94" w14:textId="77777777" w:rsidR="00353F23" w:rsidRPr="00353F23" w:rsidRDefault="00CA4BFC" w:rsidP="00353F23">
            <w:pPr>
              <w:tabs>
                <w:tab w:val="left" w:pos="7980"/>
              </w:tabs>
              <w:wordWrap/>
              <w:snapToGrid w:val="0"/>
              <w:ind w:rightChars="19" w:right="3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［R5 の状況］</w:t>
            </w:r>
            <w:r w:rsidR="00353F23" w:rsidRPr="00353F23">
              <w:rPr>
                <w:rFonts w:ascii="ＭＳ ゴシック" w:eastAsia="ＭＳ ゴシック" w:hAnsi="ＭＳ ゴシック" w:hint="eastAsia"/>
                <w:color w:val="000000"/>
                <w:sz w:val="22"/>
                <w:szCs w:val="22"/>
              </w:rPr>
              <w:t>【県】　　整備済</w:t>
            </w:r>
          </w:p>
          <w:p w14:paraId="42BFE355" w14:textId="5998399C" w:rsidR="00C350A0" w:rsidRDefault="00353F23"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353F23">
              <w:rPr>
                <w:rFonts w:ascii="ＭＳ ゴシック" w:eastAsia="ＭＳ ゴシック" w:hAnsi="ＭＳ ゴシック" w:hint="eastAsia"/>
                <w:color w:val="000000"/>
                <w:sz w:val="22"/>
                <w:szCs w:val="22"/>
              </w:rPr>
              <w:t>【市町村】自家発電機：18市町村、備蓄物資：15市町村</w:t>
            </w:r>
          </w:p>
          <w:p w14:paraId="568113F0" w14:textId="238A1ACC" w:rsidR="00C350A0" w:rsidRPr="00D15526" w:rsidRDefault="00C37C2F" w:rsidP="00951DF6">
            <w:pPr>
              <w:tabs>
                <w:tab w:val="left" w:pos="7980"/>
              </w:tabs>
              <w:wordWrap/>
              <w:snapToGrid w:val="0"/>
              <w:ind w:rightChars="19" w:right="38"/>
              <w:rPr>
                <w:rFonts w:ascii="ＭＳ Ｐ明朝" w:eastAsia="ＭＳ Ｐ明朝" w:hAnsi="ＭＳ Ｐ明朝"/>
                <w:color w:val="000000"/>
              </w:rPr>
            </w:pPr>
            <w:r>
              <w:rPr>
                <w:rFonts w:ascii="ＭＳ ゴシック" w:eastAsia="ＭＳ ゴシック" w:hAnsi="ＭＳ ゴシック" w:hint="eastAsia"/>
                <w:color w:val="000000"/>
                <w:sz w:val="22"/>
                <w:szCs w:val="22"/>
              </w:rPr>
              <w:t>［目　　 標］</w:t>
            </w:r>
            <w:r w:rsidR="00C350A0" w:rsidRPr="00D15526">
              <w:rPr>
                <w:rFonts w:ascii="ＭＳ ゴシック" w:eastAsia="ＭＳ ゴシック" w:hAnsi="ＭＳ ゴシック" w:hint="eastAsia"/>
                <w:color w:val="000000"/>
                <w:sz w:val="22"/>
                <w:szCs w:val="22"/>
              </w:rPr>
              <w:t>県、全</w:t>
            </w:r>
            <w:r w:rsidR="00AB35C4">
              <w:rPr>
                <w:rFonts w:ascii="ＭＳ ゴシック" w:eastAsia="ＭＳ ゴシック" w:hAnsi="ＭＳ ゴシック" w:hint="eastAsia"/>
                <w:color w:val="000000"/>
                <w:sz w:val="22"/>
                <w:szCs w:val="22"/>
              </w:rPr>
              <w:t>19</w:t>
            </w:r>
            <w:r w:rsidR="00C350A0" w:rsidRPr="00D15526">
              <w:rPr>
                <w:rFonts w:ascii="ＭＳ ゴシック" w:eastAsia="ＭＳ ゴシック" w:hAnsi="ＭＳ ゴシック" w:hint="eastAsia"/>
                <w:color w:val="000000"/>
                <w:sz w:val="22"/>
                <w:szCs w:val="22"/>
              </w:rPr>
              <w:t>市町村整備</w:t>
            </w:r>
          </w:p>
        </w:tc>
      </w:tr>
    </w:tbl>
    <w:p w14:paraId="1CF1E6AD" w14:textId="73733FF2" w:rsidR="00B9388B" w:rsidRDefault="00B9388B" w:rsidP="00B9388B">
      <w:pPr>
        <w:snapToGrid w:val="0"/>
      </w:pPr>
    </w:p>
    <w:p w14:paraId="72EFC55C" w14:textId="4488D7B4" w:rsidR="00A236E9" w:rsidRPr="00B9388B"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A3637" w:rsidRPr="00D15526" w14:paraId="2BDE265D" w14:textId="77777777" w:rsidTr="00DD2EFF">
        <w:trPr>
          <w:trHeight w:val="451"/>
        </w:trPr>
        <w:tc>
          <w:tcPr>
            <w:tcW w:w="7479" w:type="dxa"/>
            <w:gridSpan w:val="2"/>
            <w:shd w:val="clear" w:color="auto" w:fill="000000" w:themeFill="text1"/>
            <w:vAlign w:val="center"/>
          </w:tcPr>
          <w:p w14:paraId="21E52C09" w14:textId="37204565" w:rsidR="00EA3637" w:rsidRPr="00EA3637" w:rsidRDefault="00EA3637" w:rsidP="00EA3637">
            <w:pPr>
              <w:tabs>
                <w:tab w:val="left" w:pos="7980"/>
              </w:tabs>
              <w:wordWrap/>
              <w:snapToGrid w:val="0"/>
              <w:ind w:rightChars="19" w:right="38"/>
              <w:rPr>
                <w:rFonts w:ascii="HG創英角ｺﾞｼｯｸUB" w:eastAsia="HG創英角ｺﾞｼｯｸUB" w:hAnsi="ＭＳ Ｐゴシック"/>
                <w:bCs/>
                <w:color w:val="FFFFFF"/>
                <w:sz w:val="24"/>
              </w:rPr>
            </w:pPr>
            <w:r w:rsidRPr="00EA3637">
              <w:rPr>
                <w:rFonts w:ascii="HG創英角ｺﾞｼｯｸUB" w:eastAsia="HG創英角ｺﾞｼｯｸUB" w:hAnsi="ＭＳ Ｐゴシック" w:hint="eastAsia"/>
                <w:bCs/>
                <w:color w:val="FFFFFF"/>
                <w:sz w:val="24"/>
              </w:rPr>
              <w:lastRenderedPageBreak/>
              <w:t>施策項目</w:t>
            </w:r>
            <w:r w:rsidR="004E6CAC">
              <w:rPr>
                <w:rFonts w:ascii="HG創英角ｺﾞｼｯｸUB" w:eastAsia="HG創英角ｺﾞｼｯｸUB" w:hAnsi="ＭＳ Ｐゴシック" w:hint="eastAsia"/>
                <w:bCs/>
                <w:color w:val="FFFFFF"/>
                <w:sz w:val="24"/>
              </w:rPr>
              <w:t>38</w:t>
            </w:r>
            <w:r w:rsidRPr="00EA3637">
              <w:rPr>
                <w:rFonts w:ascii="HG創英角ｺﾞｼｯｸUB" w:eastAsia="HG創英角ｺﾞｼｯｸUB" w:hAnsi="ＭＳ Ｐゴシック" w:hint="eastAsia"/>
                <w:bCs/>
                <w:color w:val="FFFFFF"/>
                <w:sz w:val="24"/>
              </w:rPr>
              <w:t xml:space="preserve">　緊急輸送ルート、救命・救援ルートの確保</w:t>
            </w:r>
          </w:p>
        </w:tc>
        <w:tc>
          <w:tcPr>
            <w:tcW w:w="1418" w:type="dxa"/>
            <w:shd w:val="clear" w:color="auto" w:fill="FFFFFF"/>
            <w:vAlign w:val="center"/>
          </w:tcPr>
          <w:p w14:paraId="6FD7261D" w14:textId="03744216" w:rsidR="00EA363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A236E9" w:rsidRPr="00D15526" w14:paraId="25DC6590" w14:textId="77777777" w:rsidTr="00F54AAC">
        <w:tc>
          <w:tcPr>
            <w:tcW w:w="5353" w:type="dxa"/>
            <w:shd w:val="clear" w:color="auto" w:fill="B3B3B3"/>
            <w:vAlign w:val="center"/>
          </w:tcPr>
          <w:p w14:paraId="04729322" w14:textId="77777777" w:rsidR="00A236E9" w:rsidRPr="00D15526" w:rsidRDefault="00A236E9"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3A832E8F" w14:textId="77777777" w:rsidR="00A236E9" w:rsidRPr="00D15526" w:rsidRDefault="00A236E9"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559DE80F" w14:textId="77777777" w:rsidR="00A236E9" w:rsidRPr="00D15526" w:rsidRDefault="00A236E9"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A236E9" w:rsidRPr="00D15526" w14:paraId="047706F3" w14:textId="77777777" w:rsidTr="00F54AAC">
        <w:tc>
          <w:tcPr>
            <w:tcW w:w="5353" w:type="dxa"/>
            <w:shd w:val="clear" w:color="auto" w:fill="auto"/>
          </w:tcPr>
          <w:p w14:paraId="1330FE30" w14:textId="77777777" w:rsidR="00A236E9" w:rsidRDefault="00A236E9" w:rsidP="00A236E9">
            <w:pPr>
              <w:tabs>
                <w:tab w:val="left" w:pos="7980"/>
              </w:tabs>
              <w:wordWrap/>
              <w:snapToGrid w:val="0"/>
              <w:ind w:left="105" w:rightChars="19" w:right="38" w:hangingChars="50" w:hanging="105"/>
              <w:rPr>
                <w:rFonts w:ascii="ＭＳ Ｐ明朝" w:eastAsia="ＭＳ Ｐ明朝" w:hAnsi="ＭＳ Ｐ明朝"/>
                <w:sz w:val="22"/>
              </w:rPr>
            </w:pPr>
            <w:r w:rsidRPr="00A236E9">
              <w:rPr>
                <w:rFonts w:ascii="ＭＳ Ｐ明朝" w:eastAsia="ＭＳ Ｐ明朝" w:hAnsi="ＭＳ Ｐ明朝" w:hint="eastAsia"/>
                <w:sz w:val="22"/>
              </w:rPr>
              <w:t>・救命・救援、支援、避難に使用する緊急輸送道路の通行可能状況を優先的に把握する。</w:t>
            </w:r>
          </w:p>
          <w:p w14:paraId="599425BE" w14:textId="7D9040DC" w:rsidR="00A236E9" w:rsidRPr="00A236E9" w:rsidRDefault="00A236E9" w:rsidP="008D3338">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A236E9">
              <w:rPr>
                <w:rFonts w:ascii="ＭＳ Ｐ明朝" w:eastAsia="ＭＳ Ｐ明朝" w:hAnsi="ＭＳ Ｐ明朝" w:hint="eastAsia"/>
                <w:sz w:val="22"/>
              </w:rPr>
              <w:t>・</w:t>
            </w:r>
            <w:r w:rsidR="001514CF" w:rsidRPr="001514CF">
              <w:rPr>
                <w:rFonts w:ascii="ＭＳ Ｐ明朝" w:eastAsia="ＭＳ Ｐ明朝" w:hAnsi="ＭＳ Ｐ明朝" w:hint="eastAsia"/>
                <w:sz w:val="22"/>
              </w:rPr>
              <w:t>救命・救援ルートを優先した道路啓開を実施する。</w:t>
            </w:r>
            <w:r w:rsidR="000D7EE9" w:rsidRPr="00A236E9">
              <w:rPr>
                <w:rFonts w:ascii="ＭＳ Ｐ明朝" w:eastAsia="ＭＳ Ｐ明朝" w:hAnsi="ＭＳ Ｐ明朝" w:hint="eastAsia"/>
                <w:sz w:val="22"/>
              </w:rPr>
              <w:t>（施策項目14再掲）</w:t>
            </w:r>
          </w:p>
          <w:p w14:paraId="2378CD9B" w14:textId="77777777" w:rsidR="00A236E9" w:rsidRPr="00A236E9" w:rsidRDefault="00A236E9" w:rsidP="00A236E9">
            <w:pPr>
              <w:tabs>
                <w:tab w:val="left" w:pos="7980"/>
              </w:tabs>
              <w:wordWrap/>
              <w:snapToGrid w:val="0"/>
              <w:ind w:rightChars="19" w:right="38"/>
              <w:rPr>
                <w:rFonts w:ascii="ＭＳ Ｐ明朝" w:eastAsia="ＭＳ Ｐ明朝" w:hAnsi="ＭＳ Ｐ明朝"/>
                <w:sz w:val="22"/>
              </w:rPr>
            </w:pPr>
            <w:r w:rsidRPr="00A236E9">
              <w:rPr>
                <w:rFonts w:ascii="ＭＳ Ｐ明朝" w:eastAsia="ＭＳ Ｐ明朝" w:hAnsi="ＭＳ Ｐ明朝" w:hint="eastAsia"/>
                <w:sz w:val="22"/>
              </w:rPr>
              <w:t>＜主な取組＞</w:t>
            </w:r>
          </w:p>
          <w:p w14:paraId="6C747624" w14:textId="77777777" w:rsidR="00A236E9" w:rsidRDefault="00A236E9" w:rsidP="00A236E9">
            <w:pPr>
              <w:tabs>
                <w:tab w:val="left" w:pos="7980"/>
              </w:tabs>
              <w:wordWrap/>
              <w:snapToGrid w:val="0"/>
              <w:ind w:leftChars="100" w:left="412" w:rightChars="19" w:right="38" w:hangingChars="100" w:hanging="211"/>
              <w:rPr>
                <w:rFonts w:ascii="ＭＳ Ｐ明朝" w:eastAsia="ＭＳ Ｐ明朝" w:hAnsi="ＭＳ Ｐ明朝"/>
                <w:sz w:val="22"/>
              </w:rPr>
            </w:pPr>
            <w:r w:rsidRPr="00A236E9">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A236E9">
              <w:rPr>
                <w:rFonts w:ascii="ＭＳ Ｐ明朝" w:eastAsia="ＭＳ Ｐ明朝" w:hAnsi="ＭＳ Ｐ明朝" w:hint="eastAsia"/>
                <w:sz w:val="22"/>
              </w:rPr>
              <w:t>ドローンやヘリコプターによる緊急輸送道路の通行可能状況の確認と代替ルートの検討</w:t>
            </w:r>
          </w:p>
          <w:p w14:paraId="4AE5442E" w14:textId="7039D517" w:rsidR="00A236E9" w:rsidRDefault="00A236E9" w:rsidP="00A236E9">
            <w:pPr>
              <w:tabs>
                <w:tab w:val="left" w:pos="7980"/>
              </w:tabs>
              <w:wordWrap/>
              <w:snapToGrid w:val="0"/>
              <w:ind w:leftChars="100" w:left="412" w:rightChars="19" w:right="38" w:hangingChars="100" w:hanging="211"/>
              <w:rPr>
                <w:rFonts w:ascii="ＭＳ Ｐ明朝" w:eastAsia="ＭＳ Ｐ明朝" w:hAnsi="ＭＳ Ｐ明朝"/>
                <w:sz w:val="22"/>
              </w:rPr>
            </w:pPr>
            <w:r w:rsidRPr="00A236E9">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A236E9">
              <w:rPr>
                <w:rFonts w:ascii="ＭＳ Ｐ明朝" w:eastAsia="ＭＳ Ｐ明朝" w:hAnsi="ＭＳ Ｐ明朝" w:hint="eastAsia"/>
                <w:sz w:val="22"/>
              </w:rPr>
              <w:t>津波被災状況等の把握、海上輸送の可否判断を行うための沿岸・港湾監視機能強化（監視カメラの新設）</w:t>
            </w:r>
            <w:r w:rsidR="000D7EE9" w:rsidRPr="00A236E9">
              <w:rPr>
                <w:rFonts w:ascii="ＭＳ Ｐ明朝" w:eastAsia="ＭＳ Ｐ明朝" w:hAnsi="ＭＳ Ｐ明朝" w:hint="eastAsia"/>
                <w:sz w:val="22"/>
              </w:rPr>
              <w:t>（</w:t>
            </w:r>
            <w:r w:rsidR="000D7EE9">
              <w:rPr>
                <w:rFonts w:ascii="ＭＳ Ｐ明朝" w:eastAsia="ＭＳ Ｐ明朝" w:hAnsi="ＭＳ Ｐ明朝" w:hint="eastAsia"/>
                <w:sz w:val="22"/>
              </w:rPr>
              <w:t>施策項目6</w:t>
            </w:r>
            <w:r w:rsidR="00C93F52">
              <w:rPr>
                <w:rFonts w:ascii="ＭＳ Ｐ明朝" w:eastAsia="ＭＳ Ｐ明朝" w:hAnsi="ＭＳ Ｐ明朝" w:hint="eastAsia"/>
                <w:sz w:val="22"/>
              </w:rPr>
              <w:t>一部</w:t>
            </w:r>
            <w:r w:rsidR="000D7EE9" w:rsidRPr="00A236E9">
              <w:rPr>
                <w:rFonts w:ascii="ＭＳ Ｐ明朝" w:eastAsia="ＭＳ Ｐ明朝" w:hAnsi="ＭＳ Ｐ明朝" w:hint="eastAsia"/>
                <w:sz w:val="22"/>
              </w:rPr>
              <w:t>再掲）</w:t>
            </w:r>
          </w:p>
          <w:p w14:paraId="5875715A" w14:textId="77777777" w:rsidR="00A236E9" w:rsidRPr="00A236E9" w:rsidRDefault="00A236E9"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A236E9">
              <w:rPr>
                <w:rFonts w:ascii="ＭＳ Ｐ明朝" w:eastAsia="ＭＳ Ｐ明朝" w:hAnsi="ＭＳ Ｐ明朝" w:hint="eastAsia"/>
                <w:sz w:val="22"/>
              </w:rPr>
              <w:t>3</w:t>
            </w:r>
            <w:r w:rsidR="00E14729" w:rsidRPr="00E14729">
              <w:rPr>
                <w:rFonts w:ascii="ＭＳ Ｐ明朝" w:eastAsia="ＭＳ Ｐ明朝" w:hAnsi="ＭＳ Ｐ明朝" w:hint="eastAsia"/>
                <w:sz w:val="22"/>
              </w:rPr>
              <w:t xml:space="preserve">　</w:t>
            </w:r>
            <w:r w:rsidRPr="00A236E9">
              <w:rPr>
                <w:rFonts w:ascii="ＭＳ Ｐ明朝" w:eastAsia="ＭＳ Ｐ明朝" w:hAnsi="ＭＳ Ｐ明朝" w:hint="eastAsia"/>
                <w:sz w:val="22"/>
              </w:rPr>
              <w:t>道路通行止め情報の共有・配信</w:t>
            </w:r>
          </w:p>
          <w:p w14:paraId="2C8A5EF7" w14:textId="77777777" w:rsidR="00A236E9" w:rsidRPr="00122065" w:rsidRDefault="00A236E9" w:rsidP="008D3338">
            <w:pPr>
              <w:tabs>
                <w:tab w:val="left" w:pos="7980"/>
              </w:tabs>
              <w:wordWrap/>
              <w:snapToGrid w:val="0"/>
              <w:ind w:rightChars="19" w:right="38"/>
              <w:rPr>
                <w:rFonts w:ascii="ＭＳ Ｐ明朝" w:eastAsia="ＭＳ Ｐ明朝" w:hAnsi="ＭＳ Ｐ明朝"/>
                <w:sz w:val="22"/>
              </w:rPr>
            </w:pPr>
            <w:r w:rsidRPr="00A236E9">
              <w:rPr>
                <w:rFonts w:ascii="ＭＳ Ｐ明朝" w:eastAsia="ＭＳ Ｐ明朝" w:hAnsi="ＭＳ Ｐ明朝" w:hint="eastAsia"/>
                <w:sz w:val="22"/>
              </w:rPr>
              <w:t>〔関連施策項目〕</w:t>
            </w:r>
            <w:r w:rsidR="0090135D">
              <w:rPr>
                <w:rFonts w:ascii="ＭＳ Ｐ明朝" w:eastAsia="ＭＳ Ｐ明朝" w:hAnsi="ＭＳ Ｐ明朝" w:hint="eastAsia"/>
                <w:sz w:val="22"/>
              </w:rPr>
              <w:t>6</w:t>
            </w:r>
            <w:r w:rsidRPr="00A236E9">
              <w:rPr>
                <w:rFonts w:ascii="ＭＳ Ｐ明朝" w:eastAsia="ＭＳ Ｐ明朝" w:hAnsi="ＭＳ Ｐ明朝" w:hint="eastAsia"/>
                <w:sz w:val="22"/>
              </w:rPr>
              <w:t>、14</w:t>
            </w:r>
          </w:p>
        </w:tc>
        <w:tc>
          <w:tcPr>
            <w:tcW w:w="2126" w:type="dxa"/>
            <w:shd w:val="clear" w:color="auto" w:fill="auto"/>
          </w:tcPr>
          <w:p w14:paraId="24A85F0A" w14:textId="0875EC66" w:rsidR="00A236E9" w:rsidRPr="00122065" w:rsidRDefault="00A236E9" w:rsidP="00FC3123">
            <w:pPr>
              <w:tabs>
                <w:tab w:val="left" w:pos="7980"/>
              </w:tabs>
              <w:wordWrap/>
              <w:snapToGrid w:val="0"/>
              <w:ind w:rightChars="19" w:right="38"/>
              <w:rPr>
                <w:rFonts w:ascii="ＭＳ Ｐ明朝" w:eastAsia="ＭＳ Ｐ明朝" w:hAnsi="ＭＳ Ｐ明朝"/>
                <w:color w:val="000000"/>
                <w:sz w:val="22"/>
              </w:rPr>
            </w:pPr>
            <w:r w:rsidRPr="00A236E9">
              <w:rPr>
                <w:rFonts w:ascii="ＭＳ Ｐ明朝" w:eastAsia="ＭＳ Ｐ明朝" w:hAnsi="ＭＳ Ｐ明朝" w:hint="eastAsia"/>
                <w:color w:val="000000"/>
                <w:sz w:val="22"/>
              </w:rPr>
              <w:t>県土整備部（道路企画課</w:t>
            </w:r>
            <w:r w:rsidR="00766AA9">
              <w:rPr>
                <w:rFonts w:ascii="ＭＳ Ｐ明朝" w:eastAsia="ＭＳ Ｐ明朝" w:hAnsi="ＭＳ Ｐ明朝" w:hint="eastAsia"/>
                <w:color w:val="000000"/>
                <w:sz w:val="22"/>
              </w:rPr>
              <w:t>、</w:t>
            </w:r>
            <w:r w:rsidRPr="00A236E9">
              <w:rPr>
                <w:rFonts w:ascii="ＭＳ Ｐ明朝" w:eastAsia="ＭＳ Ｐ明朝" w:hAnsi="ＭＳ Ｐ明朝" w:hint="eastAsia"/>
                <w:color w:val="000000"/>
                <w:sz w:val="22"/>
              </w:rPr>
              <w:t>港湾課）</w:t>
            </w:r>
          </w:p>
        </w:tc>
        <w:tc>
          <w:tcPr>
            <w:tcW w:w="1418" w:type="dxa"/>
            <w:shd w:val="clear" w:color="auto" w:fill="auto"/>
          </w:tcPr>
          <w:p w14:paraId="6A52C5B1" w14:textId="77777777" w:rsidR="00A236E9" w:rsidRPr="00122065" w:rsidRDefault="007844F1" w:rsidP="00F54AAC">
            <w:pPr>
              <w:tabs>
                <w:tab w:val="left" w:pos="7980"/>
              </w:tabs>
              <w:wordWrap/>
              <w:snapToGrid w:val="0"/>
              <w:ind w:right="-2"/>
              <w:rPr>
                <w:rFonts w:ascii="ＭＳ Ｐ明朝" w:eastAsia="ＭＳ Ｐ明朝" w:hAnsi="ＭＳ Ｐ明朝"/>
                <w:color w:val="000000"/>
                <w:sz w:val="22"/>
              </w:rPr>
            </w:pPr>
            <w:r>
              <w:rPr>
                <w:rFonts w:ascii="ＭＳ Ｐ明朝" w:eastAsia="ＭＳ Ｐ明朝" w:hAnsi="ＭＳ Ｐ明朝" w:hint="eastAsia"/>
                <w:color w:val="000000"/>
                <w:sz w:val="22"/>
              </w:rPr>
              <w:t>県</w:t>
            </w:r>
          </w:p>
        </w:tc>
      </w:tr>
      <w:tr w:rsidR="00A236E9" w:rsidRPr="00D15526" w14:paraId="2F45B11C" w14:textId="77777777" w:rsidTr="00F54AAC">
        <w:tc>
          <w:tcPr>
            <w:tcW w:w="8897" w:type="dxa"/>
            <w:gridSpan w:val="3"/>
            <w:shd w:val="clear" w:color="auto" w:fill="auto"/>
          </w:tcPr>
          <w:p w14:paraId="65523E1D" w14:textId="550F4146" w:rsidR="00A236E9" w:rsidRPr="00A77B23" w:rsidRDefault="00A236E9" w:rsidP="00F54AAC">
            <w:pPr>
              <w:tabs>
                <w:tab w:val="left" w:pos="7980"/>
              </w:tabs>
              <w:wordWrap/>
              <w:snapToGrid w:val="0"/>
              <w:ind w:rightChars="19" w:right="38"/>
              <w:rPr>
                <w:rFonts w:ascii="ＭＳ ゴシック" w:eastAsia="ＭＳ ゴシック" w:hAnsi="ＭＳ ゴシック"/>
                <w:sz w:val="22"/>
                <w:szCs w:val="22"/>
              </w:rPr>
            </w:pPr>
            <w:r w:rsidRPr="00721667">
              <w:rPr>
                <w:rFonts w:ascii="ＭＳ ゴシック" w:eastAsia="ＭＳ ゴシック" w:hAnsi="ＭＳ ゴシック" w:hint="eastAsia"/>
                <w:sz w:val="22"/>
                <w:szCs w:val="22"/>
              </w:rPr>
              <w:t>◆指標：</w:t>
            </w:r>
            <w:r w:rsidR="00C93F52" w:rsidRPr="00C93F52">
              <w:rPr>
                <w:rFonts w:ascii="ＭＳ ゴシック" w:eastAsia="ＭＳ ゴシック" w:hAnsi="ＭＳ ゴシック" w:hint="eastAsia"/>
                <w:sz w:val="22"/>
                <w:szCs w:val="22"/>
              </w:rPr>
              <w:t>監視カメラ新設数</w:t>
            </w:r>
            <w:r w:rsidR="00C93F52" w:rsidRPr="00A236E9">
              <w:rPr>
                <w:rFonts w:ascii="ＭＳ Ｐ明朝" w:eastAsia="ＭＳ Ｐ明朝" w:hAnsi="ＭＳ Ｐ明朝" w:hint="eastAsia"/>
                <w:sz w:val="22"/>
              </w:rPr>
              <w:t>（</w:t>
            </w:r>
            <w:r w:rsidR="00C93F52">
              <w:rPr>
                <w:rFonts w:ascii="ＭＳ Ｐ明朝" w:eastAsia="ＭＳ Ｐ明朝" w:hAnsi="ＭＳ Ｐ明朝" w:hint="eastAsia"/>
                <w:sz w:val="22"/>
              </w:rPr>
              <w:t>施策項目6一部</w:t>
            </w:r>
            <w:r w:rsidR="00C93F52" w:rsidRPr="00A236E9">
              <w:rPr>
                <w:rFonts w:ascii="ＭＳ Ｐ明朝" w:eastAsia="ＭＳ Ｐ明朝" w:hAnsi="ＭＳ Ｐ明朝" w:hint="eastAsia"/>
                <w:sz w:val="22"/>
              </w:rPr>
              <w:t>再掲）</w:t>
            </w:r>
          </w:p>
          <w:p w14:paraId="094F3C50" w14:textId="70EB6C73" w:rsidR="00A236E9" w:rsidRPr="00A77B23" w:rsidRDefault="00CA4BFC" w:rsidP="00F54AAC">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C93F52" w:rsidRPr="00C93F52">
              <w:rPr>
                <w:rFonts w:ascii="ＭＳ ゴシック" w:eastAsia="ＭＳ ゴシック" w:hAnsi="ＭＳ ゴシック" w:hint="eastAsia"/>
                <w:sz w:val="22"/>
                <w:szCs w:val="22"/>
              </w:rPr>
              <w:t>新設数：</w:t>
            </w:r>
            <w:r w:rsidR="00C93F52">
              <w:rPr>
                <w:rFonts w:ascii="ＭＳ ゴシック" w:eastAsia="ＭＳ ゴシック" w:hAnsi="ＭＳ ゴシック" w:hint="eastAsia"/>
                <w:sz w:val="22"/>
                <w:szCs w:val="22"/>
              </w:rPr>
              <w:t>－</w:t>
            </w:r>
            <w:r w:rsidR="00C93F52" w:rsidRPr="00A236E9">
              <w:rPr>
                <w:rFonts w:ascii="ＭＳ Ｐ明朝" w:eastAsia="ＭＳ Ｐ明朝" w:hAnsi="ＭＳ Ｐ明朝" w:hint="eastAsia"/>
                <w:sz w:val="22"/>
              </w:rPr>
              <w:t>（</w:t>
            </w:r>
            <w:r w:rsidR="00C93F52">
              <w:rPr>
                <w:rFonts w:ascii="ＭＳ Ｐ明朝" w:eastAsia="ＭＳ Ｐ明朝" w:hAnsi="ＭＳ Ｐ明朝" w:hint="eastAsia"/>
                <w:sz w:val="22"/>
              </w:rPr>
              <w:t>施策項目6一部</w:t>
            </w:r>
            <w:r w:rsidR="00C93F52" w:rsidRPr="00A236E9">
              <w:rPr>
                <w:rFonts w:ascii="ＭＳ Ｐ明朝" w:eastAsia="ＭＳ Ｐ明朝" w:hAnsi="ＭＳ Ｐ明朝" w:hint="eastAsia"/>
                <w:sz w:val="22"/>
              </w:rPr>
              <w:t>再掲）</w:t>
            </w:r>
          </w:p>
          <w:p w14:paraId="3FC97977" w14:textId="2B5A1E0B" w:rsidR="00A236E9" w:rsidRPr="008D3338" w:rsidRDefault="00CA4BFC" w:rsidP="008E1619">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C93F52" w:rsidRPr="00C93F52">
              <w:rPr>
                <w:rFonts w:ascii="ＭＳ ゴシック" w:eastAsia="ＭＳ ゴシック" w:hAnsi="ＭＳ ゴシック" w:hint="eastAsia"/>
                <w:sz w:val="22"/>
                <w:szCs w:val="22"/>
              </w:rPr>
              <w:t>新設数：3台</w:t>
            </w:r>
            <w:r w:rsidR="00C93F52" w:rsidRPr="0035242F">
              <w:rPr>
                <w:rFonts w:hAnsi="ＭＳ 明朝" w:hint="eastAsia"/>
                <w:sz w:val="22"/>
                <w:szCs w:val="22"/>
              </w:rPr>
              <w:t>（施策項目6一部再掲）</w:t>
            </w:r>
          </w:p>
        </w:tc>
      </w:tr>
    </w:tbl>
    <w:p w14:paraId="5FD5C702" w14:textId="18C147DF" w:rsidR="00B9388B" w:rsidRPr="008B2661" w:rsidRDefault="00B9388B" w:rsidP="00B9388B">
      <w:pPr>
        <w:widowControl/>
        <w:wordWrap/>
        <w:autoSpaceDE/>
        <w:autoSpaceDN/>
        <w:adjustRightInd/>
        <w:jc w:val="left"/>
        <w:textAlignment w:val="auto"/>
      </w:pPr>
    </w:p>
    <w:p w14:paraId="1C6628D4" w14:textId="6C130B6E" w:rsidR="00082E72" w:rsidRPr="00082E72" w:rsidRDefault="005E3722" w:rsidP="008D3338">
      <w:pPr>
        <w:snapToGrid w:val="0"/>
        <w:ind w:left="2"/>
        <w:rPr>
          <w:rFonts w:ascii="ＭＳ ゴシック" w:eastAsia="ＭＳ ゴシック" w:hAnsi="ＭＳ ゴシック"/>
          <w:color w:val="000000"/>
        </w:rPr>
      </w:pPr>
      <w:r w:rsidRPr="005E3722">
        <w:rPr>
          <w:rFonts w:ascii="ＭＳ ゴシック" w:eastAsia="ＭＳ ゴシック" w:hAnsi="ＭＳ ゴシック"/>
          <w:b/>
          <w:color w:val="000000"/>
          <w:sz w:val="28"/>
          <w:szCs w:val="28"/>
        </w:rPr>
        <w:t>(</w:t>
      </w:r>
      <w:r w:rsidR="005234E6">
        <w:rPr>
          <w:rFonts w:ascii="ＭＳ ゴシック" w:eastAsia="ＭＳ ゴシック" w:hAnsi="ＭＳ ゴシック" w:hint="eastAsia"/>
          <w:b/>
          <w:color w:val="000000"/>
          <w:sz w:val="28"/>
          <w:szCs w:val="28"/>
        </w:rPr>
        <w:t>11</w:t>
      </w:r>
      <w:r w:rsidRPr="005E3722">
        <w:rPr>
          <w:rFonts w:ascii="ＭＳ ゴシック" w:eastAsia="ＭＳ ゴシック" w:hAnsi="ＭＳ ゴシック"/>
          <w:b/>
          <w:color w:val="000000"/>
          <w:sz w:val="28"/>
          <w:szCs w:val="28"/>
        </w:rPr>
        <w:t>)</w:t>
      </w:r>
      <w:r>
        <w:rPr>
          <w:rFonts w:ascii="ＭＳ ゴシック" w:eastAsia="ＭＳ ゴシック" w:hAnsi="ＭＳ ゴシック" w:hint="eastAsia"/>
          <w:b/>
          <w:color w:val="000000"/>
          <w:sz w:val="28"/>
          <w:szCs w:val="28"/>
        </w:rPr>
        <w:t xml:space="preserve"> </w:t>
      </w:r>
      <w:r w:rsidR="00082E72" w:rsidRPr="00082E72">
        <w:rPr>
          <w:rFonts w:ascii="ＭＳ ゴシック" w:eastAsia="ＭＳ ゴシック" w:hAnsi="ＭＳ ゴシック" w:hint="eastAsia"/>
          <w:b/>
          <w:color w:val="000000"/>
          <w:sz w:val="28"/>
          <w:szCs w:val="28"/>
        </w:rPr>
        <w:t>関係機関との連携・協力</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222243C3" w14:textId="77777777" w:rsidTr="00DD2EFF">
        <w:trPr>
          <w:trHeight w:val="451"/>
        </w:trPr>
        <w:tc>
          <w:tcPr>
            <w:tcW w:w="7479" w:type="dxa"/>
            <w:gridSpan w:val="2"/>
            <w:shd w:val="clear" w:color="auto" w:fill="7F7F7F" w:themeFill="text1" w:themeFillTint="80"/>
            <w:vAlign w:val="center"/>
          </w:tcPr>
          <w:p w14:paraId="16390344" w14:textId="6E712027"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4E6CAC" w:rsidRPr="004E6CAC">
              <w:rPr>
                <w:rFonts w:ascii="HG創英角ｺﾞｼｯｸUB" w:eastAsia="HG創英角ｺﾞｼｯｸUB" w:hAnsi="ＭＳ Ｐゴシック" w:hint="eastAsia"/>
                <w:bCs/>
                <w:color w:val="FFFFFF"/>
                <w:sz w:val="24"/>
              </w:rPr>
              <w:t>39[旧</w:t>
            </w:r>
            <w:r>
              <w:rPr>
                <w:rFonts w:ascii="HG創英角ｺﾞｼｯｸUB" w:eastAsia="HG創英角ｺﾞｼｯｸUB" w:hAnsi="ＭＳ Ｐゴシック" w:hint="eastAsia"/>
                <w:bCs/>
                <w:color w:val="FFFFFF"/>
                <w:sz w:val="24"/>
              </w:rPr>
              <w:t>35</w:t>
            </w:r>
            <w:r w:rsidR="004E6CAC">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災害時の応援協定の締結</w:t>
            </w:r>
          </w:p>
        </w:tc>
        <w:tc>
          <w:tcPr>
            <w:tcW w:w="1418" w:type="dxa"/>
            <w:shd w:val="clear" w:color="auto" w:fill="FFFFFF"/>
            <w:vAlign w:val="center"/>
          </w:tcPr>
          <w:p w14:paraId="243F0EAA" w14:textId="7896FCFD"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1B403A45" w14:textId="77777777" w:rsidTr="00951DF6">
        <w:tc>
          <w:tcPr>
            <w:tcW w:w="5353" w:type="dxa"/>
            <w:shd w:val="clear" w:color="auto" w:fill="B3B3B3"/>
            <w:vAlign w:val="center"/>
          </w:tcPr>
          <w:p w14:paraId="178E4591"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80F8838"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6E99D32"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2DF84E19" w14:textId="77777777" w:rsidTr="00951DF6">
        <w:tc>
          <w:tcPr>
            <w:tcW w:w="5353" w:type="dxa"/>
            <w:shd w:val="clear" w:color="auto" w:fill="auto"/>
          </w:tcPr>
          <w:p w14:paraId="0A0817E6" w14:textId="77777777" w:rsidR="00C350A0" w:rsidRDefault="00C350A0" w:rsidP="008D333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・災害応急対策の実施に係る応援協定を維持するとともに、必要な分野における新規の協定締結を促進する。</w:t>
            </w:r>
          </w:p>
          <w:p w14:paraId="73899A2F" w14:textId="77777777" w:rsidR="007844F1" w:rsidRPr="007844F1" w:rsidRDefault="007844F1" w:rsidP="008D3338">
            <w:pPr>
              <w:tabs>
                <w:tab w:val="left" w:pos="7980"/>
              </w:tabs>
              <w:wordWrap/>
              <w:snapToGrid w:val="0"/>
              <w:ind w:rightChars="19" w:right="38"/>
              <w:rPr>
                <w:rFonts w:ascii="ＭＳ Ｐ明朝" w:eastAsia="ＭＳ Ｐ明朝" w:hAnsi="ＭＳ Ｐ明朝"/>
                <w:sz w:val="22"/>
              </w:rPr>
            </w:pPr>
            <w:r w:rsidRPr="007844F1">
              <w:rPr>
                <w:rFonts w:ascii="ＭＳ Ｐ明朝" w:eastAsia="ＭＳ Ｐ明朝" w:hAnsi="ＭＳ Ｐ明朝" w:hint="eastAsia"/>
                <w:sz w:val="22"/>
              </w:rPr>
              <w:t>＜主な取組＞</w:t>
            </w:r>
          </w:p>
          <w:p w14:paraId="669BDD86" w14:textId="77777777" w:rsidR="007844F1" w:rsidRDefault="000D7EE9" w:rsidP="000D7EE9">
            <w:pPr>
              <w:tabs>
                <w:tab w:val="left" w:pos="7980"/>
              </w:tabs>
              <w:wordWrap/>
              <w:snapToGrid w:val="0"/>
              <w:ind w:leftChars="100" w:left="412" w:rightChars="19" w:right="38" w:hangingChars="100" w:hanging="211"/>
              <w:rPr>
                <w:rFonts w:ascii="ＭＳ Ｐ明朝" w:eastAsia="ＭＳ Ｐ明朝" w:hAnsi="ＭＳ Ｐ明朝"/>
                <w:sz w:val="22"/>
              </w:rPr>
            </w:pPr>
            <w:r w:rsidRPr="00A236E9">
              <w:rPr>
                <w:rFonts w:ascii="ＭＳ Ｐ明朝" w:eastAsia="ＭＳ Ｐ明朝" w:hAnsi="ＭＳ Ｐ明朝" w:hint="eastAsia"/>
                <w:sz w:val="22"/>
              </w:rPr>
              <w:t>1</w:t>
            </w:r>
            <w:r w:rsidRPr="00E14729">
              <w:rPr>
                <w:rFonts w:ascii="ＭＳ Ｐ明朝" w:eastAsia="ＭＳ Ｐ明朝" w:hAnsi="ＭＳ Ｐ明朝" w:hint="eastAsia"/>
                <w:sz w:val="22"/>
              </w:rPr>
              <w:t xml:space="preserve">　</w:t>
            </w:r>
            <w:r w:rsidR="00BD3498" w:rsidRPr="00BD3498">
              <w:rPr>
                <w:rFonts w:ascii="ＭＳ Ｐ明朝" w:eastAsia="ＭＳ Ｐ明朝" w:hAnsi="ＭＳ Ｐ明朝" w:hint="eastAsia"/>
                <w:sz w:val="22"/>
              </w:rPr>
              <w:t>事業者等との</w:t>
            </w:r>
            <w:r w:rsidR="007844F1" w:rsidRPr="007844F1">
              <w:rPr>
                <w:rFonts w:ascii="ＭＳ Ｐ明朝" w:eastAsia="ＭＳ Ｐ明朝" w:hAnsi="ＭＳ Ｐ明朝" w:hint="eastAsia"/>
                <w:sz w:val="22"/>
              </w:rPr>
              <w:t>災害時緊急対策パートナーシップ協定</w:t>
            </w:r>
            <w:r w:rsidR="00685ECA">
              <w:rPr>
                <w:rFonts w:ascii="ＭＳ Ｐ明朝" w:eastAsia="ＭＳ Ｐ明朝" w:hAnsi="ＭＳ Ｐ明朝" w:hint="eastAsia"/>
                <w:sz w:val="22"/>
              </w:rPr>
              <w:t>の締結</w:t>
            </w:r>
          </w:p>
          <w:p w14:paraId="00ECEFCB" w14:textId="27D988AF" w:rsidR="000D7EE9" w:rsidRPr="000D7EE9" w:rsidRDefault="000D7EE9" w:rsidP="008D3338">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2</w:t>
            </w:r>
            <w:r w:rsidRPr="00E14729">
              <w:rPr>
                <w:rFonts w:ascii="ＭＳ Ｐ明朝" w:eastAsia="ＭＳ Ｐ明朝" w:hAnsi="ＭＳ Ｐ明朝" w:hint="eastAsia"/>
                <w:sz w:val="22"/>
              </w:rPr>
              <w:t xml:space="preserve">　</w:t>
            </w:r>
            <w:r>
              <w:rPr>
                <w:rFonts w:ascii="ＭＳ Ｐ明朝" w:eastAsia="ＭＳ Ｐ明朝" w:hAnsi="ＭＳ Ｐ明朝" w:hint="eastAsia"/>
                <w:sz w:val="22"/>
              </w:rPr>
              <w:t>事業者等との災害時応援要請訓練の実施</w:t>
            </w:r>
          </w:p>
        </w:tc>
        <w:tc>
          <w:tcPr>
            <w:tcW w:w="2126" w:type="dxa"/>
            <w:shd w:val="clear" w:color="auto" w:fill="auto"/>
          </w:tcPr>
          <w:p w14:paraId="585E402C" w14:textId="728BFFDD" w:rsidR="00C350A0" w:rsidRPr="00122065" w:rsidRDefault="00311948" w:rsidP="000D7EE9">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各関係部局（総括：</w:t>
            </w:r>
            <w:r w:rsidR="00D45261">
              <w:rPr>
                <w:rFonts w:ascii="ＭＳ Ｐ明朝" w:eastAsia="ＭＳ Ｐ明朝" w:hAnsi="ＭＳ Ｐ明朝" w:hint="eastAsia"/>
                <w:color w:val="000000"/>
                <w:sz w:val="22"/>
              </w:rPr>
              <w:t>危機管理部</w:t>
            </w:r>
            <w:r w:rsidR="00C350A0" w:rsidRPr="00122065">
              <w:rPr>
                <w:rFonts w:ascii="ＭＳ Ｐ明朝" w:eastAsia="ＭＳ Ｐ明朝" w:hAnsi="ＭＳ Ｐ明朝" w:hint="eastAsia"/>
                <w:color w:val="000000"/>
                <w:sz w:val="22"/>
              </w:rPr>
              <w:t>（危機管理政策課））</w:t>
            </w:r>
          </w:p>
        </w:tc>
        <w:tc>
          <w:tcPr>
            <w:tcW w:w="1418" w:type="dxa"/>
            <w:shd w:val="clear" w:color="auto" w:fill="auto"/>
          </w:tcPr>
          <w:p w14:paraId="32D0B6E2"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県、市町村、</w:t>
            </w:r>
          </w:p>
          <w:p w14:paraId="0C04C4A3"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事業者</w:t>
            </w:r>
          </w:p>
        </w:tc>
      </w:tr>
      <w:tr w:rsidR="00C350A0" w:rsidRPr="00D15526" w14:paraId="689B6490" w14:textId="77777777" w:rsidTr="00951DF6">
        <w:tc>
          <w:tcPr>
            <w:tcW w:w="8897" w:type="dxa"/>
            <w:gridSpan w:val="3"/>
            <w:shd w:val="clear" w:color="auto" w:fill="auto"/>
          </w:tcPr>
          <w:p w14:paraId="29D8E75B" w14:textId="319217DD"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721667">
              <w:rPr>
                <w:rFonts w:ascii="ＭＳ ゴシック" w:eastAsia="ＭＳ ゴシック" w:hAnsi="ＭＳ ゴシック" w:hint="eastAsia"/>
                <w:sz w:val="22"/>
                <w:szCs w:val="22"/>
              </w:rPr>
              <w:t>◆指標：</w:t>
            </w:r>
            <w:r w:rsidR="00C93803">
              <w:rPr>
                <w:rFonts w:ascii="ＭＳ ゴシック" w:eastAsia="ＭＳ ゴシック" w:hAnsi="ＭＳ ゴシック" w:hint="eastAsia"/>
                <w:sz w:val="22"/>
                <w:szCs w:val="22"/>
              </w:rPr>
              <w:t>①</w:t>
            </w:r>
            <w:r w:rsidRPr="00721667">
              <w:rPr>
                <w:rFonts w:ascii="ＭＳ ゴシック" w:eastAsia="ＭＳ ゴシック" w:hAnsi="ＭＳ ゴシック" w:hint="eastAsia"/>
                <w:sz w:val="22"/>
                <w:szCs w:val="22"/>
              </w:rPr>
              <w:t>応</w:t>
            </w:r>
            <w:r w:rsidRPr="00A77B23">
              <w:rPr>
                <w:rFonts w:ascii="ＭＳ ゴシック" w:eastAsia="ＭＳ ゴシック" w:hAnsi="ＭＳ ゴシック" w:hint="eastAsia"/>
                <w:sz w:val="22"/>
                <w:szCs w:val="22"/>
              </w:rPr>
              <w:t>援協定締結事業者数</w:t>
            </w:r>
          </w:p>
          <w:p w14:paraId="01305279" w14:textId="7FE3B951" w:rsidR="000B2D15" w:rsidRPr="00A77B23" w:rsidRDefault="005F42F3" w:rsidP="000B2D15">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0B2D15" w:rsidRPr="00A77B23">
              <w:rPr>
                <w:rFonts w:ascii="ＭＳ ゴシック" w:eastAsia="ＭＳ ゴシック" w:hAnsi="ＭＳ ゴシック" w:hint="eastAsia"/>
                <w:sz w:val="22"/>
                <w:szCs w:val="22"/>
              </w:rPr>
              <w:t>167事業者（生活関連物資の調達69、帰宅困難者支援8、放送要請15ほか）</w:t>
            </w:r>
          </w:p>
          <w:p w14:paraId="35D89937" w14:textId="2B047320" w:rsidR="00C350A0" w:rsidRPr="00A77B23" w:rsidRDefault="00CA4BFC" w:rsidP="00951DF6">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7844F1" w:rsidRPr="007844F1">
              <w:rPr>
                <w:rFonts w:ascii="ＭＳ ゴシック" w:eastAsia="ＭＳ ゴシック" w:hAnsi="ＭＳ ゴシック"/>
                <w:sz w:val="22"/>
                <w:szCs w:val="22"/>
              </w:rPr>
              <w:t>2</w:t>
            </w:r>
            <w:r w:rsidR="000D5E43">
              <w:rPr>
                <w:rFonts w:ascii="ＭＳ ゴシック" w:eastAsia="ＭＳ ゴシック" w:hAnsi="ＭＳ ゴシック" w:hint="eastAsia"/>
                <w:sz w:val="22"/>
                <w:szCs w:val="22"/>
              </w:rPr>
              <w:t>43</w:t>
            </w:r>
            <w:r w:rsidR="00353F23" w:rsidRPr="00353F23">
              <w:rPr>
                <w:rFonts w:ascii="ＭＳ ゴシック" w:eastAsia="ＭＳ ゴシック" w:hAnsi="ＭＳ ゴシック" w:hint="eastAsia"/>
                <w:sz w:val="22"/>
                <w:szCs w:val="22"/>
              </w:rPr>
              <w:t>事業者（物資調達、帰宅困難者支援、放送･報道要請ほか）</w:t>
            </w:r>
          </w:p>
          <w:p w14:paraId="509CD5D2" w14:textId="77777777" w:rsidR="00C350A0" w:rsidRDefault="00C37C2F" w:rsidP="00951DF6">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C350A0" w:rsidRPr="00A77B23">
              <w:rPr>
                <w:rFonts w:ascii="ＭＳ ゴシック" w:eastAsia="ＭＳ ゴシック" w:hAnsi="ＭＳ ゴシック" w:hint="eastAsia"/>
                <w:sz w:val="22"/>
                <w:szCs w:val="22"/>
              </w:rPr>
              <w:t>現状の維持</w:t>
            </w:r>
          </w:p>
          <w:p w14:paraId="6C8B5AE7" w14:textId="77777777" w:rsidR="00C93803" w:rsidRPr="00C93803" w:rsidRDefault="00C93803" w:rsidP="00C93803">
            <w:pPr>
              <w:tabs>
                <w:tab w:val="left" w:pos="7980"/>
              </w:tabs>
              <w:wordWrap/>
              <w:snapToGrid w:val="0"/>
              <w:ind w:right="-2"/>
              <w:rPr>
                <w:rFonts w:ascii="ＭＳ ゴシック" w:eastAsia="ＭＳ ゴシック" w:hAnsi="ＭＳ ゴシック"/>
                <w:color w:val="000000"/>
                <w:sz w:val="22"/>
                <w:szCs w:val="22"/>
              </w:rPr>
            </w:pPr>
            <w:r w:rsidRPr="00C93803">
              <w:rPr>
                <w:rFonts w:ascii="ＭＳ ゴシック" w:eastAsia="ＭＳ ゴシック" w:hAnsi="ＭＳ ゴシック" w:hint="eastAsia"/>
                <w:color w:val="000000"/>
                <w:sz w:val="22"/>
                <w:szCs w:val="22"/>
              </w:rPr>
              <w:t>◆指標：②協定締結事業者等との訓練の実施回数</w:t>
            </w:r>
          </w:p>
          <w:p w14:paraId="392B47F4" w14:textId="1BD00BF1" w:rsidR="00C93803" w:rsidRPr="00C93803" w:rsidRDefault="00C93803" w:rsidP="00C93803">
            <w:pPr>
              <w:tabs>
                <w:tab w:val="left" w:pos="7980"/>
              </w:tabs>
              <w:wordWrap/>
              <w:snapToGrid w:val="0"/>
              <w:ind w:right="-2"/>
              <w:rPr>
                <w:rFonts w:ascii="ＭＳ ゴシック" w:eastAsia="ＭＳ ゴシック" w:hAnsi="ＭＳ ゴシック"/>
                <w:color w:val="000000"/>
                <w:sz w:val="22"/>
                <w:szCs w:val="22"/>
              </w:rPr>
            </w:pPr>
            <w:r w:rsidRPr="00C93803">
              <w:rPr>
                <w:rFonts w:ascii="ＭＳ ゴシック" w:eastAsia="ＭＳ ゴシック" w:hAnsi="ＭＳ ゴシック" w:hint="eastAsia"/>
                <w:color w:val="000000"/>
                <w:sz w:val="22"/>
                <w:szCs w:val="22"/>
              </w:rPr>
              <w:t>［R5 の状況］1回</w:t>
            </w:r>
            <w:r w:rsidR="00A96B80" w:rsidRPr="00C93803">
              <w:rPr>
                <w:rFonts w:ascii="ＭＳ ゴシック" w:eastAsia="ＭＳ ゴシック" w:hAnsi="ＭＳ ゴシック" w:hint="eastAsia"/>
                <w:color w:val="000000"/>
                <w:sz w:val="22"/>
                <w:szCs w:val="22"/>
              </w:rPr>
              <w:t>/年</w:t>
            </w:r>
          </w:p>
          <w:p w14:paraId="517AA1BB" w14:textId="4C74352E" w:rsidR="000D7EE9" w:rsidRPr="008D3338" w:rsidRDefault="00C93803" w:rsidP="00C93803">
            <w:pPr>
              <w:tabs>
                <w:tab w:val="left" w:pos="7980"/>
              </w:tabs>
              <w:wordWrap/>
              <w:snapToGrid w:val="0"/>
              <w:ind w:right="-2"/>
              <w:rPr>
                <w:rFonts w:ascii="ＭＳ ゴシック" w:eastAsia="ＭＳ ゴシック" w:hAnsi="ＭＳ ゴシック"/>
                <w:color w:val="000000"/>
                <w:sz w:val="22"/>
                <w:szCs w:val="22"/>
              </w:rPr>
            </w:pPr>
            <w:r w:rsidRPr="00C93803">
              <w:rPr>
                <w:rFonts w:ascii="ＭＳ ゴシック" w:eastAsia="ＭＳ ゴシック" w:hAnsi="ＭＳ ゴシック" w:hint="eastAsia"/>
                <w:color w:val="000000"/>
                <w:sz w:val="22"/>
                <w:szCs w:val="22"/>
              </w:rPr>
              <w:t>［目　　 標］1回/年</w:t>
            </w:r>
          </w:p>
        </w:tc>
      </w:tr>
    </w:tbl>
    <w:p w14:paraId="073E2BC0" w14:textId="3AA419A0" w:rsidR="00B9388B" w:rsidRDefault="00B9388B" w:rsidP="00B9388B">
      <w:pPr>
        <w:snapToGrid w:val="0"/>
      </w:pPr>
    </w:p>
    <w:p w14:paraId="791BCD68" w14:textId="7EDD1CA2" w:rsidR="00082E72" w:rsidRPr="00B9388B"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403C2E" w:rsidRPr="00D15526" w14:paraId="7CF07B76" w14:textId="77777777" w:rsidTr="008D3338">
        <w:trPr>
          <w:trHeight w:val="451"/>
        </w:trPr>
        <w:tc>
          <w:tcPr>
            <w:tcW w:w="7479" w:type="dxa"/>
            <w:gridSpan w:val="2"/>
            <w:tcBorders>
              <w:top w:val="single" w:sz="12" w:space="0" w:color="000000"/>
              <w:bottom w:val="single" w:sz="12" w:space="0" w:color="000000"/>
            </w:tcBorders>
            <w:shd w:val="clear" w:color="auto" w:fill="FFFFFF"/>
            <w:vAlign w:val="center"/>
          </w:tcPr>
          <w:p w14:paraId="7DFDE0B9" w14:textId="5E495854" w:rsidR="00403C2E" w:rsidRPr="00963107" w:rsidRDefault="00403C2E" w:rsidP="00403C2E">
            <w:pPr>
              <w:tabs>
                <w:tab w:val="left" w:pos="7980"/>
              </w:tabs>
              <w:wordWrap/>
              <w:snapToGrid w:val="0"/>
              <w:ind w:rightChars="19" w:right="38"/>
              <w:rPr>
                <w:rFonts w:ascii="HG創英角ｺﾞｼｯｸUB" w:eastAsia="HG創英角ｺﾞｼｯｸUB" w:hAnsi="ＭＳ Ｐゴシック"/>
                <w:bCs/>
                <w:sz w:val="24"/>
              </w:rPr>
            </w:pPr>
            <w:bookmarkStart w:id="9" w:name="_Hlk170775291"/>
            <w:r w:rsidRPr="00403C2E">
              <w:rPr>
                <w:rFonts w:ascii="HG創英角ｺﾞｼｯｸUB" w:eastAsia="HG創英角ｺﾞｼｯｸUB" w:hAnsi="ＭＳ Ｐゴシック" w:hint="eastAsia"/>
                <w:bCs/>
                <w:sz w:val="24"/>
              </w:rPr>
              <w:lastRenderedPageBreak/>
              <w:t>施策項目</w:t>
            </w:r>
            <w:r w:rsidR="004E6CAC">
              <w:rPr>
                <w:rFonts w:ascii="HG創英角ｺﾞｼｯｸUB" w:eastAsia="HG創英角ｺﾞｼｯｸUB" w:hAnsi="ＭＳ Ｐゴシック" w:hint="eastAsia"/>
                <w:bCs/>
                <w:sz w:val="24"/>
              </w:rPr>
              <w:t>40</w:t>
            </w:r>
            <w:r w:rsidRPr="00403C2E">
              <w:rPr>
                <w:rFonts w:ascii="HG創英角ｺﾞｼｯｸUB" w:eastAsia="HG創英角ｺﾞｼｯｸUB" w:hAnsi="ＭＳ Ｐゴシック" w:hint="eastAsia"/>
                <w:bCs/>
                <w:sz w:val="24"/>
              </w:rPr>
              <w:t xml:space="preserve">　実動組織との連携体制の構築</w:t>
            </w:r>
          </w:p>
        </w:tc>
        <w:tc>
          <w:tcPr>
            <w:tcW w:w="1418" w:type="dxa"/>
            <w:tcBorders>
              <w:top w:val="single" w:sz="12" w:space="0" w:color="000000"/>
              <w:bottom w:val="single" w:sz="12" w:space="0" w:color="000000"/>
            </w:tcBorders>
            <w:shd w:val="clear" w:color="auto" w:fill="FFFFFF"/>
            <w:vAlign w:val="center"/>
          </w:tcPr>
          <w:p w14:paraId="0FA30B2D" w14:textId="49317F67" w:rsidR="00403C2E"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bookmarkEnd w:id="9"/>
      <w:tr w:rsidR="00082E72" w:rsidRPr="00D15526" w14:paraId="571CC65B" w14:textId="77777777" w:rsidTr="008D3338">
        <w:tblPrEx>
          <w:tblBorders>
            <w:top w:val="single" w:sz="4" w:space="0" w:color="000000"/>
            <w:left w:val="single" w:sz="4" w:space="0" w:color="000000"/>
            <w:bottom w:val="single" w:sz="4" w:space="0" w:color="000000"/>
            <w:right w:val="single" w:sz="4" w:space="0" w:color="000000"/>
          </w:tblBorders>
        </w:tblPrEx>
        <w:tc>
          <w:tcPr>
            <w:tcW w:w="5353" w:type="dxa"/>
            <w:tcBorders>
              <w:top w:val="single" w:sz="12" w:space="0" w:color="000000"/>
            </w:tcBorders>
            <w:shd w:val="clear" w:color="auto" w:fill="B3B3B3"/>
            <w:vAlign w:val="center"/>
          </w:tcPr>
          <w:p w14:paraId="30BD4DF6" w14:textId="77777777" w:rsidR="00082E72" w:rsidRPr="00522FFE" w:rsidRDefault="00082E72"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12" w:space="0" w:color="000000"/>
            </w:tcBorders>
            <w:shd w:val="clear" w:color="auto" w:fill="B3B3B3"/>
            <w:vAlign w:val="center"/>
          </w:tcPr>
          <w:p w14:paraId="6964A604" w14:textId="77777777" w:rsidR="00082E72" w:rsidRPr="00D15526" w:rsidRDefault="00082E72"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12" w:space="0" w:color="000000"/>
            </w:tcBorders>
            <w:shd w:val="clear" w:color="auto" w:fill="B3B3B3"/>
            <w:vAlign w:val="center"/>
          </w:tcPr>
          <w:p w14:paraId="5541C483" w14:textId="77777777" w:rsidR="00082E72" w:rsidRPr="00D15526" w:rsidRDefault="00082E72" w:rsidP="00221A3E">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082E72" w:rsidRPr="00D15526" w14:paraId="3A4541B5" w14:textId="77777777" w:rsidTr="00221A3E">
        <w:tblPrEx>
          <w:tblBorders>
            <w:top w:val="single" w:sz="4" w:space="0" w:color="000000"/>
            <w:left w:val="single" w:sz="4" w:space="0" w:color="000000"/>
            <w:bottom w:val="single" w:sz="4" w:space="0" w:color="000000"/>
            <w:right w:val="single" w:sz="4" w:space="0" w:color="000000"/>
          </w:tblBorders>
        </w:tblPrEx>
        <w:tc>
          <w:tcPr>
            <w:tcW w:w="5353" w:type="dxa"/>
            <w:shd w:val="clear" w:color="auto" w:fill="auto"/>
          </w:tcPr>
          <w:p w14:paraId="05F27910" w14:textId="77777777" w:rsidR="00082E72" w:rsidRPr="008B41AF" w:rsidRDefault="00082E72" w:rsidP="00221A3E">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8B41AF">
              <w:rPr>
                <w:rFonts w:ascii="ＭＳ Ｐ明朝" w:eastAsia="ＭＳ Ｐ明朝" w:hAnsi="ＭＳ Ｐ明朝" w:hint="eastAsia"/>
                <w:sz w:val="22"/>
              </w:rPr>
              <w:t>・初期情報に基づき、</w:t>
            </w:r>
            <w:r>
              <w:rPr>
                <w:rFonts w:ascii="ＭＳ Ｐ明朝" w:eastAsia="ＭＳ Ｐ明朝" w:hAnsi="ＭＳ Ｐ明朝" w:hint="eastAsia"/>
                <w:sz w:val="22"/>
              </w:rPr>
              <w:t>実動</w:t>
            </w:r>
            <w:r w:rsidRPr="008B41AF">
              <w:rPr>
                <w:rFonts w:ascii="ＭＳ Ｐ明朝" w:eastAsia="ＭＳ Ｐ明朝" w:hAnsi="ＭＳ Ｐ明朝" w:hint="eastAsia"/>
                <w:sz w:val="22"/>
              </w:rPr>
              <w:t>組織とともに迅速に災害対処を開始し、協力して人命救助や孤立解消を図る連携体制を構築する。</w:t>
            </w:r>
          </w:p>
          <w:p w14:paraId="421B12C9" w14:textId="77777777" w:rsidR="00082E72" w:rsidRPr="008B41AF" w:rsidRDefault="00082E72" w:rsidP="00221A3E">
            <w:pPr>
              <w:tabs>
                <w:tab w:val="left" w:pos="7980"/>
              </w:tabs>
              <w:wordWrap/>
              <w:snapToGrid w:val="0"/>
              <w:ind w:rightChars="19" w:right="38"/>
              <w:rPr>
                <w:rFonts w:ascii="ＭＳ Ｐ明朝" w:eastAsia="ＭＳ Ｐ明朝" w:hAnsi="ＭＳ Ｐ明朝"/>
                <w:sz w:val="22"/>
              </w:rPr>
            </w:pPr>
            <w:r w:rsidRPr="008B41AF">
              <w:rPr>
                <w:rFonts w:ascii="ＭＳ Ｐ明朝" w:eastAsia="ＭＳ Ｐ明朝" w:hAnsi="ＭＳ Ｐ明朝" w:hint="eastAsia"/>
                <w:sz w:val="22"/>
              </w:rPr>
              <w:t>＜主な取組＞</w:t>
            </w:r>
          </w:p>
          <w:p w14:paraId="23AC76CC" w14:textId="18EA6896" w:rsidR="00082E72" w:rsidRDefault="00082E72" w:rsidP="00221A3E">
            <w:pPr>
              <w:tabs>
                <w:tab w:val="left" w:pos="7980"/>
              </w:tabs>
              <w:wordWrap/>
              <w:snapToGrid w:val="0"/>
              <w:ind w:leftChars="100" w:left="412" w:rightChars="19" w:right="38" w:hangingChars="100" w:hanging="211"/>
              <w:rPr>
                <w:rFonts w:ascii="ＭＳ Ｐ明朝" w:eastAsia="ＭＳ Ｐ明朝" w:hAnsi="ＭＳ Ｐ明朝"/>
                <w:sz w:val="22"/>
              </w:rPr>
            </w:pPr>
            <w:r w:rsidRPr="008B41AF">
              <w:rPr>
                <w:rFonts w:ascii="ＭＳ Ｐ明朝" w:eastAsia="ＭＳ Ｐ明朝" w:hAnsi="ＭＳ Ｐ明朝" w:hint="eastAsia"/>
                <w:sz w:val="22"/>
              </w:rPr>
              <w:t>1</w:t>
            </w:r>
            <w:r w:rsidRPr="00E14729">
              <w:rPr>
                <w:rFonts w:ascii="ＭＳ Ｐ明朝" w:eastAsia="ＭＳ Ｐ明朝" w:hAnsi="ＭＳ Ｐ明朝" w:hint="eastAsia"/>
                <w:sz w:val="22"/>
              </w:rPr>
              <w:t xml:space="preserve">　</w:t>
            </w:r>
            <w:r w:rsidRPr="008B41AF">
              <w:rPr>
                <w:rFonts w:ascii="ＭＳ Ｐ明朝" w:eastAsia="ＭＳ Ｐ明朝" w:hAnsi="ＭＳ Ｐ明朝" w:hint="eastAsia"/>
                <w:sz w:val="22"/>
              </w:rPr>
              <w:t>大型ヘリ</w:t>
            </w:r>
            <w:r w:rsidR="007C2E7A" w:rsidRPr="007C2E7A">
              <w:rPr>
                <w:rFonts w:ascii="ＭＳ Ｐ明朝" w:eastAsia="ＭＳ Ｐ明朝" w:hAnsi="ＭＳ Ｐ明朝" w:hint="eastAsia"/>
                <w:sz w:val="22"/>
              </w:rPr>
              <w:t>コプター</w:t>
            </w:r>
            <w:r w:rsidRPr="008B41AF">
              <w:rPr>
                <w:rFonts w:ascii="ＭＳ Ｐ明朝" w:eastAsia="ＭＳ Ｐ明朝" w:hAnsi="ＭＳ Ｐ明朝" w:hint="eastAsia"/>
                <w:sz w:val="22"/>
              </w:rPr>
              <w:t>の離着陸、LCAC（ホバークラフト）の揚陸適地の確保</w:t>
            </w:r>
          </w:p>
          <w:p w14:paraId="2A56386B" w14:textId="28BF27E7" w:rsidR="00082E72" w:rsidRDefault="00082E72" w:rsidP="00221A3E">
            <w:pPr>
              <w:tabs>
                <w:tab w:val="left" w:pos="7980"/>
              </w:tabs>
              <w:wordWrap/>
              <w:snapToGrid w:val="0"/>
              <w:ind w:leftChars="100" w:left="412" w:rightChars="19" w:right="38" w:hangingChars="100" w:hanging="211"/>
              <w:rPr>
                <w:rFonts w:ascii="ＭＳ Ｐ明朝" w:eastAsia="ＭＳ Ｐ明朝" w:hAnsi="ＭＳ Ｐ明朝"/>
                <w:sz w:val="22"/>
              </w:rPr>
            </w:pPr>
            <w:r w:rsidRPr="008B41AF">
              <w:rPr>
                <w:rFonts w:ascii="ＭＳ Ｐ明朝" w:eastAsia="ＭＳ Ｐ明朝" w:hAnsi="ＭＳ Ｐ明朝" w:hint="eastAsia"/>
                <w:sz w:val="22"/>
              </w:rPr>
              <w:t>2</w:t>
            </w:r>
            <w:r w:rsidRPr="00E14729">
              <w:rPr>
                <w:rFonts w:ascii="ＭＳ Ｐ明朝" w:eastAsia="ＭＳ Ｐ明朝" w:hAnsi="ＭＳ Ｐ明朝" w:hint="eastAsia"/>
                <w:sz w:val="22"/>
              </w:rPr>
              <w:t xml:space="preserve">　</w:t>
            </w:r>
            <w:r w:rsidRPr="008B41AF">
              <w:rPr>
                <w:rFonts w:ascii="ＭＳ Ｐ明朝" w:eastAsia="ＭＳ Ｐ明朝" w:hAnsi="ＭＳ Ｐ明朝" w:hint="eastAsia"/>
                <w:sz w:val="22"/>
              </w:rPr>
              <w:t>災害初動対処計画の策定</w:t>
            </w:r>
          </w:p>
          <w:p w14:paraId="48BF1F36" w14:textId="77777777" w:rsidR="00082E72" w:rsidRDefault="00082E72" w:rsidP="00221A3E">
            <w:pPr>
              <w:tabs>
                <w:tab w:val="left" w:pos="7980"/>
              </w:tabs>
              <w:wordWrap/>
              <w:snapToGrid w:val="0"/>
              <w:ind w:leftChars="100" w:left="412" w:rightChars="19" w:right="38" w:hangingChars="100" w:hanging="211"/>
              <w:rPr>
                <w:rFonts w:ascii="ＭＳ Ｐ明朝" w:eastAsia="ＭＳ Ｐ明朝" w:hAnsi="ＭＳ Ｐ明朝"/>
                <w:sz w:val="22"/>
              </w:rPr>
            </w:pPr>
            <w:r w:rsidRPr="008B41AF">
              <w:rPr>
                <w:rFonts w:ascii="ＭＳ Ｐ明朝" w:eastAsia="ＭＳ Ｐ明朝" w:hAnsi="ＭＳ Ｐ明朝" w:hint="eastAsia"/>
                <w:sz w:val="22"/>
              </w:rPr>
              <w:t>3</w:t>
            </w:r>
            <w:r w:rsidRPr="00E14729">
              <w:rPr>
                <w:rFonts w:ascii="ＭＳ Ｐ明朝" w:eastAsia="ＭＳ Ｐ明朝" w:hAnsi="ＭＳ Ｐ明朝" w:hint="eastAsia"/>
                <w:sz w:val="22"/>
              </w:rPr>
              <w:t xml:space="preserve">　</w:t>
            </w:r>
            <w:r w:rsidRPr="008B41AF">
              <w:rPr>
                <w:rFonts w:ascii="ＭＳ Ｐ明朝" w:eastAsia="ＭＳ Ｐ明朝" w:hAnsi="ＭＳ Ｐ明朝" w:hint="eastAsia"/>
                <w:sz w:val="22"/>
              </w:rPr>
              <w:t>総合防災情報システムによる情報共有</w:t>
            </w:r>
          </w:p>
          <w:p w14:paraId="671D3940" w14:textId="77777777" w:rsidR="00082E72" w:rsidRDefault="00082E72" w:rsidP="00221A3E">
            <w:pPr>
              <w:tabs>
                <w:tab w:val="left" w:pos="7980"/>
              </w:tabs>
              <w:wordWrap/>
              <w:snapToGrid w:val="0"/>
              <w:ind w:leftChars="100" w:left="412" w:rightChars="19" w:right="38" w:hangingChars="100" w:hanging="211"/>
              <w:rPr>
                <w:rFonts w:ascii="ＭＳ Ｐ明朝" w:eastAsia="ＭＳ Ｐ明朝" w:hAnsi="ＭＳ Ｐ明朝"/>
                <w:sz w:val="22"/>
              </w:rPr>
            </w:pPr>
            <w:r w:rsidRPr="008B41AF">
              <w:rPr>
                <w:rFonts w:ascii="ＭＳ Ｐ明朝" w:eastAsia="ＭＳ Ｐ明朝" w:hAnsi="ＭＳ Ｐ明朝" w:hint="eastAsia"/>
                <w:sz w:val="22"/>
              </w:rPr>
              <w:t>4</w:t>
            </w:r>
            <w:r w:rsidRPr="00E14729">
              <w:rPr>
                <w:rFonts w:ascii="ＭＳ Ｐ明朝" w:eastAsia="ＭＳ Ｐ明朝" w:hAnsi="ＭＳ Ｐ明朝" w:hint="eastAsia"/>
                <w:sz w:val="22"/>
              </w:rPr>
              <w:t xml:space="preserve">　</w:t>
            </w:r>
            <w:r w:rsidRPr="008B41AF">
              <w:rPr>
                <w:rFonts w:ascii="ＭＳ Ｐ明朝" w:eastAsia="ＭＳ Ｐ明朝" w:hAnsi="ＭＳ Ｐ明朝" w:hint="eastAsia"/>
                <w:sz w:val="22"/>
              </w:rPr>
              <w:t>安否不明者等の氏名等公表スキームの整備</w:t>
            </w:r>
          </w:p>
          <w:p w14:paraId="672A35E6" w14:textId="77777777" w:rsidR="00082E72" w:rsidRPr="000B486D" w:rsidRDefault="00082E72" w:rsidP="00221A3E">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5</w:t>
            </w:r>
            <w:r w:rsidRPr="00E14729">
              <w:rPr>
                <w:rFonts w:ascii="ＭＳ Ｐ明朝" w:eastAsia="ＭＳ Ｐ明朝" w:hAnsi="ＭＳ Ｐ明朝" w:hint="eastAsia"/>
                <w:sz w:val="22"/>
              </w:rPr>
              <w:t xml:space="preserve">　</w:t>
            </w:r>
            <w:r>
              <w:rPr>
                <w:rFonts w:ascii="ＭＳ Ｐ明朝" w:eastAsia="ＭＳ Ｐ明朝" w:hAnsi="ＭＳ Ｐ明朝" w:hint="eastAsia"/>
                <w:sz w:val="22"/>
              </w:rPr>
              <w:t>実動組織との共同訓練の充実</w:t>
            </w:r>
          </w:p>
        </w:tc>
        <w:tc>
          <w:tcPr>
            <w:tcW w:w="2126" w:type="dxa"/>
            <w:shd w:val="clear" w:color="auto" w:fill="auto"/>
          </w:tcPr>
          <w:p w14:paraId="789D0CD4" w14:textId="12A13207" w:rsidR="00082E72" w:rsidRPr="000B486D" w:rsidRDefault="00082E72" w:rsidP="00FC3123">
            <w:pPr>
              <w:tabs>
                <w:tab w:val="left" w:pos="7980"/>
              </w:tabs>
              <w:wordWrap/>
              <w:snapToGrid w:val="0"/>
              <w:ind w:rightChars="19" w:right="38"/>
              <w:rPr>
                <w:rFonts w:ascii="ＭＳ Ｐ明朝" w:eastAsia="ＭＳ Ｐ明朝" w:hAnsi="ＭＳ Ｐ明朝"/>
                <w:sz w:val="22"/>
              </w:rPr>
            </w:pPr>
            <w:r w:rsidRPr="008B41AF">
              <w:rPr>
                <w:rFonts w:ascii="ＭＳ Ｐ明朝" w:eastAsia="ＭＳ Ｐ明朝" w:hAnsi="ＭＳ Ｐ明朝" w:hint="eastAsia"/>
                <w:sz w:val="22"/>
              </w:rPr>
              <w:t>危機管理部（危機管理政策課</w:t>
            </w:r>
            <w:r w:rsidR="00766AA9">
              <w:rPr>
                <w:rFonts w:ascii="ＭＳ Ｐ明朝" w:eastAsia="ＭＳ Ｐ明朝" w:hAnsi="ＭＳ Ｐ明朝" w:hint="eastAsia"/>
                <w:sz w:val="22"/>
              </w:rPr>
              <w:t>、</w:t>
            </w:r>
            <w:r w:rsidRPr="008B41AF">
              <w:rPr>
                <w:rFonts w:ascii="ＭＳ Ｐ明朝" w:eastAsia="ＭＳ Ｐ明朝" w:hAnsi="ＭＳ Ｐ明朝" w:hint="eastAsia"/>
                <w:sz w:val="22"/>
              </w:rPr>
              <w:t>危機対策・情報課）</w:t>
            </w:r>
          </w:p>
        </w:tc>
        <w:tc>
          <w:tcPr>
            <w:tcW w:w="1418" w:type="dxa"/>
            <w:shd w:val="clear" w:color="auto" w:fill="auto"/>
          </w:tcPr>
          <w:p w14:paraId="3C022B55" w14:textId="77777777" w:rsidR="00082E72" w:rsidRPr="000B486D" w:rsidRDefault="00082E72" w:rsidP="00221A3E">
            <w:pPr>
              <w:tabs>
                <w:tab w:val="left" w:pos="7980"/>
              </w:tabs>
              <w:wordWrap/>
              <w:snapToGrid w:val="0"/>
              <w:ind w:right="-2"/>
              <w:rPr>
                <w:rFonts w:ascii="ＭＳ Ｐ明朝" w:eastAsia="ＭＳ Ｐ明朝" w:hAnsi="ＭＳ Ｐ明朝"/>
                <w:sz w:val="22"/>
              </w:rPr>
            </w:pPr>
            <w:r>
              <w:rPr>
                <w:rFonts w:ascii="ＭＳ Ｐ明朝" w:eastAsia="ＭＳ Ｐ明朝" w:hAnsi="ＭＳ Ｐ明朝" w:hint="eastAsia"/>
                <w:sz w:val="22"/>
              </w:rPr>
              <w:t>県</w:t>
            </w:r>
          </w:p>
        </w:tc>
      </w:tr>
      <w:tr w:rsidR="00082E72" w:rsidRPr="00D15526" w14:paraId="02F8CCF6" w14:textId="77777777" w:rsidTr="00221A3E">
        <w:tblPrEx>
          <w:tblBorders>
            <w:top w:val="single" w:sz="4" w:space="0" w:color="000000"/>
            <w:left w:val="single" w:sz="4" w:space="0" w:color="000000"/>
            <w:bottom w:val="single" w:sz="4" w:space="0" w:color="000000"/>
            <w:right w:val="single" w:sz="4" w:space="0" w:color="000000"/>
          </w:tblBorders>
        </w:tblPrEx>
        <w:tc>
          <w:tcPr>
            <w:tcW w:w="8897" w:type="dxa"/>
            <w:gridSpan w:val="3"/>
            <w:shd w:val="clear" w:color="auto" w:fill="auto"/>
          </w:tcPr>
          <w:p w14:paraId="0DF690D4" w14:textId="4B4C26C5" w:rsidR="00082E72" w:rsidRPr="00A77B23" w:rsidRDefault="00082E72" w:rsidP="00221A3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8B41AF">
              <w:rPr>
                <w:rFonts w:ascii="ＭＳ ゴシック" w:eastAsia="ＭＳ ゴシック" w:hAnsi="ＭＳ ゴシック" w:hint="eastAsia"/>
                <w:sz w:val="22"/>
                <w:szCs w:val="22"/>
              </w:rPr>
              <w:t>大型ヘリ</w:t>
            </w:r>
            <w:r w:rsidR="007C2E7A" w:rsidRPr="007C2E7A">
              <w:rPr>
                <w:rFonts w:ascii="ＭＳ ゴシック" w:eastAsia="ＭＳ ゴシック" w:hAnsi="ＭＳ ゴシック" w:hint="eastAsia"/>
                <w:sz w:val="22"/>
                <w:szCs w:val="22"/>
              </w:rPr>
              <w:t>コプター</w:t>
            </w:r>
            <w:r w:rsidRPr="008B41AF">
              <w:rPr>
                <w:rFonts w:ascii="ＭＳ ゴシック" w:eastAsia="ＭＳ ゴシック" w:hAnsi="ＭＳ ゴシック" w:hint="eastAsia"/>
                <w:sz w:val="22"/>
                <w:szCs w:val="22"/>
              </w:rPr>
              <w:t>離着陸、LCAC（ホバークラフト）の揚陸適地の確保数</w:t>
            </w:r>
          </w:p>
          <w:p w14:paraId="42475B24" w14:textId="70BCE4D2" w:rsidR="000D7EE9" w:rsidRPr="00A77B23" w:rsidRDefault="000D7EE9" w:rsidP="00221A3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p>
          <w:p w14:paraId="01D928A4" w14:textId="4792203C" w:rsidR="00082E72" w:rsidRPr="00A77B23" w:rsidRDefault="00082E72" w:rsidP="00221A3E">
            <w:pPr>
              <w:tabs>
                <w:tab w:val="left" w:pos="7980"/>
              </w:tabs>
              <w:wordWrap/>
              <w:snapToGrid w:val="0"/>
              <w:ind w:rightChars="19" w:right="38"/>
              <w:rPr>
                <w:rFonts w:ascii="ＭＳ Ｐ明朝" w:eastAsia="ＭＳ Ｐ明朝" w:hAnsi="ＭＳ Ｐ明朝"/>
              </w:rPr>
            </w:pPr>
            <w:r>
              <w:rPr>
                <w:rFonts w:ascii="ＭＳ ゴシック" w:eastAsia="ＭＳ ゴシック" w:hAnsi="ＭＳ ゴシック" w:hint="eastAsia"/>
                <w:sz w:val="22"/>
                <w:szCs w:val="22"/>
              </w:rPr>
              <w:t>［目　　 標］</w:t>
            </w:r>
            <w:r w:rsidR="000D7EE9">
              <w:rPr>
                <w:rFonts w:ascii="ＭＳ ゴシック" w:eastAsia="ＭＳ ゴシック" w:hAnsi="ＭＳ ゴシック" w:hint="eastAsia"/>
                <w:sz w:val="22"/>
                <w:szCs w:val="22"/>
              </w:rPr>
              <w:t>関係機関と適地を共有</w:t>
            </w:r>
            <w:r w:rsidRPr="008B41AF">
              <w:rPr>
                <w:rFonts w:ascii="ＭＳ ゴシック" w:eastAsia="ＭＳ ゴシック" w:hAnsi="ＭＳ ゴシック" w:hint="eastAsia"/>
                <w:sz w:val="22"/>
                <w:szCs w:val="22"/>
              </w:rPr>
              <w:t>（自衛隊、地権者等の関係者と調整）</w:t>
            </w:r>
          </w:p>
        </w:tc>
      </w:tr>
    </w:tbl>
    <w:p w14:paraId="5F7878A2" w14:textId="768559AF" w:rsidR="00082E72" w:rsidRPr="00B9388B" w:rsidRDefault="00082E72"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5C65416C" w14:textId="77777777" w:rsidTr="00DD2EFF">
        <w:trPr>
          <w:trHeight w:val="451"/>
        </w:trPr>
        <w:tc>
          <w:tcPr>
            <w:tcW w:w="7479" w:type="dxa"/>
            <w:gridSpan w:val="2"/>
            <w:shd w:val="clear" w:color="auto" w:fill="7F7F7F" w:themeFill="text1" w:themeFillTint="80"/>
            <w:vAlign w:val="center"/>
          </w:tcPr>
          <w:p w14:paraId="2BB8D0F8" w14:textId="2CB7C243"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4E6CAC">
              <w:rPr>
                <w:rFonts w:ascii="HG創英角ｺﾞｼｯｸUB" w:eastAsia="HG創英角ｺﾞｼｯｸUB" w:hAnsi="ＭＳ Ｐゴシック" w:hint="eastAsia"/>
                <w:bCs/>
                <w:color w:val="FFFFFF"/>
                <w:sz w:val="24"/>
              </w:rPr>
              <w:t>41</w:t>
            </w:r>
            <w:r w:rsidRPr="00D15526">
              <w:rPr>
                <w:rFonts w:ascii="HG創英角ｺﾞｼｯｸUB" w:eastAsia="HG創英角ｺﾞｼｯｸUB" w:hAnsi="ＭＳ Ｐゴシック" w:hint="eastAsia"/>
                <w:bCs/>
                <w:color w:val="FFFFFF"/>
                <w:sz w:val="24"/>
              </w:rPr>
              <w:t xml:space="preserve">　</w:t>
            </w:r>
            <w:r w:rsidRPr="00390923">
              <w:rPr>
                <w:rFonts w:ascii="HG創英角ｺﾞｼｯｸUB" w:eastAsia="HG創英角ｺﾞｼｯｸUB" w:hAnsi="ＭＳ Ｐゴシック" w:hint="eastAsia"/>
                <w:bCs/>
                <w:color w:val="FFFFFF"/>
                <w:sz w:val="24"/>
              </w:rPr>
              <w:t>災害の激甚化に伴う広域受援体制の整備</w:t>
            </w:r>
          </w:p>
        </w:tc>
        <w:tc>
          <w:tcPr>
            <w:tcW w:w="1418" w:type="dxa"/>
            <w:shd w:val="clear" w:color="auto" w:fill="FFFFFF"/>
            <w:vAlign w:val="center"/>
          </w:tcPr>
          <w:p w14:paraId="6C358612" w14:textId="237FE640" w:rsidR="00390990"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7844F1" w:rsidRPr="00D15526" w14:paraId="507163C7" w14:textId="77777777" w:rsidTr="00F54AAC">
        <w:tc>
          <w:tcPr>
            <w:tcW w:w="5353" w:type="dxa"/>
            <w:shd w:val="clear" w:color="auto" w:fill="B3B3B3"/>
            <w:vAlign w:val="center"/>
          </w:tcPr>
          <w:p w14:paraId="338BA0D4" w14:textId="77777777" w:rsidR="007844F1" w:rsidRPr="00D15526" w:rsidRDefault="007844F1"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EA5C1A1" w14:textId="77777777" w:rsidR="007844F1" w:rsidRPr="00D15526" w:rsidRDefault="007844F1"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08020473" w14:textId="77777777" w:rsidR="007844F1" w:rsidRPr="00D15526" w:rsidRDefault="007844F1"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7844F1" w:rsidRPr="00D15526" w14:paraId="6458EEFB" w14:textId="77777777" w:rsidTr="00F54AAC">
        <w:tc>
          <w:tcPr>
            <w:tcW w:w="5353" w:type="dxa"/>
            <w:shd w:val="clear" w:color="auto" w:fill="auto"/>
          </w:tcPr>
          <w:p w14:paraId="290DA562" w14:textId="77777777" w:rsidR="00390923" w:rsidRPr="00390923" w:rsidRDefault="00390923" w:rsidP="008D3338">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390923">
              <w:rPr>
                <w:rFonts w:ascii="ＭＳ Ｐ明朝" w:eastAsia="ＭＳ Ｐ明朝" w:hAnsi="ＭＳ Ｐ明朝" w:hint="eastAsia"/>
                <w:sz w:val="22"/>
              </w:rPr>
              <w:t>・県内で災害が発生した際に、相互応援協定を締結している県等からの応援を受け入れる体制を整える。</w:t>
            </w:r>
          </w:p>
          <w:p w14:paraId="0B8E5D26" w14:textId="77777777" w:rsidR="00390923" w:rsidRPr="00390923" w:rsidRDefault="00390923" w:rsidP="00390923">
            <w:pPr>
              <w:tabs>
                <w:tab w:val="left" w:pos="7980"/>
              </w:tabs>
              <w:wordWrap/>
              <w:snapToGrid w:val="0"/>
              <w:ind w:rightChars="19" w:right="38"/>
              <w:rPr>
                <w:rFonts w:ascii="ＭＳ Ｐ明朝" w:eastAsia="ＭＳ Ｐ明朝" w:hAnsi="ＭＳ Ｐ明朝"/>
                <w:sz w:val="22"/>
              </w:rPr>
            </w:pPr>
            <w:r w:rsidRPr="00390923">
              <w:rPr>
                <w:rFonts w:ascii="ＭＳ Ｐ明朝" w:eastAsia="ＭＳ Ｐ明朝" w:hAnsi="ＭＳ Ｐ明朝" w:hint="eastAsia"/>
                <w:sz w:val="22"/>
              </w:rPr>
              <w:t>＜主な取組＞</w:t>
            </w:r>
          </w:p>
          <w:p w14:paraId="6F982549" w14:textId="77777777" w:rsidR="007844F1" w:rsidRPr="00122065" w:rsidRDefault="00390923" w:rsidP="008D3338">
            <w:pPr>
              <w:tabs>
                <w:tab w:val="left" w:pos="7980"/>
              </w:tabs>
              <w:wordWrap/>
              <w:snapToGrid w:val="0"/>
              <w:ind w:leftChars="100" w:left="201" w:rightChars="19" w:right="38" w:firstLineChars="100" w:firstLine="211"/>
              <w:rPr>
                <w:rFonts w:ascii="ＭＳ Ｐ明朝" w:eastAsia="ＭＳ Ｐ明朝" w:hAnsi="ＭＳ Ｐ明朝"/>
                <w:sz w:val="22"/>
              </w:rPr>
            </w:pPr>
            <w:r w:rsidRPr="00390923">
              <w:rPr>
                <w:rFonts w:ascii="ＭＳ Ｐ明朝" w:eastAsia="ＭＳ Ｐ明朝" w:hAnsi="ＭＳ Ｐ明朝" w:hint="eastAsia"/>
                <w:sz w:val="22"/>
              </w:rPr>
              <w:t>徳島県、兵庫県との相互応援協定、中国地方、中四国地方、関西広域連合との協定等に基づ</w:t>
            </w:r>
            <w:r w:rsidR="00A019A4">
              <w:rPr>
                <w:rFonts w:ascii="ＭＳ Ｐ明朝" w:eastAsia="ＭＳ Ｐ明朝" w:hAnsi="ＭＳ Ｐ明朝" w:hint="eastAsia"/>
                <w:sz w:val="22"/>
              </w:rPr>
              <w:t>く</w:t>
            </w:r>
            <w:r w:rsidRPr="00390923">
              <w:rPr>
                <w:rFonts w:ascii="ＭＳ Ｐ明朝" w:eastAsia="ＭＳ Ｐ明朝" w:hAnsi="ＭＳ Ｐ明朝" w:hint="eastAsia"/>
                <w:sz w:val="22"/>
              </w:rPr>
              <w:t>、災害時における人的・物的支援の受入体制</w:t>
            </w:r>
            <w:r w:rsidR="00A019A4">
              <w:rPr>
                <w:rFonts w:ascii="ＭＳ Ｐ明朝" w:eastAsia="ＭＳ Ｐ明朝" w:hAnsi="ＭＳ Ｐ明朝" w:hint="eastAsia"/>
                <w:sz w:val="22"/>
              </w:rPr>
              <w:t>の</w:t>
            </w:r>
            <w:r w:rsidRPr="00390923">
              <w:rPr>
                <w:rFonts w:ascii="ＭＳ Ｐ明朝" w:eastAsia="ＭＳ Ｐ明朝" w:hAnsi="ＭＳ Ｐ明朝" w:hint="eastAsia"/>
                <w:sz w:val="22"/>
              </w:rPr>
              <w:t>構築</w:t>
            </w:r>
          </w:p>
        </w:tc>
        <w:tc>
          <w:tcPr>
            <w:tcW w:w="2126" w:type="dxa"/>
            <w:shd w:val="clear" w:color="auto" w:fill="auto"/>
          </w:tcPr>
          <w:p w14:paraId="0D3268AE" w14:textId="7964E2FB" w:rsidR="007844F1" w:rsidRPr="00122065" w:rsidRDefault="009E4929" w:rsidP="00FC3123">
            <w:pPr>
              <w:tabs>
                <w:tab w:val="left" w:pos="7980"/>
              </w:tabs>
              <w:wordWrap/>
              <w:snapToGrid w:val="0"/>
              <w:ind w:rightChars="19" w:right="38"/>
              <w:rPr>
                <w:rFonts w:ascii="ＭＳ Ｐ明朝" w:eastAsia="ＭＳ Ｐ明朝" w:hAnsi="ＭＳ Ｐ明朝"/>
                <w:color w:val="000000"/>
                <w:sz w:val="22"/>
              </w:rPr>
            </w:pPr>
            <w:r w:rsidRPr="009E4929">
              <w:rPr>
                <w:rFonts w:ascii="ＭＳ Ｐ明朝" w:eastAsia="ＭＳ Ｐ明朝" w:hAnsi="ＭＳ Ｐ明朝" w:hint="eastAsia"/>
                <w:color w:val="000000"/>
                <w:sz w:val="22"/>
              </w:rPr>
              <w:t>危機管理部（危機管理政策課）</w:t>
            </w:r>
          </w:p>
        </w:tc>
        <w:tc>
          <w:tcPr>
            <w:tcW w:w="1418" w:type="dxa"/>
            <w:shd w:val="clear" w:color="auto" w:fill="auto"/>
          </w:tcPr>
          <w:p w14:paraId="61E68A6A" w14:textId="77777777" w:rsidR="007844F1" w:rsidRPr="00122065" w:rsidRDefault="009E4929" w:rsidP="00F54AAC">
            <w:pPr>
              <w:tabs>
                <w:tab w:val="left" w:pos="7980"/>
              </w:tabs>
              <w:wordWrap/>
              <w:snapToGrid w:val="0"/>
              <w:ind w:right="-2"/>
              <w:rPr>
                <w:rFonts w:ascii="ＭＳ Ｐ明朝" w:eastAsia="ＭＳ Ｐ明朝" w:hAnsi="ＭＳ Ｐ明朝"/>
                <w:color w:val="000000"/>
                <w:sz w:val="22"/>
              </w:rPr>
            </w:pPr>
            <w:r w:rsidRPr="00390923">
              <w:rPr>
                <w:rFonts w:ascii="ＭＳ Ｐ明朝" w:eastAsia="ＭＳ Ｐ明朝" w:hAnsi="ＭＳ Ｐ明朝" w:hint="eastAsia"/>
                <w:sz w:val="22"/>
              </w:rPr>
              <w:t>県</w:t>
            </w:r>
          </w:p>
        </w:tc>
      </w:tr>
      <w:tr w:rsidR="007844F1" w:rsidRPr="00D15526" w14:paraId="091CEE60" w14:textId="77777777" w:rsidTr="00F54AAC">
        <w:tc>
          <w:tcPr>
            <w:tcW w:w="8897" w:type="dxa"/>
            <w:gridSpan w:val="3"/>
            <w:shd w:val="clear" w:color="auto" w:fill="auto"/>
          </w:tcPr>
          <w:p w14:paraId="42D4F14B" w14:textId="77777777" w:rsidR="007844F1" w:rsidRPr="00A77B23" w:rsidRDefault="007844F1" w:rsidP="00F54AAC">
            <w:pPr>
              <w:tabs>
                <w:tab w:val="left" w:pos="7980"/>
              </w:tabs>
              <w:wordWrap/>
              <w:snapToGrid w:val="0"/>
              <w:ind w:rightChars="19" w:right="38"/>
              <w:rPr>
                <w:rFonts w:ascii="ＭＳ ゴシック" w:eastAsia="ＭＳ ゴシック" w:hAnsi="ＭＳ ゴシック"/>
                <w:sz w:val="22"/>
                <w:szCs w:val="22"/>
              </w:rPr>
            </w:pPr>
            <w:r w:rsidRPr="00721667">
              <w:rPr>
                <w:rFonts w:ascii="ＭＳ ゴシック" w:eastAsia="ＭＳ ゴシック" w:hAnsi="ＭＳ ゴシック" w:hint="eastAsia"/>
                <w:sz w:val="22"/>
                <w:szCs w:val="22"/>
              </w:rPr>
              <w:t>◆指標：</w:t>
            </w:r>
            <w:r w:rsidR="009E4929" w:rsidRPr="009E4929">
              <w:rPr>
                <w:rFonts w:ascii="ＭＳ ゴシック" w:eastAsia="ＭＳ ゴシック" w:hAnsi="ＭＳ ゴシック" w:hint="eastAsia"/>
                <w:sz w:val="22"/>
                <w:szCs w:val="22"/>
              </w:rPr>
              <w:t>受援計画策定状況（地域防災計画における記載も含む。）</w:t>
            </w:r>
          </w:p>
          <w:p w14:paraId="0527A85B" w14:textId="77777777" w:rsidR="007844F1" w:rsidRPr="00A77B23" w:rsidRDefault="00CA4BFC" w:rsidP="009E4929">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9E4929" w:rsidRPr="009E4929">
              <w:rPr>
                <w:rFonts w:ascii="ＭＳ ゴシック" w:eastAsia="ＭＳ ゴシック" w:hAnsi="ＭＳ ゴシック" w:hint="eastAsia"/>
                <w:sz w:val="22"/>
                <w:szCs w:val="22"/>
              </w:rPr>
              <w:t>県：</w:t>
            </w:r>
            <w:r w:rsidR="00DC7EC9">
              <w:rPr>
                <w:rFonts w:ascii="ＭＳ ゴシック" w:eastAsia="ＭＳ ゴシック" w:hAnsi="ＭＳ ゴシック" w:hint="eastAsia"/>
                <w:sz w:val="22"/>
                <w:szCs w:val="22"/>
              </w:rPr>
              <w:t>策定済</w:t>
            </w:r>
            <w:r w:rsidR="001C017D">
              <w:rPr>
                <w:rFonts w:ascii="ＭＳ ゴシック" w:eastAsia="ＭＳ ゴシック" w:hAnsi="ＭＳ ゴシック" w:hint="eastAsia"/>
                <w:sz w:val="22"/>
                <w:szCs w:val="22"/>
              </w:rPr>
              <w:t>、</w:t>
            </w:r>
            <w:r w:rsidR="009E4929" w:rsidRPr="009E4929">
              <w:rPr>
                <w:rFonts w:ascii="ＭＳ ゴシック" w:eastAsia="ＭＳ ゴシック" w:hAnsi="ＭＳ ゴシック" w:hint="eastAsia"/>
                <w:sz w:val="22"/>
                <w:szCs w:val="22"/>
              </w:rPr>
              <w:t>市町村：16</w:t>
            </w:r>
          </w:p>
          <w:p w14:paraId="5D72686C" w14:textId="77777777" w:rsidR="007844F1" w:rsidRPr="00D15526" w:rsidRDefault="00CA4BFC" w:rsidP="001C017D">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sz w:val="22"/>
                <w:szCs w:val="22"/>
              </w:rPr>
              <w:t>［目　　 標］</w:t>
            </w:r>
            <w:r w:rsidR="001C017D" w:rsidRPr="001C017D">
              <w:rPr>
                <w:rFonts w:ascii="ＭＳ ゴシック" w:eastAsia="ＭＳ ゴシック" w:hAnsi="ＭＳ ゴシック" w:hint="eastAsia"/>
                <w:sz w:val="22"/>
                <w:szCs w:val="22"/>
              </w:rPr>
              <w:t>県：策定済</w:t>
            </w:r>
            <w:r w:rsidR="001C017D">
              <w:rPr>
                <w:rFonts w:ascii="ＭＳ ゴシック" w:eastAsia="ＭＳ ゴシック" w:hAnsi="ＭＳ ゴシック" w:hint="eastAsia"/>
                <w:sz w:val="22"/>
                <w:szCs w:val="22"/>
              </w:rPr>
              <w:t>、</w:t>
            </w:r>
            <w:r w:rsidR="001C017D" w:rsidRPr="001C017D">
              <w:rPr>
                <w:rFonts w:ascii="ＭＳ ゴシック" w:eastAsia="ＭＳ ゴシック" w:hAnsi="ＭＳ ゴシック" w:hint="eastAsia"/>
                <w:sz w:val="22"/>
                <w:szCs w:val="22"/>
              </w:rPr>
              <w:t>市町村：19</w:t>
            </w:r>
          </w:p>
        </w:tc>
      </w:tr>
    </w:tbl>
    <w:p w14:paraId="35E9F20F" w14:textId="2714B5D1" w:rsidR="00007DCB" w:rsidRDefault="00007DCB" w:rsidP="00B9388B">
      <w:pPr>
        <w:snapToGrid w:val="0"/>
      </w:pPr>
    </w:p>
    <w:p w14:paraId="6D9FD0A8" w14:textId="0B5B79D0" w:rsidR="00B9388B" w:rsidRPr="008B2661" w:rsidRDefault="00007DCB" w:rsidP="00007DCB">
      <w:pPr>
        <w:widowControl/>
        <w:wordWrap/>
        <w:autoSpaceDE/>
        <w:autoSpaceDN/>
        <w:adjustRightInd/>
        <w:jc w:val="left"/>
        <w:textAlignment w:val="auto"/>
      </w:pPr>
      <w:r>
        <w:br w:type="page"/>
      </w:r>
    </w:p>
    <w:p w14:paraId="39135F7F" w14:textId="500FBE9A" w:rsidR="008B01EA" w:rsidRPr="005F42F3" w:rsidRDefault="005E3722" w:rsidP="008B01EA">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lastRenderedPageBreak/>
        <w:t>(</w:t>
      </w:r>
      <w:r w:rsidR="005234E6" w:rsidRPr="005234E6">
        <w:rPr>
          <w:rFonts w:ascii="ＭＳ ゴシック" w:eastAsia="ＭＳ ゴシック" w:hAnsi="ＭＳ ゴシック" w:hint="eastAsia"/>
          <w:b/>
          <w:bCs/>
          <w:color w:val="000000"/>
          <w:sz w:val="28"/>
          <w:szCs w:val="28"/>
        </w:rPr>
        <w:t>12)[旧(</w:t>
      </w:r>
      <w:r>
        <w:rPr>
          <w:rFonts w:ascii="ＭＳ ゴシック" w:eastAsia="ＭＳ ゴシック" w:hAnsi="ＭＳ ゴシック" w:hint="eastAsia"/>
          <w:b/>
          <w:bCs/>
          <w:color w:val="000000"/>
          <w:sz w:val="28"/>
          <w:szCs w:val="28"/>
        </w:rPr>
        <w:t>11</w:t>
      </w:r>
      <w:r w:rsidRPr="005E3722">
        <w:rPr>
          <w:rFonts w:ascii="ＭＳ ゴシック" w:eastAsia="ＭＳ ゴシック" w:hAnsi="ＭＳ ゴシック"/>
          <w:b/>
          <w:bCs/>
          <w:color w:val="000000"/>
          <w:sz w:val="28"/>
          <w:szCs w:val="28"/>
        </w:rPr>
        <w:t>)</w:t>
      </w:r>
      <w:r w:rsidR="005234E6">
        <w:rPr>
          <w:rFonts w:ascii="ＭＳ ゴシック" w:eastAsia="ＭＳ ゴシック" w:hAnsi="ＭＳ ゴシック" w:hint="eastAsia"/>
          <w:b/>
          <w:bCs/>
          <w:color w:val="000000"/>
          <w:sz w:val="28"/>
          <w:szCs w:val="28"/>
        </w:rPr>
        <w:t>]</w:t>
      </w:r>
      <w:r>
        <w:rPr>
          <w:rFonts w:ascii="ＭＳ ゴシック" w:eastAsia="ＭＳ ゴシック" w:hAnsi="ＭＳ ゴシック" w:hint="eastAsia"/>
          <w:b/>
          <w:bCs/>
          <w:color w:val="000000"/>
          <w:sz w:val="28"/>
          <w:szCs w:val="28"/>
        </w:rPr>
        <w:t xml:space="preserve"> </w:t>
      </w:r>
      <w:r w:rsidR="008B01EA" w:rsidRPr="005F42F3">
        <w:rPr>
          <w:rFonts w:ascii="ＭＳ ゴシック" w:eastAsia="ＭＳ ゴシック" w:hAnsi="ＭＳ ゴシック" w:hint="eastAsia"/>
          <w:b/>
          <w:bCs/>
          <w:color w:val="000000"/>
          <w:sz w:val="28"/>
          <w:szCs w:val="28"/>
        </w:rPr>
        <w:t>消防力の充実</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A3637" w:rsidRPr="00D15526" w14:paraId="071A00D8" w14:textId="77777777" w:rsidTr="00DD2EFF">
        <w:trPr>
          <w:trHeight w:val="451"/>
        </w:trPr>
        <w:tc>
          <w:tcPr>
            <w:tcW w:w="7479" w:type="dxa"/>
            <w:gridSpan w:val="2"/>
            <w:shd w:val="clear" w:color="auto" w:fill="000000" w:themeFill="text1"/>
            <w:vAlign w:val="center"/>
          </w:tcPr>
          <w:p w14:paraId="37434DE6" w14:textId="456D026E" w:rsidR="00EA3637" w:rsidRPr="00EA3637" w:rsidRDefault="00EA3637" w:rsidP="00EA3637">
            <w:pPr>
              <w:tabs>
                <w:tab w:val="left" w:pos="7980"/>
              </w:tabs>
              <w:wordWrap/>
              <w:snapToGrid w:val="0"/>
              <w:ind w:rightChars="19" w:right="38"/>
              <w:rPr>
                <w:rFonts w:ascii="HG創英角ｺﾞｼｯｸUB" w:eastAsia="HG創英角ｺﾞｼｯｸUB" w:hAnsi="ＭＳ Ｐゴシック"/>
                <w:bCs/>
                <w:color w:val="FFFFFF"/>
                <w:sz w:val="24"/>
              </w:rPr>
            </w:pPr>
            <w:r w:rsidRPr="00D15526">
              <w:rPr>
                <w:rFonts w:ascii="HG創英角ｺﾞｼｯｸUB" w:eastAsia="HG創英角ｺﾞｼｯｸUB" w:hAnsi="ＭＳ Ｐゴシック" w:hint="eastAsia"/>
                <w:bCs/>
                <w:color w:val="FFFFFF"/>
                <w:sz w:val="24"/>
              </w:rPr>
              <w:t>施策項目</w:t>
            </w:r>
            <w:r w:rsidR="004E6CAC" w:rsidRPr="004E6CAC">
              <w:rPr>
                <w:rFonts w:ascii="HG創英角ｺﾞｼｯｸUB" w:eastAsia="HG創英角ｺﾞｼｯｸUB" w:hAnsi="ＭＳ Ｐゴシック" w:hint="eastAsia"/>
                <w:bCs/>
                <w:color w:val="FFFFFF"/>
                <w:sz w:val="24"/>
              </w:rPr>
              <w:t>42[旧</w:t>
            </w:r>
            <w:r>
              <w:rPr>
                <w:rFonts w:ascii="HG創英角ｺﾞｼｯｸUB" w:eastAsia="HG創英角ｺﾞｼｯｸUB" w:hAnsi="ＭＳ Ｐゴシック" w:hint="eastAsia"/>
                <w:bCs/>
                <w:color w:val="FFFFFF"/>
                <w:sz w:val="24"/>
              </w:rPr>
              <w:t>36</w:t>
            </w:r>
            <w:r w:rsidR="004E6CAC">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消防団の充実強化</w:t>
            </w:r>
          </w:p>
        </w:tc>
        <w:tc>
          <w:tcPr>
            <w:tcW w:w="1418" w:type="dxa"/>
            <w:shd w:val="clear" w:color="auto" w:fill="FFFFFF"/>
            <w:vAlign w:val="center"/>
          </w:tcPr>
          <w:p w14:paraId="2C104453" w14:textId="485AACEC" w:rsidR="00EA363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621C8" w:rsidRPr="00D15526" w14:paraId="6C5DD53C" w14:textId="77777777" w:rsidTr="001621C8">
        <w:tc>
          <w:tcPr>
            <w:tcW w:w="5353" w:type="dxa"/>
            <w:shd w:val="clear" w:color="auto" w:fill="B3B3B3"/>
            <w:vAlign w:val="center"/>
          </w:tcPr>
          <w:p w14:paraId="0B9F0609" w14:textId="77777777" w:rsidR="001621C8" w:rsidRPr="00D15526"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6EB73725" w14:textId="77777777" w:rsidR="001621C8" w:rsidRPr="00D15526" w:rsidRDefault="001621C8" w:rsidP="00146D0D">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05CB8945" w14:textId="77777777" w:rsidR="001621C8" w:rsidRPr="00D15526" w:rsidRDefault="001621C8" w:rsidP="00146D0D">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777CDA64" w14:textId="77777777" w:rsidTr="001621C8">
        <w:tc>
          <w:tcPr>
            <w:tcW w:w="5353" w:type="dxa"/>
            <w:shd w:val="clear" w:color="auto" w:fill="auto"/>
          </w:tcPr>
          <w:p w14:paraId="66CA4F56" w14:textId="20A44512" w:rsidR="001621C8" w:rsidRPr="000B486D" w:rsidRDefault="001621C8" w:rsidP="00970779">
            <w:pPr>
              <w:tabs>
                <w:tab w:val="left" w:pos="7980"/>
              </w:tabs>
              <w:wordWrap/>
              <w:snapToGrid w:val="0"/>
              <w:spacing w:afterLines="50" w:after="145"/>
              <w:ind w:left="105" w:rightChars="19" w:right="38" w:hangingChars="50" w:hanging="105"/>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・消防団員が活動しやすい環境整備</w:t>
            </w:r>
            <w:r w:rsidR="007C2E7A">
              <w:rPr>
                <w:rFonts w:ascii="ＭＳ Ｐ明朝" w:eastAsia="ＭＳ Ｐ明朝" w:hAnsi="ＭＳ Ｐ明朝" w:hint="eastAsia"/>
                <w:color w:val="000000"/>
                <w:sz w:val="22"/>
              </w:rPr>
              <w:t>や士気高揚施策を実施</w:t>
            </w:r>
            <w:r w:rsidRPr="000B486D">
              <w:rPr>
                <w:rFonts w:ascii="ＭＳ Ｐ明朝" w:eastAsia="ＭＳ Ｐ明朝" w:hAnsi="ＭＳ Ｐ明朝" w:hint="eastAsia"/>
                <w:color w:val="000000"/>
                <w:sz w:val="22"/>
              </w:rPr>
              <w:t>し、消防団員の確保と活動の充実を図る。</w:t>
            </w:r>
          </w:p>
          <w:p w14:paraId="7A528FD9" w14:textId="77777777" w:rsidR="00122065" w:rsidRDefault="008C229F" w:rsidP="00122065">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4C657077" w14:textId="77777777" w:rsidR="00122065" w:rsidRDefault="001621C8" w:rsidP="001621C8">
            <w:pPr>
              <w:tabs>
                <w:tab w:val="left" w:pos="7980"/>
              </w:tabs>
              <w:wordWrap/>
              <w:snapToGrid w:val="0"/>
              <w:ind w:rightChars="19" w:right="38" w:firstLineChars="100" w:firstLine="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1</w:t>
            </w:r>
            <w:r w:rsidR="00E14729" w:rsidRPr="00E14729">
              <w:rPr>
                <w:rFonts w:ascii="ＭＳ Ｐ明朝" w:eastAsia="ＭＳ Ｐ明朝" w:hAnsi="ＭＳ Ｐ明朝" w:hint="eastAsia"/>
                <w:color w:val="000000"/>
                <w:sz w:val="22"/>
              </w:rPr>
              <w:t xml:space="preserve">　</w:t>
            </w:r>
            <w:r w:rsidR="00820C45" w:rsidRPr="00820C45">
              <w:rPr>
                <w:rFonts w:ascii="ＭＳ Ｐ明朝" w:eastAsia="ＭＳ Ｐ明朝" w:hAnsi="ＭＳ Ｐ明朝" w:hint="eastAsia"/>
                <w:color w:val="000000"/>
                <w:sz w:val="22"/>
              </w:rPr>
              <w:t>消防団員（特に</w:t>
            </w:r>
            <w:r w:rsidRPr="000B486D">
              <w:rPr>
                <w:rFonts w:ascii="ＭＳ Ｐ明朝" w:eastAsia="ＭＳ Ｐ明朝" w:hAnsi="ＭＳ Ｐ明朝" w:hint="eastAsia"/>
                <w:color w:val="000000"/>
                <w:sz w:val="22"/>
              </w:rPr>
              <w:t>女性団員</w:t>
            </w:r>
            <w:r w:rsidR="00820C45">
              <w:rPr>
                <w:rFonts w:ascii="ＭＳ Ｐ明朝" w:eastAsia="ＭＳ Ｐ明朝" w:hAnsi="ＭＳ Ｐ明朝" w:hint="eastAsia"/>
                <w:color w:val="000000"/>
                <w:sz w:val="22"/>
              </w:rPr>
              <w:t>）</w:t>
            </w:r>
            <w:r w:rsidRPr="000B486D">
              <w:rPr>
                <w:rFonts w:ascii="ＭＳ Ｐ明朝" w:eastAsia="ＭＳ Ｐ明朝" w:hAnsi="ＭＳ Ｐ明朝" w:hint="eastAsia"/>
                <w:color w:val="000000"/>
                <w:sz w:val="22"/>
              </w:rPr>
              <w:t>の確保</w:t>
            </w:r>
          </w:p>
          <w:p w14:paraId="6A987027" w14:textId="77777777" w:rsidR="00122065" w:rsidRDefault="001621C8" w:rsidP="00122065">
            <w:pPr>
              <w:tabs>
                <w:tab w:val="left" w:pos="7980"/>
              </w:tabs>
              <w:wordWrap/>
              <w:snapToGrid w:val="0"/>
              <w:ind w:rightChars="19" w:right="38" w:firstLineChars="100" w:firstLine="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2</w:t>
            </w:r>
            <w:r w:rsidR="00E14729" w:rsidRPr="00E14729">
              <w:rPr>
                <w:rFonts w:ascii="ＭＳ Ｐ明朝" w:eastAsia="ＭＳ Ｐ明朝" w:hAnsi="ＭＳ Ｐ明朝" w:hint="eastAsia"/>
                <w:color w:val="000000"/>
                <w:sz w:val="22"/>
              </w:rPr>
              <w:t xml:space="preserve">　</w:t>
            </w:r>
            <w:r w:rsidRPr="000B486D">
              <w:rPr>
                <w:rFonts w:ascii="ＭＳ Ｐ明朝" w:eastAsia="ＭＳ Ｐ明朝" w:hAnsi="ＭＳ Ｐ明朝" w:hint="eastAsia"/>
                <w:color w:val="000000"/>
                <w:sz w:val="22"/>
              </w:rPr>
              <w:t>協力事業所の確保</w:t>
            </w:r>
          </w:p>
          <w:p w14:paraId="4EC27723" w14:textId="77777777" w:rsidR="00991453" w:rsidRDefault="001621C8" w:rsidP="00820C45">
            <w:pPr>
              <w:tabs>
                <w:tab w:val="left" w:pos="7980"/>
              </w:tabs>
              <w:wordWrap/>
              <w:snapToGrid w:val="0"/>
              <w:ind w:rightChars="19" w:right="38" w:firstLineChars="100" w:firstLine="211"/>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3</w:t>
            </w:r>
            <w:r w:rsidR="00E14729" w:rsidRPr="00E14729">
              <w:rPr>
                <w:rFonts w:ascii="ＭＳ Ｐ明朝" w:eastAsia="ＭＳ Ｐ明朝" w:hAnsi="ＭＳ Ｐ明朝" w:hint="eastAsia"/>
                <w:color w:val="000000"/>
                <w:sz w:val="22"/>
              </w:rPr>
              <w:t xml:space="preserve">　</w:t>
            </w:r>
            <w:r w:rsidRPr="000B486D">
              <w:rPr>
                <w:rFonts w:ascii="ＭＳ Ｐ明朝" w:eastAsia="ＭＳ Ｐ明朝" w:hAnsi="ＭＳ Ｐ明朝" w:hint="eastAsia"/>
                <w:color w:val="000000"/>
                <w:sz w:val="22"/>
              </w:rPr>
              <w:t>消防団活動への助成</w:t>
            </w:r>
          </w:p>
          <w:p w14:paraId="751369B9" w14:textId="20BDF863" w:rsidR="004164E2" w:rsidRPr="000B486D" w:rsidRDefault="004164E2" w:rsidP="00820C45">
            <w:pPr>
              <w:tabs>
                <w:tab w:val="left" w:pos="7980"/>
              </w:tabs>
              <w:wordWrap/>
              <w:snapToGrid w:val="0"/>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4　</w:t>
            </w:r>
            <w:r w:rsidR="00972A61" w:rsidRPr="00972A61">
              <w:rPr>
                <w:rFonts w:ascii="ＭＳ Ｐ明朝" w:eastAsia="ＭＳ Ｐ明朝" w:hAnsi="ＭＳ Ｐ明朝" w:hint="eastAsia"/>
                <w:color w:val="000000"/>
                <w:sz w:val="22"/>
              </w:rPr>
              <w:t>退団者数の減少に対する検討</w:t>
            </w:r>
          </w:p>
        </w:tc>
        <w:tc>
          <w:tcPr>
            <w:tcW w:w="2126" w:type="dxa"/>
            <w:shd w:val="clear" w:color="auto" w:fill="auto"/>
          </w:tcPr>
          <w:p w14:paraId="04CBCB15" w14:textId="77777777" w:rsidR="001621C8" w:rsidRPr="000B486D" w:rsidRDefault="00D45261" w:rsidP="00CD6EFE">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1621C8" w:rsidRPr="000B486D">
              <w:rPr>
                <w:rFonts w:ascii="ＭＳ Ｐ明朝" w:eastAsia="ＭＳ Ｐ明朝" w:hAnsi="ＭＳ Ｐ明朝" w:hint="eastAsia"/>
                <w:color w:val="000000"/>
                <w:sz w:val="22"/>
              </w:rPr>
              <w:t>（消防防災課）</w:t>
            </w:r>
          </w:p>
        </w:tc>
        <w:tc>
          <w:tcPr>
            <w:tcW w:w="1418" w:type="dxa"/>
            <w:shd w:val="clear" w:color="auto" w:fill="auto"/>
          </w:tcPr>
          <w:p w14:paraId="193A9543" w14:textId="77777777" w:rsidR="001621C8" w:rsidRPr="000B486D" w:rsidRDefault="001621C8" w:rsidP="00146D0D">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市町村</w:t>
            </w:r>
          </w:p>
        </w:tc>
      </w:tr>
      <w:tr w:rsidR="001621C8" w:rsidRPr="00D15526" w14:paraId="6A85C599" w14:textId="77777777" w:rsidTr="001621C8">
        <w:tc>
          <w:tcPr>
            <w:tcW w:w="8897" w:type="dxa"/>
            <w:gridSpan w:val="3"/>
            <w:shd w:val="clear" w:color="auto" w:fill="auto"/>
          </w:tcPr>
          <w:p w14:paraId="0BD3313B" w14:textId="77777777" w:rsidR="001621C8" w:rsidRPr="00D15526" w:rsidRDefault="001621C8" w:rsidP="001621C8">
            <w:pPr>
              <w:tabs>
                <w:tab w:val="left" w:pos="7980"/>
              </w:tabs>
              <w:wordWrap/>
              <w:snapToGrid w:val="0"/>
              <w:ind w:rightChars="19" w:right="38"/>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◆指標：</w:t>
            </w:r>
            <w:r w:rsidR="00991453" w:rsidRPr="00991453">
              <w:rPr>
                <w:rFonts w:ascii="ＭＳ ゴシック" w:eastAsia="ＭＳ ゴシック" w:hAnsi="ＭＳ ゴシック" w:hint="eastAsia"/>
                <w:color w:val="000000"/>
                <w:sz w:val="22"/>
                <w:szCs w:val="22"/>
              </w:rPr>
              <w:t>①</w:t>
            </w:r>
            <w:r w:rsidRPr="00D15526">
              <w:rPr>
                <w:rFonts w:ascii="ＭＳ ゴシック" w:eastAsia="ＭＳ ゴシック" w:hAnsi="ＭＳ ゴシック" w:hint="eastAsia"/>
                <w:color w:val="000000"/>
                <w:sz w:val="22"/>
                <w:szCs w:val="22"/>
              </w:rPr>
              <w:t>消防団員数</w:t>
            </w:r>
          </w:p>
          <w:p w14:paraId="4014647F" w14:textId="58FA8BBB" w:rsidR="000B2D15" w:rsidRPr="00A77B23" w:rsidRDefault="005F42F3" w:rsidP="000B2D15">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0B2D15" w:rsidRPr="00A77B23">
              <w:rPr>
                <w:rFonts w:ascii="ＭＳ ゴシック" w:eastAsia="ＭＳ ゴシック" w:hAnsi="ＭＳ ゴシック" w:hint="eastAsia"/>
                <w:sz w:val="22"/>
                <w:szCs w:val="22"/>
              </w:rPr>
              <w:t>4,902人（平成30年4月1日現在）</w:t>
            </w:r>
          </w:p>
          <w:p w14:paraId="69604196" w14:textId="29706942" w:rsidR="001621C8" w:rsidRPr="00A77B23" w:rsidRDefault="00CA4BFC" w:rsidP="00DD4F3A">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820C45" w:rsidRPr="00820C45">
              <w:rPr>
                <w:rFonts w:ascii="ＭＳ ゴシック" w:eastAsia="ＭＳ ゴシック" w:hAnsi="ＭＳ ゴシック"/>
                <w:sz w:val="22"/>
                <w:szCs w:val="22"/>
              </w:rPr>
              <w:t>4,383</w:t>
            </w:r>
            <w:r w:rsidR="00991453">
              <w:rPr>
                <w:rFonts w:ascii="ＭＳ ゴシック" w:eastAsia="ＭＳ ゴシック" w:hAnsi="ＭＳ ゴシック" w:hint="eastAsia"/>
                <w:sz w:val="22"/>
                <w:szCs w:val="22"/>
              </w:rPr>
              <w:t>人</w:t>
            </w:r>
          </w:p>
          <w:p w14:paraId="2CC11573" w14:textId="68419E47" w:rsidR="001621C8" w:rsidRPr="00A77B23" w:rsidRDefault="00C37C2F" w:rsidP="00DD4F3A">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1621C8" w:rsidRPr="00A77B23">
              <w:rPr>
                <w:rFonts w:ascii="ＭＳ ゴシック" w:eastAsia="ＭＳ ゴシック" w:hAnsi="ＭＳ ゴシック" w:hint="eastAsia"/>
                <w:sz w:val="22"/>
                <w:szCs w:val="22"/>
              </w:rPr>
              <w:t>5,076人</w:t>
            </w:r>
          </w:p>
          <w:p w14:paraId="06609D38" w14:textId="77777777" w:rsidR="001621C8" w:rsidRPr="00A77B23" w:rsidRDefault="001621C8" w:rsidP="001621C8">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991453" w:rsidRPr="00991453">
              <w:rPr>
                <w:rFonts w:ascii="ＭＳ ゴシック" w:eastAsia="ＭＳ ゴシック" w:hAnsi="ＭＳ ゴシック" w:hint="eastAsia"/>
                <w:sz w:val="22"/>
                <w:szCs w:val="22"/>
              </w:rPr>
              <w:t>②</w:t>
            </w:r>
            <w:r w:rsidRPr="00A77B23">
              <w:rPr>
                <w:rFonts w:ascii="ＭＳ ゴシック" w:eastAsia="ＭＳ ゴシック" w:hAnsi="ＭＳ ゴシック" w:hint="eastAsia"/>
                <w:sz w:val="22"/>
                <w:szCs w:val="22"/>
              </w:rPr>
              <w:t>女性消防団員数</w:t>
            </w:r>
          </w:p>
          <w:p w14:paraId="437C28E9" w14:textId="1ECF725E" w:rsidR="000B2D15" w:rsidRPr="00A77B23" w:rsidRDefault="005F42F3" w:rsidP="000B2D15">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0B2D15" w:rsidRPr="00A77B23">
              <w:rPr>
                <w:rFonts w:ascii="ＭＳ ゴシック" w:eastAsia="ＭＳ ゴシック" w:hAnsi="ＭＳ ゴシック" w:hint="eastAsia"/>
                <w:sz w:val="22"/>
                <w:szCs w:val="22"/>
              </w:rPr>
              <w:t>170人（平成30年4月1日現在）</w:t>
            </w:r>
          </w:p>
          <w:p w14:paraId="0D3A5BFF" w14:textId="2619F9F1" w:rsidR="001621C8" w:rsidRPr="00A77B23" w:rsidRDefault="00CA4BFC" w:rsidP="00DD4F3A">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820C45" w:rsidRPr="00820C45">
              <w:rPr>
                <w:rFonts w:ascii="ＭＳ ゴシック" w:eastAsia="ＭＳ ゴシック" w:hAnsi="ＭＳ ゴシック"/>
                <w:sz w:val="22"/>
                <w:szCs w:val="22"/>
              </w:rPr>
              <w:t>140</w:t>
            </w:r>
            <w:r w:rsidR="00991453" w:rsidRPr="00991453">
              <w:rPr>
                <w:rFonts w:ascii="ＭＳ ゴシック" w:eastAsia="ＭＳ ゴシック" w:hAnsi="ＭＳ ゴシック" w:hint="eastAsia"/>
                <w:sz w:val="22"/>
                <w:szCs w:val="22"/>
              </w:rPr>
              <w:t>人</w:t>
            </w:r>
          </w:p>
          <w:p w14:paraId="12E807F4" w14:textId="5C1AC2AC" w:rsidR="001621C8" w:rsidRPr="00D15526" w:rsidRDefault="00C37C2F" w:rsidP="00DD4F3A">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sz w:val="22"/>
                <w:szCs w:val="22"/>
              </w:rPr>
              <w:t>［目　　 標］</w:t>
            </w:r>
            <w:r w:rsidR="001621C8" w:rsidRPr="00A77B23">
              <w:rPr>
                <w:rFonts w:ascii="ＭＳ ゴシック" w:eastAsia="ＭＳ ゴシック" w:hAnsi="ＭＳ ゴシック" w:hint="eastAsia"/>
                <w:sz w:val="22"/>
                <w:szCs w:val="22"/>
              </w:rPr>
              <w:t>250人</w:t>
            </w:r>
          </w:p>
        </w:tc>
      </w:tr>
    </w:tbl>
    <w:p w14:paraId="66DCA053" w14:textId="79AE7004"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020DA3A3" w14:textId="77777777" w:rsidTr="00DD2EFF">
        <w:trPr>
          <w:trHeight w:val="451"/>
        </w:trPr>
        <w:tc>
          <w:tcPr>
            <w:tcW w:w="7479" w:type="dxa"/>
            <w:gridSpan w:val="2"/>
            <w:shd w:val="clear" w:color="auto" w:fill="7F7F7F" w:themeFill="text1" w:themeFillTint="80"/>
            <w:vAlign w:val="center"/>
          </w:tcPr>
          <w:p w14:paraId="38FF8AA9" w14:textId="4C268B3A"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4E6CAC" w:rsidRPr="004E6CAC">
              <w:rPr>
                <w:rFonts w:ascii="HG創英角ｺﾞｼｯｸUB" w:eastAsia="HG創英角ｺﾞｼｯｸUB" w:hAnsi="ＭＳ Ｐゴシック" w:hint="eastAsia"/>
                <w:bCs/>
                <w:color w:val="FFFFFF"/>
                <w:sz w:val="24"/>
              </w:rPr>
              <w:t>43[旧</w:t>
            </w:r>
            <w:r>
              <w:rPr>
                <w:rFonts w:ascii="HG創英角ｺﾞｼｯｸUB" w:eastAsia="HG創英角ｺﾞｼｯｸUB" w:hAnsi="ＭＳ Ｐゴシック" w:hint="eastAsia"/>
                <w:bCs/>
                <w:color w:val="FFFFFF"/>
                <w:sz w:val="24"/>
              </w:rPr>
              <w:t>37</w:t>
            </w:r>
            <w:r w:rsidR="004E6CAC">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消防設備の整備（消防団）</w:t>
            </w:r>
          </w:p>
        </w:tc>
        <w:tc>
          <w:tcPr>
            <w:tcW w:w="1418" w:type="dxa"/>
            <w:shd w:val="clear" w:color="auto" w:fill="FFFFFF"/>
            <w:vAlign w:val="center"/>
          </w:tcPr>
          <w:p w14:paraId="3E774E8F" w14:textId="64F3DAFB"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5EA27DB0" w14:textId="77777777" w:rsidTr="00001793">
        <w:tc>
          <w:tcPr>
            <w:tcW w:w="5353" w:type="dxa"/>
            <w:shd w:val="clear" w:color="auto" w:fill="B3B3B3"/>
            <w:vAlign w:val="center"/>
          </w:tcPr>
          <w:p w14:paraId="604B55F7"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52DD5F3"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0A75A75E"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45E7B0F9" w14:textId="77777777" w:rsidTr="00001793">
        <w:tc>
          <w:tcPr>
            <w:tcW w:w="5353" w:type="dxa"/>
            <w:shd w:val="clear" w:color="auto" w:fill="auto"/>
          </w:tcPr>
          <w:p w14:paraId="1ABCC027" w14:textId="77777777" w:rsidR="00C350A0" w:rsidRPr="00122065" w:rsidRDefault="00C350A0" w:rsidP="00951DF6">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sz w:val="22"/>
              </w:rPr>
              <w:t>・各市町村の消防体制に応じて、消防団の機械装備を整備する。</w:t>
            </w:r>
          </w:p>
        </w:tc>
        <w:tc>
          <w:tcPr>
            <w:tcW w:w="2126" w:type="dxa"/>
            <w:shd w:val="clear" w:color="auto" w:fill="auto"/>
          </w:tcPr>
          <w:p w14:paraId="56244B45" w14:textId="77777777" w:rsidR="00C350A0" w:rsidRPr="00122065"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C350A0" w:rsidRPr="00122065">
              <w:rPr>
                <w:rFonts w:ascii="ＭＳ Ｐ明朝" w:eastAsia="ＭＳ Ｐ明朝" w:hAnsi="ＭＳ Ｐ明朝" w:hint="eastAsia"/>
                <w:color w:val="000000"/>
                <w:sz w:val="22"/>
              </w:rPr>
              <w:t>（消防防災課）</w:t>
            </w:r>
          </w:p>
        </w:tc>
        <w:tc>
          <w:tcPr>
            <w:tcW w:w="1418" w:type="dxa"/>
            <w:shd w:val="clear" w:color="auto" w:fill="auto"/>
          </w:tcPr>
          <w:p w14:paraId="49686B42"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市町村</w:t>
            </w:r>
          </w:p>
        </w:tc>
      </w:tr>
    </w:tbl>
    <w:p w14:paraId="684095C9" w14:textId="4F5CC9B3" w:rsidR="00E156D3" w:rsidRPr="00B9388B" w:rsidRDefault="00E156D3"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A3637" w:rsidRPr="00D15526" w14:paraId="50501DBC" w14:textId="77777777" w:rsidTr="00DD2EFF">
        <w:trPr>
          <w:trHeight w:val="451"/>
        </w:trPr>
        <w:tc>
          <w:tcPr>
            <w:tcW w:w="7479" w:type="dxa"/>
            <w:gridSpan w:val="2"/>
            <w:shd w:val="clear" w:color="auto" w:fill="000000" w:themeFill="text1"/>
            <w:vAlign w:val="center"/>
          </w:tcPr>
          <w:p w14:paraId="6673EC53" w14:textId="176351D3" w:rsidR="00EA3637" w:rsidRPr="00EA3637" w:rsidRDefault="00EA3637" w:rsidP="00EA3637">
            <w:pPr>
              <w:tabs>
                <w:tab w:val="left" w:pos="7980"/>
              </w:tabs>
              <w:wordWrap/>
              <w:snapToGrid w:val="0"/>
              <w:ind w:rightChars="19" w:right="38"/>
              <w:rPr>
                <w:rFonts w:ascii="HG創英角ｺﾞｼｯｸUB" w:eastAsia="HG創英角ｺﾞｼｯｸUB" w:hAnsi="ＭＳ Ｐゴシック"/>
                <w:bCs/>
                <w:color w:val="FFFFFF"/>
                <w:sz w:val="24"/>
              </w:rPr>
            </w:pPr>
            <w:r w:rsidRPr="00EA3637">
              <w:rPr>
                <w:rFonts w:ascii="HG創英角ｺﾞｼｯｸUB" w:eastAsia="HG創英角ｺﾞｼｯｸUB" w:hAnsi="ＭＳ Ｐゴシック" w:hint="eastAsia"/>
                <w:bCs/>
                <w:color w:val="FFFFFF"/>
                <w:sz w:val="24"/>
              </w:rPr>
              <w:t>施策項目</w:t>
            </w:r>
            <w:r w:rsidR="004E6CAC">
              <w:rPr>
                <w:rFonts w:ascii="HG創英角ｺﾞｼｯｸUB" w:eastAsia="HG創英角ｺﾞｼｯｸUB" w:hAnsi="ＭＳ Ｐゴシック" w:hint="eastAsia"/>
                <w:bCs/>
                <w:color w:val="FFFFFF"/>
                <w:sz w:val="24"/>
              </w:rPr>
              <w:t>44</w:t>
            </w:r>
            <w:r w:rsidRPr="00EA3637">
              <w:rPr>
                <w:rFonts w:ascii="HG創英角ｺﾞｼｯｸUB" w:eastAsia="HG創英角ｺﾞｼｯｸUB" w:hAnsi="ＭＳ Ｐゴシック" w:hint="eastAsia"/>
                <w:bCs/>
                <w:color w:val="FFFFFF"/>
                <w:sz w:val="24"/>
              </w:rPr>
              <w:t xml:space="preserve">　消防団・自主防災組織の共助の能力の強化</w:t>
            </w:r>
          </w:p>
        </w:tc>
        <w:tc>
          <w:tcPr>
            <w:tcW w:w="1418" w:type="dxa"/>
            <w:shd w:val="clear" w:color="auto" w:fill="FFFFFF"/>
            <w:vAlign w:val="center"/>
          </w:tcPr>
          <w:p w14:paraId="083E1249" w14:textId="25D5A091" w:rsidR="00EA3637"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BF40CB" w:rsidRPr="00D15526" w14:paraId="7D54E5CE" w14:textId="77777777" w:rsidTr="00F54AAC">
        <w:tc>
          <w:tcPr>
            <w:tcW w:w="5353" w:type="dxa"/>
            <w:shd w:val="clear" w:color="auto" w:fill="B3B3B3"/>
          </w:tcPr>
          <w:p w14:paraId="2C919D60" w14:textId="77777777" w:rsidR="00BF40CB" w:rsidRPr="00D15526" w:rsidRDefault="00BF40CB"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694F2AD0" w14:textId="77777777" w:rsidR="00BF40CB" w:rsidRPr="00D15526" w:rsidRDefault="00BF40CB"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D2A5D95" w14:textId="77777777" w:rsidR="00BF40CB" w:rsidRPr="00D15526" w:rsidRDefault="00BF40CB"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BF40CB" w:rsidRPr="00D15526" w14:paraId="35C03C04" w14:textId="77777777" w:rsidTr="00F54AAC">
        <w:tc>
          <w:tcPr>
            <w:tcW w:w="5353" w:type="dxa"/>
            <w:shd w:val="clear" w:color="auto" w:fill="auto"/>
          </w:tcPr>
          <w:p w14:paraId="3D011762" w14:textId="77777777" w:rsidR="00385DE3" w:rsidRDefault="00385DE3" w:rsidP="008D3338">
            <w:pPr>
              <w:tabs>
                <w:tab w:val="left" w:pos="7980"/>
              </w:tabs>
              <w:wordWrap/>
              <w:snapToGrid w:val="0"/>
              <w:ind w:left="105" w:rightChars="19" w:right="38" w:hangingChars="50" w:hanging="105"/>
              <w:rPr>
                <w:rFonts w:ascii="ＭＳ Ｐ明朝" w:eastAsia="ＭＳ Ｐ明朝" w:hAnsi="ＭＳ Ｐ明朝"/>
                <w:color w:val="000000"/>
                <w:sz w:val="22"/>
              </w:rPr>
            </w:pPr>
            <w:r w:rsidRPr="00385DE3">
              <w:rPr>
                <w:rFonts w:ascii="ＭＳ Ｐ明朝" w:eastAsia="ＭＳ Ｐ明朝" w:hAnsi="ＭＳ Ｐ明朝" w:hint="eastAsia"/>
                <w:color w:val="000000"/>
                <w:sz w:val="22"/>
              </w:rPr>
              <w:t>・消防力を超えた場合の火災の発生・延焼を防止する対策</w:t>
            </w:r>
            <w:r w:rsidR="00A019A4">
              <w:rPr>
                <w:rFonts w:ascii="ＭＳ Ｐ明朝" w:eastAsia="ＭＳ Ｐ明朝" w:hAnsi="ＭＳ Ｐ明朝" w:hint="eastAsia"/>
                <w:color w:val="000000"/>
                <w:sz w:val="22"/>
              </w:rPr>
              <w:t>や</w:t>
            </w:r>
            <w:r w:rsidRPr="00385DE3">
              <w:rPr>
                <w:rFonts w:ascii="ＭＳ Ｐ明朝" w:eastAsia="ＭＳ Ｐ明朝" w:hAnsi="ＭＳ Ｐ明朝" w:hint="eastAsia"/>
                <w:color w:val="000000"/>
                <w:sz w:val="22"/>
              </w:rPr>
              <w:t>初期消火体制</w:t>
            </w:r>
            <w:r w:rsidR="00A019A4">
              <w:rPr>
                <w:rFonts w:ascii="ＭＳ Ｐ明朝" w:eastAsia="ＭＳ Ｐ明朝" w:hAnsi="ＭＳ Ｐ明朝" w:hint="eastAsia"/>
                <w:color w:val="000000"/>
                <w:sz w:val="22"/>
              </w:rPr>
              <w:t>を</w:t>
            </w:r>
            <w:r w:rsidRPr="00385DE3">
              <w:rPr>
                <w:rFonts w:ascii="ＭＳ Ｐ明朝" w:eastAsia="ＭＳ Ｐ明朝" w:hAnsi="ＭＳ Ｐ明朝" w:hint="eastAsia"/>
                <w:color w:val="000000"/>
                <w:sz w:val="22"/>
              </w:rPr>
              <w:t>整備</w:t>
            </w:r>
            <w:r w:rsidR="00A019A4">
              <w:rPr>
                <w:rFonts w:ascii="ＭＳ Ｐ明朝" w:eastAsia="ＭＳ Ｐ明朝" w:hAnsi="ＭＳ Ｐ明朝" w:hint="eastAsia"/>
                <w:color w:val="000000"/>
                <w:sz w:val="22"/>
              </w:rPr>
              <w:t>する。</w:t>
            </w:r>
          </w:p>
          <w:p w14:paraId="6DEAD4B4" w14:textId="77777777" w:rsidR="007B34E0" w:rsidRPr="00385DE3" w:rsidRDefault="007B34E0" w:rsidP="008D3338">
            <w:pPr>
              <w:tabs>
                <w:tab w:val="left" w:pos="7980"/>
              </w:tabs>
              <w:wordWrap/>
              <w:snapToGrid w:val="0"/>
              <w:spacing w:afterLines="50" w:after="145"/>
              <w:ind w:left="105"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w:t>
            </w:r>
            <w:r w:rsidRPr="007B34E0">
              <w:rPr>
                <w:rFonts w:ascii="ＭＳ Ｐ明朝" w:eastAsia="ＭＳ Ｐ明朝" w:hAnsi="ＭＳ Ｐ明朝" w:hint="eastAsia"/>
                <w:color w:val="000000"/>
                <w:sz w:val="22"/>
              </w:rPr>
              <w:t>自らが負傷しないこと及び自助・共助による救出救援によ</w:t>
            </w:r>
            <w:r w:rsidR="0030087E">
              <w:rPr>
                <w:rFonts w:ascii="ＭＳ Ｐ明朝" w:eastAsia="ＭＳ Ｐ明朝" w:hAnsi="ＭＳ Ｐ明朝" w:hint="eastAsia"/>
                <w:color w:val="000000"/>
                <w:sz w:val="22"/>
              </w:rPr>
              <w:t>り、</w:t>
            </w:r>
            <w:r w:rsidRPr="007B34E0">
              <w:rPr>
                <w:rFonts w:ascii="ＭＳ Ｐ明朝" w:eastAsia="ＭＳ Ｐ明朝" w:hAnsi="ＭＳ Ｐ明朝" w:hint="eastAsia"/>
                <w:color w:val="000000"/>
                <w:sz w:val="22"/>
              </w:rPr>
              <w:t>常備消防の消防力</w:t>
            </w:r>
            <w:r w:rsidR="0030087E">
              <w:rPr>
                <w:rFonts w:ascii="ＭＳ Ｐ明朝" w:eastAsia="ＭＳ Ｐ明朝" w:hAnsi="ＭＳ Ｐ明朝" w:hint="eastAsia"/>
                <w:color w:val="000000"/>
                <w:sz w:val="22"/>
              </w:rPr>
              <w:t>を</w:t>
            </w:r>
            <w:r w:rsidRPr="007B34E0">
              <w:rPr>
                <w:rFonts w:ascii="ＭＳ Ｐ明朝" w:eastAsia="ＭＳ Ｐ明朝" w:hAnsi="ＭＳ Ｐ明朝" w:hint="eastAsia"/>
                <w:color w:val="000000"/>
                <w:sz w:val="22"/>
              </w:rPr>
              <w:t>維持</w:t>
            </w:r>
            <w:r w:rsidR="0030087E">
              <w:rPr>
                <w:rFonts w:ascii="ＭＳ Ｐ明朝" w:eastAsia="ＭＳ Ｐ明朝" w:hAnsi="ＭＳ Ｐ明朝" w:hint="eastAsia"/>
                <w:color w:val="000000"/>
                <w:sz w:val="22"/>
              </w:rPr>
              <w:t>する。</w:t>
            </w:r>
          </w:p>
          <w:p w14:paraId="64EEEFE1" w14:textId="77777777" w:rsidR="00385DE3" w:rsidRPr="00385DE3" w:rsidRDefault="00385DE3" w:rsidP="00385DE3">
            <w:pPr>
              <w:tabs>
                <w:tab w:val="left" w:pos="7980"/>
              </w:tabs>
              <w:wordWrap/>
              <w:snapToGrid w:val="0"/>
              <w:ind w:rightChars="19" w:right="38"/>
              <w:rPr>
                <w:rFonts w:ascii="ＭＳ Ｐ明朝" w:eastAsia="ＭＳ Ｐ明朝" w:hAnsi="ＭＳ Ｐ明朝"/>
                <w:color w:val="000000"/>
                <w:sz w:val="22"/>
              </w:rPr>
            </w:pPr>
            <w:r w:rsidRPr="00385DE3">
              <w:rPr>
                <w:rFonts w:ascii="ＭＳ Ｐ明朝" w:eastAsia="ＭＳ Ｐ明朝" w:hAnsi="ＭＳ Ｐ明朝" w:hint="eastAsia"/>
                <w:color w:val="000000"/>
                <w:sz w:val="22"/>
              </w:rPr>
              <w:t>＜主な取組＞</w:t>
            </w:r>
          </w:p>
          <w:p w14:paraId="3D75798F" w14:textId="77777777" w:rsidR="00385DE3" w:rsidRDefault="00385DE3" w:rsidP="007B34E0">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385DE3">
              <w:rPr>
                <w:rFonts w:ascii="ＭＳ Ｐ明朝" w:eastAsia="ＭＳ Ｐ明朝" w:hAnsi="ＭＳ Ｐ明朝" w:hint="eastAsia"/>
                <w:color w:val="000000"/>
                <w:sz w:val="22"/>
              </w:rPr>
              <w:t>1</w:t>
            </w:r>
            <w:r w:rsidR="00E14729" w:rsidRPr="00E14729">
              <w:rPr>
                <w:rFonts w:ascii="ＭＳ Ｐ明朝" w:eastAsia="ＭＳ Ｐ明朝" w:hAnsi="ＭＳ Ｐ明朝" w:hint="eastAsia"/>
                <w:color w:val="000000"/>
                <w:sz w:val="22"/>
              </w:rPr>
              <w:t xml:space="preserve">　</w:t>
            </w:r>
            <w:r w:rsidRPr="00385DE3">
              <w:rPr>
                <w:rFonts w:ascii="ＭＳ Ｐ明朝" w:eastAsia="ＭＳ Ｐ明朝" w:hAnsi="ＭＳ Ｐ明朝" w:hint="eastAsia"/>
                <w:color w:val="000000"/>
                <w:sz w:val="22"/>
              </w:rPr>
              <w:t>発災時における消防団等の初期消火や救出活動を支援するための消防学校への研修施設・資機材の整備及び研修実施（大規模災害時の住民共助の強化）</w:t>
            </w:r>
          </w:p>
          <w:p w14:paraId="5EC52F3A" w14:textId="77777777" w:rsidR="00385DE3" w:rsidRPr="00385DE3" w:rsidRDefault="007B34E0"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2</w:t>
            </w:r>
            <w:r w:rsidR="00E14729" w:rsidRPr="00E14729">
              <w:rPr>
                <w:rFonts w:ascii="ＭＳ Ｐ明朝" w:eastAsia="ＭＳ Ｐ明朝" w:hAnsi="ＭＳ Ｐ明朝" w:hint="eastAsia"/>
                <w:color w:val="000000"/>
                <w:sz w:val="22"/>
              </w:rPr>
              <w:t xml:space="preserve">　</w:t>
            </w:r>
            <w:r w:rsidR="00385DE3" w:rsidRPr="00385DE3">
              <w:rPr>
                <w:rFonts w:ascii="ＭＳ Ｐ明朝" w:eastAsia="ＭＳ Ｐ明朝" w:hAnsi="ＭＳ Ｐ明朝" w:hint="eastAsia"/>
                <w:color w:val="000000"/>
                <w:sz w:val="22"/>
              </w:rPr>
              <w:t>消防団</w:t>
            </w:r>
            <w:r w:rsidR="00820C45" w:rsidRPr="00820C45">
              <w:rPr>
                <w:rFonts w:ascii="ＭＳ Ｐ明朝" w:eastAsia="ＭＳ Ｐ明朝" w:hAnsi="ＭＳ Ｐ明朝" w:hint="eastAsia"/>
                <w:color w:val="000000"/>
                <w:sz w:val="22"/>
              </w:rPr>
              <w:t>等</w:t>
            </w:r>
            <w:r w:rsidR="00385DE3" w:rsidRPr="00385DE3">
              <w:rPr>
                <w:rFonts w:ascii="ＭＳ Ｐ明朝" w:eastAsia="ＭＳ Ｐ明朝" w:hAnsi="ＭＳ Ｐ明朝" w:hint="eastAsia"/>
                <w:color w:val="000000"/>
                <w:sz w:val="22"/>
              </w:rPr>
              <w:t>による</w:t>
            </w:r>
            <w:r w:rsidR="00820C45" w:rsidRPr="00820C45">
              <w:rPr>
                <w:rFonts w:ascii="ＭＳ Ｐ明朝" w:eastAsia="ＭＳ Ｐ明朝" w:hAnsi="ＭＳ Ｐ明朝" w:hint="eastAsia"/>
                <w:color w:val="000000"/>
                <w:sz w:val="22"/>
              </w:rPr>
              <w:t>初期消火、</w:t>
            </w:r>
            <w:r w:rsidR="00385DE3" w:rsidRPr="00385DE3">
              <w:rPr>
                <w:rFonts w:ascii="ＭＳ Ｐ明朝" w:eastAsia="ＭＳ Ｐ明朝" w:hAnsi="ＭＳ Ｐ明朝" w:hint="eastAsia"/>
                <w:color w:val="000000"/>
                <w:sz w:val="22"/>
              </w:rPr>
              <w:t>延焼防止</w:t>
            </w:r>
          </w:p>
          <w:p w14:paraId="4DB19A76" w14:textId="048CD0CC" w:rsidR="00BF40CB" w:rsidRPr="000B486D" w:rsidRDefault="00385DE3" w:rsidP="008D3338">
            <w:pPr>
              <w:tabs>
                <w:tab w:val="left" w:pos="7980"/>
              </w:tabs>
              <w:wordWrap/>
              <w:snapToGrid w:val="0"/>
              <w:ind w:rightChars="19" w:right="38"/>
              <w:rPr>
                <w:rFonts w:ascii="ＭＳ Ｐ明朝" w:eastAsia="ＭＳ Ｐ明朝" w:hAnsi="ＭＳ Ｐ明朝"/>
                <w:color w:val="000000"/>
                <w:sz w:val="22"/>
              </w:rPr>
            </w:pPr>
            <w:r w:rsidRPr="00385DE3">
              <w:rPr>
                <w:rFonts w:ascii="ＭＳ Ｐ明朝" w:eastAsia="ＭＳ Ｐ明朝" w:hAnsi="ＭＳ Ｐ明朝" w:hint="eastAsia"/>
                <w:color w:val="000000"/>
                <w:sz w:val="22"/>
              </w:rPr>
              <w:t>〔関連施策項目〕</w:t>
            </w:r>
            <w:r w:rsidR="00014B93" w:rsidRPr="00014B93">
              <w:rPr>
                <w:rFonts w:ascii="ＭＳ Ｐ明朝" w:eastAsia="ＭＳ Ｐ明朝" w:hAnsi="ＭＳ Ｐ明朝" w:hint="eastAsia"/>
                <w:color w:val="000000"/>
                <w:sz w:val="22"/>
              </w:rPr>
              <w:t>60[旧</w:t>
            </w:r>
            <w:r w:rsidRPr="00385DE3">
              <w:rPr>
                <w:rFonts w:ascii="ＭＳ Ｐ明朝" w:eastAsia="ＭＳ Ｐ明朝" w:hAnsi="ＭＳ Ｐ明朝" w:hint="eastAsia"/>
                <w:color w:val="000000"/>
                <w:sz w:val="22"/>
              </w:rPr>
              <w:t>48</w:t>
            </w:r>
            <w:r w:rsidR="00014B93">
              <w:rPr>
                <w:rFonts w:ascii="ＭＳ Ｐ明朝" w:eastAsia="ＭＳ Ｐ明朝" w:hAnsi="ＭＳ Ｐ明朝" w:hint="eastAsia"/>
                <w:color w:val="000000"/>
                <w:sz w:val="22"/>
              </w:rPr>
              <w:t>]</w:t>
            </w:r>
          </w:p>
        </w:tc>
        <w:tc>
          <w:tcPr>
            <w:tcW w:w="2126" w:type="dxa"/>
            <w:shd w:val="clear" w:color="auto" w:fill="auto"/>
          </w:tcPr>
          <w:p w14:paraId="1957EFD4" w14:textId="068F73BF" w:rsidR="00F7085A" w:rsidRPr="000B486D" w:rsidRDefault="00385DE3" w:rsidP="00FC3123">
            <w:pPr>
              <w:tabs>
                <w:tab w:val="left" w:pos="7980"/>
              </w:tabs>
              <w:wordWrap/>
              <w:snapToGrid w:val="0"/>
              <w:ind w:rightChars="19" w:right="38"/>
              <w:rPr>
                <w:rFonts w:ascii="ＭＳ Ｐ明朝" w:eastAsia="ＭＳ Ｐ明朝" w:hAnsi="ＭＳ Ｐ明朝"/>
                <w:color w:val="000000"/>
                <w:sz w:val="22"/>
              </w:rPr>
            </w:pPr>
            <w:r w:rsidRPr="00385DE3">
              <w:rPr>
                <w:rFonts w:ascii="ＭＳ Ｐ明朝" w:eastAsia="ＭＳ Ｐ明朝" w:hAnsi="ＭＳ Ｐ明朝" w:hint="eastAsia"/>
                <w:color w:val="000000"/>
                <w:sz w:val="22"/>
              </w:rPr>
              <w:t>危機管理部（消防防災課</w:t>
            </w:r>
            <w:r w:rsidR="00F7085A" w:rsidRPr="00385DE3">
              <w:rPr>
                <w:rFonts w:ascii="ＭＳ Ｐ明朝" w:eastAsia="ＭＳ Ｐ明朝" w:hAnsi="ＭＳ Ｐ明朝" w:hint="eastAsia"/>
                <w:color w:val="000000"/>
                <w:sz w:val="22"/>
              </w:rPr>
              <w:t>）</w:t>
            </w:r>
          </w:p>
        </w:tc>
        <w:tc>
          <w:tcPr>
            <w:tcW w:w="1418" w:type="dxa"/>
            <w:shd w:val="clear" w:color="auto" w:fill="auto"/>
          </w:tcPr>
          <w:p w14:paraId="5D9845F2" w14:textId="77777777" w:rsidR="00BF40CB" w:rsidRPr="000B486D" w:rsidRDefault="00385DE3" w:rsidP="00F54AAC">
            <w:pPr>
              <w:tabs>
                <w:tab w:val="left" w:pos="7980"/>
              </w:tabs>
              <w:wordWrap/>
              <w:snapToGrid w:val="0"/>
              <w:ind w:right="-2"/>
              <w:rPr>
                <w:rFonts w:ascii="ＭＳ Ｐ明朝" w:eastAsia="ＭＳ Ｐ明朝" w:hAnsi="ＭＳ Ｐ明朝"/>
                <w:color w:val="000000"/>
                <w:sz w:val="22"/>
              </w:rPr>
            </w:pPr>
            <w:r w:rsidRPr="00385DE3">
              <w:rPr>
                <w:rFonts w:ascii="ＭＳ Ｐ明朝" w:eastAsia="ＭＳ Ｐ明朝" w:hAnsi="ＭＳ Ｐ明朝" w:hint="eastAsia"/>
                <w:color w:val="000000"/>
                <w:sz w:val="22"/>
              </w:rPr>
              <w:t>県、市町村、</w:t>
            </w:r>
            <w:r>
              <w:rPr>
                <w:rFonts w:ascii="ＭＳ Ｐ明朝" w:eastAsia="ＭＳ Ｐ明朝" w:hAnsi="ＭＳ Ｐ明朝" w:hint="eastAsia"/>
                <w:color w:val="000000"/>
                <w:sz w:val="22"/>
              </w:rPr>
              <w:t>県民</w:t>
            </w:r>
          </w:p>
        </w:tc>
      </w:tr>
      <w:tr w:rsidR="00BF40CB" w:rsidRPr="00D15526" w14:paraId="197F3C20" w14:textId="77777777" w:rsidTr="00F54AAC">
        <w:tc>
          <w:tcPr>
            <w:tcW w:w="8897" w:type="dxa"/>
            <w:gridSpan w:val="3"/>
            <w:shd w:val="clear" w:color="auto" w:fill="auto"/>
          </w:tcPr>
          <w:p w14:paraId="2ACB3CE5" w14:textId="77777777" w:rsidR="00BF40CB" w:rsidRPr="00A77B23" w:rsidRDefault="00BF40CB"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◆指標：</w:t>
            </w:r>
            <w:r w:rsidR="00385DE3" w:rsidRPr="00385DE3">
              <w:rPr>
                <w:rFonts w:ascii="ＭＳ ゴシック" w:eastAsia="ＭＳ ゴシック" w:hAnsi="ＭＳ ゴシック" w:hint="eastAsia"/>
                <w:color w:val="000000"/>
                <w:sz w:val="22"/>
                <w:szCs w:val="22"/>
              </w:rPr>
              <w:t>研修実施回数</w:t>
            </w:r>
          </w:p>
          <w:p w14:paraId="644B6142" w14:textId="77777777" w:rsidR="00BF40CB" w:rsidRPr="00A77B23" w:rsidRDefault="00CA4BFC" w:rsidP="00F54AAC">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385DE3">
              <w:rPr>
                <w:rFonts w:ascii="ＭＳ ゴシック" w:eastAsia="ＭＳ ゴシック" w:hAnsi="ＭＳ ゴシック" w:hint="eastAsia"/>
                <w:sz w:val="22"/>
                <w:szCs w:val="22"/>
              </w:rPr>
              <w:t>－</w:t>
            </w:r>
          </w:p>
          <w:p w14:paraId="3ADF0994" w14:textId="77777777" w:rsidR="00BF40CB" w:rsidRPr="00D15526" w:rsidRDefault="00CA4BFC" w:rsidP="00F54AAC">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sz w:val="22"/>
                <w:szCs w:val="22"/>
              </w:rPr>
              <w:t>［目　　 標］</w:t>
            </w:r>
            <w:r w:rsidR="00385DE3" w:rsidRPr="00385DE3">
              <w:rPr>
                <w:rFonts w:ascii="ＭＳ ゴシック" w:eastAsia="ＭＳ ゴシック" w:hAnsi="ＭＳ ゴシック" w:hint="eastAsia"/>
                <w:sz w:val="22"/>
                <w:szCs w:val="22"/>
              </w:rPr>
              <w:t>6回/年</w:t>
            </w:r>
          </w:p>
        </w:tc>
      </w:tr>
    </w:tbl>
    <w:p w14:paraId="00A9EFA0" w14:textId="5DBFF3D0" w:rsidR="00007DCB" w:rsidRDefault="00007DCB" w:rsidP="00B9388B">
      <w:pPr>
        <w:snapToGrid w:val="0"/>
      </w:pPr>
    </w:p>
    <w:p w14:paraId="21C355D1" w14:textId="23AF892D"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56CA3E62" w14:textId="77777777" w:rsidTr="00DD2EFF">
        <w:trPr>
          <w:trHeight w:val="451"/>
        </w:trPr>
        <w:tc>
          <w:tcPr>
            <w:tcW w:w="7479" w:type="dxa"/>
            <w:gridSpan w:val="2"/>
            <w:shd w:val="clear" w:color="auto" w:fill="7F7F7F" w:themeFill="text1" w:themeFillTint="80"/>
            <w:vAlign w:val="center"/>
          </w:tcPr>
          <w:p w14:paraId="22315167" w14:textId="17912F36"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lastRenderedPageBreak/>
              <w:t>施策項目</w:t>
            </w:r>
            <w:r w:rsidR="004E6CAC" w:rsidRPr="004E6CAC">
              <w:rPr>
                <w:rFonts w:ascii="HG創英角ｺﾞｼｯｸUB" w:eastAsia="HG創英角ｺﾞｼｯｸUB" w:hAnsi="ＭＳ Ｐゴシック" w:hint="eastAsia"/>
                <w:bCs/>
                <w:color w:val="FFFFFF"/>
                <w:sz w:val="24"/>
              </w:rPr>
              <w:t>45[旧</w:t>
            </w:r>
            <w:r>
              <w:rPr>
                <w:rFonts w:ascii="HG創英角ｺﾞｼｯｸUB" w:eastAsia="HG創英角ｺﾞｼｯｸUB" w:hAnsi="ＭＳ Ｐゴシック" w:hint="eastAsia"/>
                <w:bCs/>
                <w:color w:val="FFFFFF"/>
                <w:sz w:val="24"/>
              </w:rPr>
              <w:t>38</w:t>
            </w:r>
            <w:r w:rsidR="004E6CAC">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常備消防の充実強化</w:t>
            </w:r>
          </w:p>
        </w:tc>
        <w:tc>
          <w:tcPr>
            <w:tcW w:w="1418" w:type="dxa"/>
            <w:shd w:val="clear" w:color="auto" w:fill="FFFFFF"/>
            <w:vAlign w:val="center"/>
          </w:tcPr>
          <w:p w14:paraId="590CB009" w14:textId="42128C08"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4DAD76DF" w14:textId="77777777" w:rsidTr="00951DF6">
        <w:tc>
          <w:tcPr>
            <w:tcW w:w="5353" w:type="dxa"/>
            <w:shd w:val="clear" w:color="auto" w:fill="B3B3B3"/>
          </w:tcPr>
          <w:p w14:paraId="27C80BC5" w14:textId="77777777" w:rsidR="00C350A0" w:rsidRPr="004C7562"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0785A0F"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6423D4F4"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059DD9E3" w14:textId="77777777" w:rsidTr="00951DF6">
        <w:tc>
          <w:tcPr>
            <w:tcW w:w="5353" w:type="dxa"/>
            <w:shd w:val="clear" w:color="auto" w:fill="auto"/>
          </w:tcPr>
          <w:p w14:paraId="12B627E0" w14:textId="77777777" w:rsidR="00C350A0" w:rsidRDefault="00C350A0" w:rsidP="00951DF6">
            <w:pPr>
              <w:tabs>
                <w:tab w:val="left" w:pos="7980"/>
              </w:tabs>
              <w:wordWrap/>
              <w:snapToGrid w:val="0"/>
              <w:ind w:left="99" w:rightChars="19" w:right="38" w:hangingChars="47" w:hanging="99"/>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・各消防局に必要な人員を確保するとともに、機械装備等の機能強化を図る。</w:t>
            </w:r>
          </w:p>
          <w:p w14:paraId="71246E33" w14:textId="5846BEAD" w:rsidR="00481DAC" w:rsidRPr="00481DAC" w:rsidRDefault="00481DAC" w:rsidP="008D333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w:t>
            </w:r>
            <w:r w:rsidR="0030087E" w:rsidRPr="0030087E">
              <w:rPr>
                <w:rFonts w:ascii="ＭＳ Ｐ明朝" w:eastAsia="ＭＳ Ｐ明朝" w:hAnsi="ＭＳ Ｐ明朝" w:hint="eastAsia"/>
                <w:color w:val="000000"/>
                <w:sz w:val="22"/>
              </w:rPr>
              <w:t>消防力を超えた場合の火災の発生・延焼を防止する対策や初期消火体制を整備する。</w:t>
            </w:r>
            <w:r w:rsidR="000D7EE9" w:rsidRPr="00481DAC">
              <w:rPr>
                <w:rFonts w:ascii="ＭＳ Ｐ明朝" w:eastAsia="ＭＳ Ｐ明朝" w:hAnsi="ＭＳ Ｐ明朝" w:hint="eastAsia"/>
                <w:color w:val="000000"/>
                <w:sz w:val="22"/>
              </w:rPr>
              <w:t>（施策項目</w:t>
            </w:r>
            <w:r w:rsidR="004E6CAC">
              <w:rPr>
                <w:rFonts w:ascii="ＭＳ Ｐ明朝" w:eastAsia="ＭＳ Ｐ明朝" w:hAnsi="ＭＳ Ｐ明朝" w:hint="eastAsia"/>
                <w:color w:val="000000"/>
                <w:sz w:val="22"/>
              </w:rPr>
              <w:t>44</w:t>
            </w:r>
            <w:r w:rsidR="000D7EE9" w:rsidRPr="00481DAC">
              <w:rPr>
                <w:rFonts w:ascii="ＭＳ Ｐ明朝" w:eastAsia="ＭＳ Ｐ明朝" w:hAnsi="ＭＳ Ｐ明朝" w:hint="eastAsia"/>
                <w:color w:val="000000"/>
                <w:sz w:val="22"/>
              </w:rPr>
              <w:t>再掲）</w:t>
            </w:r>
          </w:p>
          <w:p w14:paraId="1DA492B7" w14:textId="77777777" w:rsidR="00481DAC" w:rsidRPr="00481DAC" w:rsidRDefault="00481DAC" w:rsidP="008D3338">
            <w:pPr>
              <w:tabs>
                <w:tab w:val="left" w:pos="7980"/>
              </w:tabs>
              <w:wordWrap/>
              <w:snapToGrid w:val="0"/>
              <w:ind w:rightChars="19" w:right="38"/>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＜主な取組＞</w:t>
            </w:r>
          </w:p>
          <w:p w14:paraId="7EFD688B" w14:textId="77777777" w:rsidR="00481DAC" w:rsidRDefault="007C2E7A" w:rsidP="007C2E7A">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385DE3">
              <w:rPr>
                <w:rFonts w:ascii="ＭＳ Ｐ明朝" w:eastAsia="ＭＳ Ｐ明朝" w:hAnsi="ＭＳ Ｐ明朝" w:hint="eastAsia"/>
                <w:color w:val="000000"/>
                <w:sz w:val="22"/>
              </w:rPr>
              <w:t>1</w:t>
            </w:r>
            <w:r w:rsidRPr="00E14729">
              <w:rPr>
                <w:rFonts w:ascii="ＭＳ Ｐ明朝" w:eastAsia="ＭＳ Ｐ明朝" w:hAnsi="ＭＳ Ｐ明朝" w:hint="eastAsia"/>
                <w:color w:val="000000"/>
                <w:sz w:val="22"/>
              </w:rPr>
              <w:t xml:space="preserve">　</w:t>
            </w:r>
            <w:r w:rsidR="00481DAC" w:rsidRPr="00481DAC">
              <w:rPr>
                <w:rFonts w:ascii="ＭＳ Ｐ明朝" w:eastAsia="ＭＳ Ｐ明朝" w:hAnsi="ＭＳ Ｐ明朝" w:hint="eastAsia"/>
                <w:color w:val="000000"/>
                <w:sz w:val="22"/>
              </w:rPr>
              <w:t>消火栓が使えない場合に備えた防火水槽・消防水利の点検と整備</w:t>
            </w:r>
          </w:p>
          <w:p w14:paraId="4D9D3771" w14:textId="6AA90765" w:rsidR="007C2E7A" w:rsidRPr="007C2E7A" w:rsidRDefault="007C2E7A"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Pr>
                <w:rFonts w:ascii="ＭＳ Ｐ明朝" w:eastAsia="ＭＳ Ｐ明朝" w:hAnsi="ＭＳ Ｐ明朝" w:hint="eastAsia"/>
                <w:color w:val="000000"/>
                <w:sz w:val="22"/>
              </w:rPr>
              <w:t>2</w:t>
            </w:r>
            <w:r w:rsidRPr="00E14729">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22"/>
              </w:rPr>
              <w:t>救助機材の整備と小型化</w:t>
            </w:r>
          </w:p>
        </w:tc>
        <w:tc>
          <w:tcPr>
            <w:tcW w:w="2126" w:type="dxa"/>
            <w:shd w:val="clear" w:color="auto" w:fill="auto"/>
          </w:tcPr>
          <w:p w14:paraId="2364D666" w14:textId="77777777" w:rsidR="00C350A0" w:rsidRPr="00122065"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C350A0" w:rsidRPr="00122065">
              <w:rPr>
                <w:rFonts w:ascii="ＭＳ Ｐ明朝" w:eastAsia="ＭＳ Ｐ明朝" w:hAnsi="ＭＳ Ｐ明朝" w:hint="eastAsia"/>
                <w:color w:val="000000"/>
                <w:sz w:val="22"/>
              </w:rPr>
              <w:t>（消防防災課）</w:t>
            </w:r>
          </w:p>
        </w:tc>
        <w:tc>
          <w:tcPr>
            <w:tcW w:w="1418" w:type="dxa"/>
            <w:shd w:val="clear" w:color="auto" w:fill="auto"/>
          </w:tcPr>
          <w:p w14:paraId="6E81D38E"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市町村（広域）</w:t>
            </w:r>
          </w:p>
        </w:tc>
      </w:tr>
    </w:tbl>
    <w:p w14:paraId="4E0E744A" w14:textId="50FBDB0B" w:rsidR="00B9388B" w:rsidRDefault="00B9388B" w:rsidP="00B9388B">
      <w:pPr>
        <w:snapToGrid w:val="0"/>
      </w:pPr>
    </w:p>
    <w:p w14:paraId="690F0F48" w14:textId="77777777" w:rsidR="00B9388B" w:rsidRDefault="00B9388B">
      <w:pPr>
        <w:widowControl/>
        <w:wordWrap/>
        <w:autoSpaceDE/>
        <w:autoSpaceDN/>
        <w:adjustRightInd/>
        <w:jc w:val="left"/>
        <w:textAlignment w:val="auto"/>
      </w:pPr>
      <w:r>
        <w:br w:type="page"/>
      </w:r>
    </w:p>
    <w:p w14:paraId="3BC7731E" w14:textId="415D99B3" w:rsidR="00082E72" w:rsidRPr="008D3338" w:rsidRDefault="005E3722" w:rsidP="005B2D6E">
      <w:pPr>
        <w:snapToGrid w:val="0"/>
        <w:ind w:left="2"/>
        <w:rPr>
          <w:rFonts w:ascii="ＭＳ ゴシック" w:eastAsia="ＭＳ ゴシック" w:hAnsi="ＭＳ ゴシック"/>
          <w:color w:val="000000"/>
        </w:rPr>
      </w:pPr>
      <w:r w:rsidRPr="005E3722">
        <w:rPr>
          <w:rFonts w:ascii="ＭＳ ゴシック" w:eastAsia="ＭＳ ゴシック" w:hAnsi="ＭＳ ゴシック"/>
          <w:b/>
          <w:bCs/>
          <w:color w:val="000000"/>
          <w:sz w:val="28"/>
          <w:szCs w:val="28"/>
        </w:rPr>
        <w:lastRenderedPageBreak/>
        <w:t>(</w:t>
      </w:r>
      <w:r w:rsidR="005234E6" w:rsidRPr="005234E6">
        <w:rPr>
          <w:rFonts w:ascii="ＭＳ ゴシック" w:eastAsia="ＭＳ ゴシック" w:hAnsi="ＭＳ ゴシック" w:hint="eastAsia"/>
          <w:b/>
          <w:bCs/>
          <w:color w:val="000000"/>
          <w:sz w:val="28"/>
          <w:szCs w:val="28"/>
        </w:rPr>
        <w:t>13)[旧(</w:t>
      </w:r>
      <w:r>
        <w:rPr>
          <w:rFonts w:ascii="ＭＳ ゴシック" w:eastAsia="ＭＳ ゴシック" w:hAnsi="ＭＳ ゴシック" w:hint="eastAsia"/>
          <w:b/>
          <w:bCs/>
          <w:color w:val="000000"/>
          <w:sz w:val="28"/>
          <w:szCs w:val="28"/>
        </w:rPr>
        <w:t>12</w:t>
      </w:r>
      <w:r w:rsidRPr="005E3722">
        <w:rPr>
          <w:rFonts w:ascii="ＭＳ ゴシック" w:eastAsia="ＭＳ ゴシック" w:hAnsi="ＭＳ ゴシック"/>
          <w:b/>
          <w:bCs/>
          <w:color w:val="000000"/>
          <w:sz w:val="28"/>
          <w:szCs w:val="28"/>
        </w:rPr>
        <w:t>)</w:t>
      </w:r>
      <w:r w:rsidR="005234E6" w:rsidRPr="005234E6">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5B2D6E" w:rsidRPr="005F42F3">
        <w:rPr>
          <w:rFonts w:ascii="ＭＳ ゴシック" w:eastAsia="ＭＳ ゴシック" w:hAnsi="ＭＳ ゴシック" w:hint="eastAsia"/>
          <w:b/>
          <w:bCs/>
          <w:color w:val="000000"/>
          <w:sz w:val="28"/>
          <w:szCs w:val="28"/>
        </w:rPr>
        <w:t>医療・救急体制の確立</w:t>
      </w:r>
      <w:r w:rsidR="00082E72">
        <w:rPr>
          <w:rFonts w:ascii="ＭＳ ゴシック" w:eastAsia="ＭＳ ゴシック" w:hAnsi="ＭＳ ゴシック" w:hint="eastAsia"/>
          <w:b/>
          <w:bCs/>
          <w:color w:val="000000"/>
          <w:sz w:val="28"/>
          <w:szCs w:val="28"/>
        </w:rPr>
        <w:t>及び</w:t>
      </w:r>
      <w:r w:rsidR="00082E72" w:rsidRPr="00082E72">
        <w:rPr>
          <w:rFonts w:ascii="ＭＳ ゴシック" w:eastAsia="ＭＳ ゴシック" w:hAnsi="ＭＳ ゴシック" w:hint="eastAsia"/>
          <w:b/>
          <w:bCs/>
          <w:color w:val="000000"/>
          <w:sz w:val="28"/>
          <w:szCs w:val="28"/>
        </w:rPr>
        <w:t>保健福祉対策</w:t>
      </w: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CA4966" w:rsidRPr="00D15526" w14:paraId="24D3EFF2" w14:textId="77777777" w:rsidTr="00CA4966">
        <w:trPr>
          <w:trHeight w:val="451"/>
        </w:trPr>
        <w:tc>
          <w:tcPr>
            <w:tcW w:w="7479" w:type="dxa"/>
            <w:gridSpan w:val="2"/>
            <w:tcBorders>
              <w:top w:val="single" w:sz="12" w:space="0" w:color="000000"/>
              <w:bottom w:val="single" w:sz="12" w:space="0" w:color="000000"/>
            </w:tcBorders>
            <w:shd w:val="clear" w:color="auto" w:fill="FFFFFF"/>
            <w:vAlign w:val="center"/>
          </w:tcPr>
          <w:p w14:paraId="6D980EE0" w14:textId="070D456E" w:rsidR="00CA4966" w:rsidRPr="00963107" w:rsidRDefault="00CA4966" w:rsidP="00CA4966">
            <w:pPr>
              <w:tabs>
                <w:tab w:val="left" w:pos="7980"/>
              </w:tabs>
              <w:wordWrap/>
              <w:snapToGrid w:val="0"/>
              <w:ind w:rightChars="19" w:right="38"/>
              <w:rPr>
                <w:rFonts w:ascii="HG創英角ｺﾞｼｯｸUB" w:eastAsia="HG創英角ｺﾞｼｯｸUB" w:hAnsi="ＭＳ Ｐゴシック"/>
                <w:bCs/>
                <w:sz w:val="24"/>
              </w:rPr>
            </w:pPr>
            <w:r w:rsidRPr="00CA4966">
              <w:rPr>
                <w:rFonts w:ascii="HG創英角ｺﾞｼｯｸUB" w:eastAsia="HG創英角ｺﾞｼｯｸUB" w:hAnsi="ＭＳ Ｐゴシック" w:hint="eastAsia"/>
                <w:bCs/>
                <w:sz w:val="24"/>
              </w:rPr>
              <w:t>施策項目</w:t>
            </w:r>
            <w:r w:rsidR="004E6CAC" w:rsidRPr="004E6CAC">
              <w:rPr>
                <w:rFonts w:ascii="HG創英角ｺﾞｼｯｸUB" w:eastAsia="HG創英角ｺﾞｼｯｸUB" w:hAnsi="ＭＳ Ｐゴシック" w:hint="eastAsia"/>
                <w:bCs/>
                <w:sz w:val="24"/>
              </w:rPr>
              <w:t>46[旧</w:t>
            </w:r>
            <w:r w:rsidRPr="00CA4966">
              <w:rPr>
                <w:rFonts w:ascii="HG創英角ｺﾞｼｯｸUB" w:eastAsia="HG創英角ｺﾞｼｯｸUB" w:hAnsi="ＭＳ Ｐゴシック" w:hint="eastAsia"/>
                <w:bCs/>
                <w:sz w:val="24"/>
              </w:rPr>
              <w:t>39</w:t>
            </w:r>
            <w:r w:rsidR="004E6CAC">
              <w:rPr>
                <w:rFonts w:ascii="HG創英角ｺﾞｼｯｸUB" w:eastAsia="HG創英角ｺﾞｼｯｸUB" w:hAnsi="ＭＳ Ｐゴシック" w:hint="eastAsia"/>
                <w:bCs/>
                <w:sz w:val="24"/>
              </w:rPr>
              <w:t>]</w:t>
            </w:r>
            <w:r w:rsidRPr="00CA4966">
              <w:rPr>
                <w:rFonts w:ascii="HG創英角ｺﾞｼｯｸUB" w:eastAsia="HG創英角ｺﾞｼｯｸUB" w:hAnsi="ＭＳ Ｐゴシック" w:hint="eastAsia"/>
                <w:bCs/>
                <w:sz w:val="24"/>
              </w:rPr>
              <w:t xml:space="preserve">　医療体制の確保</w:t>
            </w:r>
          </w:p>
        </w:tc>
        <w:tc>
          <w:tcPr>
            <w:tcW w:w="1418" w:type="dxa"/>
            <w:tcBorders>
              <w:top w:val="single" w:sz="12" w:space="0" w:color="000000"/>
              <w:bottom w:val="single" w:sz="12" w:space="0" w:color="000000"/>
            </w:tcBorders>
            <w:shd w:val="clear" w:color="auto" w:fill="FFFFFF"/>
            <w:vAlign w:val="center"/>
          </w:tcPr>
          <w:p w14:paraId="7D7FA46D" w14:textId="7669DE47" w:rsidR="00CA496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1621C8" w:rsidRPr="00D15526" w14:paraId="6F58F698" w14:textId="77777777" w:rsidTr="00CA4966">
        <w:tblPrEx>
          <w:tblBorders>
            <w:top w:val="single" w:sz="4" w:space="0" w:color="000000"/>
            <w:left w:val="single" w:sz="4" w:space="0" w:color="000000"/>
            <w:bottom w:val="single" w:sz="4" w:space="0" w:color="000000"/>
            <w:right w:val="single" w:sz="4" w:space="0" w:color="000000"/>
          </w:tblBorders>
        </w:tblPrEx>
        <w:tc>
          <w:tcPr>
            <w:tcW w:w="5353" w:type="dxa"/>
            <w:tcBorders>
              <w:top w:val="single" w:sz="12" w:space="0" w:color="000000"/>
            </w:tcBorders>
            <w:shd w:val="clear" w:color="auto" w:fill="B3B3B3"/>
            <w:vAlign w:val="center"/>
          </w:tcPr>
          <w:p w14:paraId="71A8E49D" w14:textId="77777777" w:rsidR="001621C8" w:rsidRPr="00093B93"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12" w:space="0" w:color="000000"/>
            </w:tcBorders>
            <w:shd w:val="clear" w:color="auto" w:fill="B3B3B3"/>
            <w:vAlign w:val="center"/>
          </w:tcPr>
          <w:p w14:paraId="775742BC" w14:textId="77777777" w:rsidR="001621C8" w:rsidRPr="00D15526" w:rsidRDefault="001621C8" w:rsidP="00502A5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12" w:space="0" w:color="000000"/>
            </w:tcBorders>
            <w:shd w:val="clear" w:color="auto" w:fill="B3B3B3"/>
            <w:vAlign w:val="center"/>
          </w:tcPr>
          <w:p w14:paraId="69A80F1F" w14:textId="77777777" w:rsidR="001621C8" w:rsidRPr="00D15526" w:rsidRDefault="001621C8" w:rsidP="00FF3BF8">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1DE71C60" w14:textId="77777777" w:rsidTr="001621C8">
        <w:tblPrEx>
          <w:tblBorders>
            <w:top w:val="single" w:sz="4" w:space="0" w:color="000000"/>
            <w:left w:val="single" w:sz="4" w:space="0" w:color="000000"/>
            <w:bottom w:val="single" w:sz="4" w:space="0" w:color="000000"/>
            <w:right w:val="single" w:sz="4" w:space="0" w:color="000000"/>
          </w:tblBorders>
        </w:tblPrEx>
        <w:tc>
          <w:tcPr>
            <w:tcW w:w="5353" w:type="dxa"/>
            <w:shd w:val="clear" w:color="auto" w:fill="auto"/>
          </w:tcPr>
          <w:p w14:paraId="42F9195C" w14:textId="77777777" w:rsidR="001621C8" w:rsidRPr="000B486D" w:rsidRDefault="001621C8" w:rsidP="001621C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color w:val="000000"/>
                <w:sz w:val="22"/>
              </w:rPr>
              <w:t>・災害時医療に必要な医師、看護師を確保し、</w:t>
            </w:r>
            <w:r w:rsidRPr="000B486D">
              <w:rPr>
                <w:rFonts w:ascii="ＭＳ Ｐ明朝" w:eastAsia="ＭＳ Ｐ明朝" w:hAnsi="ＭＳ Ｐ明朝" w:hint="eastAsia"/>
                <w:sz w:val="22"/>
              </w:rPr>
              <w:t>DMAT（災害派遣医療チーム）を増設する。</w:t>
            </w:r>
          </w:p>
          <w:p w14:paraId="694EA6E0" w14:textId="77777777" w:rsidR="001621C8" w:rsidRPr="000B486D" w:rsidRDefault="008C229F" w:rsidP="001621C8">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0964D205" w14:textId="77777777" w:rsidR="00481DAC" w:rsidRDefault="001621C8" w:rsidP="008D3338">
            <w:pPr>
              <w:tabs>
                <w:tab w:val="left" w:pos="7980"/>
              </w:tabs>
              <w:wordWrap/>
              <w:snapToGrid w:val="0"/>
              <w:spacing w:afterLines="50" w:after="145"/>
              <w:ind w:rightChars="19" w:right="38" w:firstLineChars="200" w:firstLine="42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DMAT研修会の開催及び参加促進</w:t>
            </w:r>
          </w:p>
          <w:p w14:paraId="7BD9B9D8" w14:textId="496D5F7C" w:rsidR="00481DAC" w:rsidRPr="00481DAC" w:rsidRDefault="00481DAC" w:rsidP="008D3338">
            <w:pPr>
              <w:tabs>
                <w:tab w:val="left" w:pos="7980"/>
              </w:tabs>
              <w:wordWrap/>
              <w:snapToGrid w:val="0"/>
              <w:ind w:left="105" w:rightChars="19" w:right="38" w:hangingChars="50" w:hanging="105"/>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・医療機関の被災状況の迅速な共有</w:t>
            </w:r>
            <w:r w:rsidR="00157F75" w:rsidRPr="00157F75">
              <w:rPr>
                <w:rFonts w:ascii="ＭＳ Ｐ明朝" w:eastAsia="ＭＳ Ｐ明朝" w:hAnsi="ＭＳ Ｐ明朝" w:hint="eastAsia"/>
                <w:color w:val="000000"/>
                <w:sz w:val="22"/>
              </w:rPr>
              <w:t>が可能となる体制を整備する。</w:t>
            </w:r>
          </w:p>
          <w:p w14:paraId="6ABB7DDD" w14:textId="28F36ABE" w:rsidR="00481DAC" w:rsidRPr="00481DAC" w:rsidRDefault="00481DAC" w:rsidP="008D3338">
            <w:pPr>
              <w:tabs>
                <w:tab w:val="left" w:pos="7980"/>
              </w:tabs>
              <w:wordWrap/>
              <w:snapToGrid w:val="0"/>
              <w:spacing w:afterLines="50" w:after="145"/>
              <w:ind w:left="105" w:rightChars="19" w:right="38" w:hangingChars="50" w:hanging="105"/>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・被災した医療機関への物的支援、人的支援の応援体制</w:t>
            </w:r>
            <w:r w:rsidR="0030087E">
              <w:rPr>
                <w:rFonts w:ascii="ＭＳ Ｐ明朝" w:eastAsia="ＭＳ Ｐ明朝" w:hAnsi="ＭＳ Ｐ明朝" w:hint="eastAsia"/>
                <w:color w:val="000000"/>
                <w:sz w:val="22"/>
              </w:rPr>
              <w:t>を</w:t>
            </w:r>
            <w:r w:rsidRPr="00481DAC">
              <w:rPr>
                <w:rFonts w:ascii="ＭＳ Ｐ明朝" w:eastAsia="ＭＳ Ｐ明朝" w:hAnsi="ＭＳ Ｐ明朝" w:hint="eastAsia"/>
                <w:color w:val="000000"/>
                <w:sz w:val="22"/>
              </w:rPr>
              <w:t>強化</w:t>
            </w:r>
            <w:r w:rsidR="0030087E">
              <w:rPr>
                <w:rFonts w:ascii="ＭＳ Ｐ明朝" w:eastAsia="ＭＳ Ｐ明朝" w:hAnsi="ＭＳ Ｐ明朝" w:hint="eastAsia"/>
                <w:color w:val="000000"/>
                <w:sz w:val="22"/>
              </w:rPr>
              <w:t>する。また、</w:t>
            </w:r>
            <w:r w:rsidRPr="00481DAC">
              <w:rPr>
                <w:rFonts w:ascii="ＭＳ Ｐ明朝" w:eastAsia="ＭＳ Ｐ明朝" w:hAnsi="ＭＳ Ｐ明朝" w:hint="eastAsia"/>
                <w:color w:val="000000"/>
                <w:sz w:val="22"/>
              </w:rPr>
              <w:t>やむを得ない場合</w:t>
            </w:r>
            <w:r w:rsidR="00157F75">
              <w:rPr>
                <w:rFonts w:ascii="ＭＳ Ｐ明朝" w:eastAsia="ＭＳ Ｐ明朝" w:hAnsi="ＭＳ Ｐ明朝" w:hint="eastAsia"/>
                <w:color w:val="000000"/>
                <w:sz w:val="22"/>
              </w:rPr>
              <w:t>に</w:t>
            </w:r>
            <w:r w:rsidRPr="00481DAC">
              <w:rPr>
                <w:rFonts w:ascii="ＭＳ Ｐ明朝" w:eastAsia="ＭＳ Ｐ明朝" w:hAnsi="ＭＳ Ｐ明朝" w:hint="eastAsia"/>
                <w:color w:val="000000"/>
                <w:sz w:val="22"/>
              </w:rPr>
              <w:t>転院</w:t>
            </w:r>
            <w:r w:rsidR="0030087E">
              <w:rPr>
                <w:rFonts w:ascii="ＭＳ Ｐ明朝" w:eastAsia="ＭＳ Ｐ明朝" w:hAnsi="ＭＳ Ｐ明朝" w:hint="eastAsia"/>
                <w:color w:val="000000"/>
                <w:sz w:val="22"/>
              </w:rPr>
              <w:t>を行う</w:t>
            </w:r>
            <w:r w:rsidR="00157F75" w:rsidRPr="00157F75">
              <w:rPr>
                <w:rFonts w:ascii="ＭＳ Ｐ明朝" w:eastAsia="ＭＳ Ｐ明朝" w:hAnsi="ＭＳ Ｐ明朝" w:hint="eastAsia"/>
                <w:color w:val="000000"/>
                <w:sz w:val="22"/>
              </w:rPr>
              <w:t>ための体制を整備する</w:t>
            </w:r>
            <w:r w:rsidR="0030087E">
              <w:rPr>
                <w:rFonts w:ascii="ＭＳ Ｐ明朝" w:eastAsia="ＭＳ Ｐ明朝" w:hAnsi="ＭＳ Ｐ明朝" w:hint="eastAsia"/>
                <w:color w:val="000000"/>
                <w:sz w:val="22"/>
              </w:rPr>
              <w:t>。</w:t>
            </w:r>
          </w:p>
          <w:p w14:paraId="35D884CA" w14:textId="77777777" w:rsidR="00481DAC" w:rsidRPr="00481DAC" w:rsidRDefault="00481DAC" w:rsidP="00481DAC">
            <w:pPr>
              <w:tabs>
                <w:tab w:val="left" w:pos="7980"/>
              </w:tabs>
              <w:wordWrap/>
              <w:snapToGrid w:val="0"/>
              <w:ind w:rightChars="19" w:right="38"/>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＜主な取組＞</w:t>
            </w:r>
          </w:p>
          <w:p w14:paraId="4E6B1CBD" w14:textId="77777777" w:rsidR="00481DAC" w:rsidRDefault="00481DAC" w:rsidP="00481DAC">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1</w:t>
            </w:r>
            <w:r w:rsidR="00E14729" w:rsidRPr="00E14729">
              <w:rPr>
                <w:rFonts w:ascii="ＭＳ Ｐ明朝" w:eastAsia="ＭＳ Ｐ明朝" w:hAnsi="ＭＳ Ｐ明朝" w:hint="eastAsia"/>
                <w:color w:val="000000"/>
                <w:sz w:val="22"/>
              </w:rPr>
              <w:t xml:space="preserve">　</w:t>
            </w:r>
            <w:r w:rsidRPr="00481DAC">
              <w:rPr>
                <w:rFonts w:ascii="ＭＳ Ｐ明朝" w:eastAsia="ＭＳ Ｐ明朝" w:hAnsi="ＭＳ Ｐ明朝" w:hint="eastAsia"/>
                <w:color w:val="000000"/>
                <w:sz w:val="22"/>
              </w:rPr>
              <w:t>情報通信手段の確保状況調査及び確保に向けた支援</w:t>
            </w:r>
          </w:p>
          <w:p w14:paraId="7E3A52F3" w14:textId="77777777" w:rsidR="00481DAC" w:rsidRPr="00481DAC" w:rsidRDefault="00481DAC"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2</w:t>
            </w:r>
            <w:r w:rsidR="00E14729" w:rsidRPr="00E14729">
              <w:rPr>
                <w:rFonts w:ascii="ＭＳ Ｐ明朝" w:eastAsia="ＭＳ Ｐ明朝" w:hAnsi="ＭＳ Ｐ明朝" w:hint="eastAsia"/>
                <w:color w:val="000000"/>
                <w:sz w:val="22"/>
              </w:rPr>
              <w:t xml:space="preserve">　</w:t>
            </w:r>
            <w:r w:rsidRPr="00481DAC">
              <w:rPr>
                <w:rFonts w:ascii="ＭＳ Ｐ明朝" w:eastAsia="ＭＳ Ｐ明朝" w:hAnsi="ＭＳ Ｐ明朝" w:hint="eastAsia"/>
                <w:color w:val="000000"/>
                <w:sz w:val="22"/>
              </w:rPr>
              <w:t>医療機関のBCP策定推進</w:t>
            </w:r>
          </w:p>
          <w:p w14:paraId="1E8D41BF" w14:textId="02976945" w:rsidR="00481DAC" w:rsidRPr="00481DAC" w:rsidRDefault="00481DAC" w:rsidP="008D3338">
            <w:pPr>
              <w:tabs>
                <w:tab w:val="left" w:pos="7980"/>
              </w:tabs>
              <w:wordWrap/>
              <w:snapToGrid w:val="0"/>
              <w:spacing w:afterLines="50" w:after="145"/>
              <w:ind w:left="105" w:rightChars="19" w:right="38" w:hangingChars="50" w:hanging="105"/>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・大規模災害時における</w:t>
            </w:r>
            <w:r w:rsidR="001E62E4">
              <w:rPr>
                <w:rFonts w:ascii="ＭＳ Ｐ明朝" w:eastAsia="ＭＳ Ｐ明朝" w:hAnsi="ＭＳ Ｐ明朝" w:hint="eastAsia"/>
                <w:color w:val="000000"/>
                <w:sz w:val="22"/>
              </w:rPr>
              <w:t>関係機関と連携した</w:t>
            </w:r>
            <w:r w:rsidRPr="00481DAC">
              <w:rPr>
                <w:rFonts w:ascii="ＭＳ Ｐ明朝" w:eastAsia="ＭＳ Ｐ明朝" w:hAnsi="ＭＳ Ｐ明朝" w:hint="eastAsia"/>
                <w:color w:val="000000"/>
                <w:sz w:val="22"/>
              </w:rPr>
              <w:t>医療の確保、要支援者対策に係る県保健医療福祉対策本部による調整機能を確立する（「統合型医療福祉災害対策」の導入）。</w:t>
            </w:r>
          </w:p>
          <w:p w14:paraId="2C1FED77" w14:textId="41DDFA38" w:rsidR="00481DAC" w:rsidRPr="00481DAC" w:rsidRDefault="00481DAC" w:rsidP="00481DAC">
            <w:pPr>
              <w:tabs>
                <w:tab w:val="left" w:pos="7980"/>
              </w:tabs>
              <w:wordWrap/>
              <w:snapToGrid w:val="0"/>
              <w:ind w:rightChars="19" w:right="38"/>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w:t>
            </w:r>
            <w:r w:rsidR="00157F75" w:rsidRPr="00157F75">
              <w:rPr>
                <w:rFonts w:ascii="ＭＳ Ｐ明朝" w:eastAsia="ＭＳ Ｐ明朝" w:hAnsi="ＭＳ Ｐ明朝" w:hint="eastAsia"/>
                <w:color w:val="000000"/>
                <w:sz w:val="22"/>
              </w:rPr>
              <w:t>統合型医療福祉災害対策</w:t>
            </w:r>
            <w:r w:rsidR="00157F75">
              <w:rPr>
                <w:rFonts w:ascii="ＭＳ Ｐ明朝" w:eastAsia="ＭＳ Ｐ明朝" w:hAnsi="ＭＳ Ｐ明朝" w:hint="eastAsia"/>
                <w:color w:val="000000"/>
                <w:sz w:val="22"/>
              </w:rPr>
              <w:t>の主な機能</w:t>
            </w:r>
            <w:r w:rsidRPr="00481DAC">
              <w:rPr>
                <w:rFonts w:ascii="ＭＳ Ｐ明朝" w:eastAsia="ＭＳ Ｐ明朝" w:hAnsi="ＭＳ Ｐ明朝" w:hint="eastAsia"/>
                <w:color w:val="000000"/>
                <w:sz w:val="22"/>
              </w:rPr>
              <w:t>＞</w:t>
            </w:r>
          </w:p>
          <w:p w14:paraId="5FE5C718" w14:textId="5F3D5015" w:rsidR="00481DAC" w:rsidRDefault="00157F75" w:rsidP="00481DAC">
            <w:pPr>
              <w:tabs>
                <w:tab w:val="left" w:pos="7980"/>
              </w:tabs>
              <w:wordWrap/>
              <w:snapToGrid w:val="0"/>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w:t>
            </w:r>
            <w:r w:rsidR="00481DAC" w:rsidRPr="00481DAC">
              <w:rPr>
                <w:rFonts w:ascii="ＭＳ Ｐ明朝" w:eastAsia="ＭＳ Ｐ明朝" w:hAnsi="ＭＳ Ｐ明朝" w:hint="eastAsia"/>
                <w:color w:val="000000"/>
                <w:sz w:val="22"/>
              </w:rPr>
              <w:t>被災市町村からの直接の情報収集</w:t>
            </w:r>
          </w:p>
          <w:p w14:paraId="0D13CDE5" w14:textId="40E6CABB" w:rsidR="00481DAC" w:rsidRDefault="00157F75" w:rsidP="00481DAC">
            <w:pPr>
              <w:tabs>
                <w:tab w:val="left" w:pos="7980"/>
              </w:tabs>
              <w:wordWrap/>
              <w:snapToGrid w:val="0"/>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w:t>
            </w:r>
            <w:r w:rsidR="00481DAC" w:rsidRPr="00481DAC">
              <w:rPr>
                <w:rFonts w:ascii="ＭＳ Ｐ明朝" w:eastAsia="ＭＳ Ｐ明朝" w:hAnsi="ＭＳ Ｐ明朝" w:hint="eastAsia"/>
                <w:color w:val="000000"/>
                <w:sz w:val="22"/>
              </w:rPr>
              <w:t>国、他自治体、全国団体等からの受援調整</w:t>
            </w:r>
          </w:p>
          <w:p w14:paraId="4BCE8C6D" w14:textId="4E9DEB94" w:rsidR="00481DAC" w:rsidRDefault="00157F75" w:rsidP="00481DAC">
            <w:pPr>
              <w:tabs>
                <w:tab w:val="left" w:pos="7980"/>
              </w:tabs>
              <w:wordWrap/>
              <w:snapToGrid w:val="0"/>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w:t>
            </w:r>
            <w:r w:rsidR="00481DAC" w:rsidRPr="00481DAC">
              <w:rPr>
                <w:rFonts w:ascii="ＭＳ Ｐ明朝" w:eastAsia="ＭＳ Ｐ明朝" w:hAnsi="ＭＳ Ｐ明朝" w:hint="eastAsia"/>
                <w:color w:val="000000"/>
                <w:sz w:val="22"/>
              </w:rPr>
              <w:t>迅速な人員派遣と物資配送の調整</w:t>
            </w:r>
          </w:p>
          <w:p w14:paraId="4DEE2151" w14:textId="3EA4652E" w:rsidR="00481DAC" w:rsidRPr="00481DAC" w:rsidRDefault="00157F75" w:rsidP="008D3338">
            <w:pPr>
              <w:tabs>
                <w:tab w:val="left" w:pos="7980"/>
              </w:tabs>
              <w:wordWrap/>
              <w:snapToGrid w:val="0"/>
              <w:spacing w:afterLines="50" w:after="145"/>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w:t>
            </w:r>
            <w:r w:rsidR="00481DAC" w:rsidRPr="00481DAC">
              <w:rPr>
                <w:rFonts w:ascii="ＭＳ Ｐ明朝" w:eastAsia="ＭＳ Ｐ明朝" w:hAnsi="ＭＳ Ｐ明朝" w:hint="eastAsia"/>
                <w:color w:val="000000"/>
                <w:sz w:val="22"/>
              </w:rPr>
              <w:t>DMAT等と連携した転院搬送等の実施</w:t>
            </w:r>
          </w:p>
          <w:p w14:paraId="4380F399" w14:textId="39F24FC0" w:rsidR="00481DAC" w:rsidRPr="000B486D" w:rsidRDefault="00481DAC" w:rsidP="008D3338">
            <w:pPr>
              <w:tabs>
                <w:tab w:val="left" w:pos="7980"/>
              </w:tabs>
              <w:wordWrap/>
              <w:snapToGrid w:val="0"/>
              <w:ind w:rightChars="19" w:right="38"/>
              <w:rPr>
                <w:rFonts w:ascii="ＭＳ Ｐ明朝" w:eastAsia="ＭＳ Ｐ明朝" w:hAnsi="ＭＳ Ｐ明朝"/>
                <w:color w:val="000000"/>
                <w:sz w:val="22"/>
              </w:rPr>
            </w:pPr>
            <w:r w:rsidRPr="00481DAC">
              <w:rPr>
                <w:rFonts w:ascii="ＭＳ Ｐ明朝" w:eastAsia="ＭＳ Ｐ明朝" w:hAnsi="ＭＳ Ｐ明朝" w:hint="eastAsia"/>
                <w:color w:val="000000"/>
                <w:sz w:val="22"/>
              </w:rPr>
              <w:t>〔関連施策項目〕45.1</w:t>
            </w:r>
          </w:p>
        </w:tc>
        <w:tc>
          <w:tcPr>
            <w:tcW w:w="2126" w:type="dxa"/>
            <w:shd w:val="clear" w:color="auto" w:fill="auto"/>
          </w:tcPr>
          <w:p w14:paraId="450DFFE3" w14:textId="77777777" w:rsidR="001621C8" w:rsidRPr="000B486D" w:rsidRDefault="001621C8" w:rsidP="00CD6EFE">
            <w:pPr>
              <w:tabs>
                <w:tab w:val="left" w:pos="7980"/>
              </w:tabs>
              <w:wordWrap/>
              <w:snapToGrid w:val="0"/>
              <w:ind w:rightChars="19" w:right="38"/>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福祉保健部（医療政策課）</w:t>
            </w:r>
          </w:p>
        </w:tc>
        <w:tc>
          <w:tcPr>
            <w:tcW w:w="1418" w:type="dxa"/>
            <w:shd w:val="clear" w:color="auto" w:fill="auto"/>
          </w:tcPr>
          <w:p w14:paraId="451E6FFF" w14:textId="77777777" w:rsidR="001621C8" w:rsidRPr="000B486D" w:rsidRDefault="001621C8" w:rsidP="00FF3BF8">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県、市町村、</w:t>
            </w:r>
          </w:p>
          <w:p w14:paraId="3BBB5CE2" w14:textId="77777777" w:rsidR="001621C8" w:rsidRPr="000B486D" w:rsidRDefault="001621C8" w:rsidP="00FF3BF8">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事業者(医療機関)</w:t>
            </w:r>
          </w:p>
        </w:tc>
      </w:tr>
      <w:tr w:rsidR="001621C8" w:rsidRPr="00A77B23" w14:paraId="1347F0BE" w14:textId="77777777" w:rsidTr="001621C8">
        <w:tblPrEx>
          <w:tblBorders>
            <w:top w:val="single" w:sz="4" w:space="0" w:color="000000"/>
            <w:left w:val="single" w:sz="4" w:space="0" w:color="000000"/>
            <w:bottom w:val="single" w:sz="4" w:space="0" w:color="000000"/>
            <w:right w:val="single" w:sz="4" w:space="0" w:color="000000"/>
          </w:tblBorders>
        </w:tblPrEx>
        <w:tc>
          <w:tcPr>
            <w:tcW w:w="8897" w:type="dxa"/>
            <w:gridSpan w:val="3"/>
            <w:shd w:val="clear" w:color="auto" w:fill="auto"/>
          </w:tcPr>
          <w:p w14:paraId="46385349" w14:textId="77777777" w:rsidR="001621C8" w:rsidRPr="00A77B23" w:rsidRDefault="001621C8" w:rsidP="001621C8">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481DAC" w:rsidRPr="00481DAC">
              <w:rPr>
                <w:rFonts w:ascii="ＭＳ ゴシック" w:eastAsia="ＭＳ ゴシック" w:hAnsi="ＭＳ ゴシック" w:hint="eastAsia"/>
                <w:sz w:val="22"/>
                <w:szCs w:val="22"/>
              </w:rPr>
              <w:t>①</w:t>
            </w:r>
            <w:r w:rsidRPr="00A77B23">
              <w:rPr>
                <w:rFonts w:ascii="ＭＳ ゴシック" w:eastAsia="ＭＳ ゴシック" w:hAnsi="ＭＳ ゴシック" w:hint="eastAsia"/>
                <w:sz w:val="22"/>
                <w:szCs w:val="22"/>
              </w:rPr>
              <w:t>医師数・看護師数</w:t>
            </w:r>
          </w:p>
          <w:p w14:paraId="79DFEB23" w14:textId="2D0DE770" w:rsidR="000B2D15" w:rsidRPr="00A77B23" w:rsidRDefault="00C37C2F" w:rsidP="00477D9D">
            <w:pPr>
              <w:tabs>
                <w:tab w:val="left" w:pos="7980"/>
              </w:tabs>
              <w:wordWrap/>
              <w:snapToGrid w:val="0"/>
              <w:ind w:right="-2"/>
              <w:rPr>
                <w:rFonts w:ascii="ＭＳ ゴシック" w:eastAsia="ＭＳ ゴシック" w:hAnsi="ＭＳ ゴシック"/>
                <w:sz w:val="22"/>
                <w:szCs w:val="22"/>
              </w:rPr>
            </w:pPr>
            <w:r w:rsidRPr="00CA4BFC">
              <w:rPr>
                <w:rFonts w:ascii="ＭＳ ゴシック" w:eastAsia="ＭＳ ゴシック" w:hAnsi="ＭＳ ゴシック" w:hint="eastAsia"/>
                <w:sz w:val="22"/>
                <w:szCs w:val="22"/>
              </w:rPr>
              <w:t>［H31の状況］</w:t>
            </w:r>
            <w:r w:rsidR="000B2D15" w:rsidRPr="00A77B23">
              <w:rPr>
                <w:rFonts w:ascii="ＭＳ ゴシック" w:eastAsia="ＭＳ ゴシック" w:hAnsi="ＭＳ ゴシック" w:hint="eastAsia"/>
                <w:sz w:val="22"/>
                <w:szCs w:val="22"/>
              </w:rPr>
              <w:t>医師数</w:t>
            </w:r>
            <w:r w:rsidR="000B2D15">
              <w:rPr>
                <w:rFonts w:ascii="ＭＳ ゴシック" w:eastAsia="ＭＳ ゴシック" w:hAnsi="ＭＳ ゴシック" w:hint="eastAsia"/>
                <w:sz w:val="22"/>
                <w:szCs w:val="22"/>
              </w:rPr>
              <w:t>：</w:t>
            </w:r>
            <w:r w:rsidR="000B2D15" w:rsidRPr="00A77B23">
              <w:rPr>
                <w:rFonts w:ascii="ＭＳ ゴシック" w:eastAsia="ＭＳ ゴシック" w:hAnsi="ＭＳ ゴシック" w:hint="eastAsia"/>
                <w:sz w:val="22"/>
                <w:szCs w:val="22"/>
              </w:rPr>
              <w:t>1,154人、看護師数</w:t>
            </w:r>
            <w:r w:rsidR="000B2D15">
              <w:rPr>
                <w:rFonts w:ascii="ＭＳ ゴシック" w:eastAsia="ＭＳ ゴシック" w:hAnsi="ＭＳ ゴシック" w:hint="eastAsia"/>
                <w:sz w:val="22"/>
                <w:szCs w:val="22"/>
              </w:rPr>
              <w:t>：</w:t>
            </w:r>
            <w:r w:rsidR="000B2D15" w:rsidRPr="00A77B23">
              <w:rPr>
                <w:rFonts w:ascii="ＭＳ ゴシック" w:eastAsia="ＭＳ ゴシック" w:hAnsi="ＭＳ ゴシック" w:hint="eastAsia"/>
                <w:sz w:val="22"/>
                <w:szCs w:val="22"/>
              </w:rPr>
              <w:t>5,812人、</w:t>
            </w:r>
            <w:r w:rsidR="00353F23" w:rsidRPr="00481DAC">
              <w:rPr>
                <w:rFonts w:ascii="ＭＳ ゴシック" w:eastAsia="ＭＳ ゴシック" w:hAnsi="ＭＳ ゴシック" w:hint="eastAsia"/>
                <w:sz w:val="22"/>
                <w:szCs w:val="22"/>
              </w:rPr>
              <w:t>日本</w:t>
            </w:r>
            <w:r w:rsidR="000B2D15">
              <w:rPr>
                <w:rFonts w:ascii="ＭＳ ゴシック" w:eastAsia="ＭＳ ゴシック" w:hAnsi="ＭＳ ゴシック" w:hint="eastAsia"/>
                <w:sz w:val="22"/>
                <w:szCs w:val="22"/>
              </w:rPr>
              <w:t>DMAT</w:t>
            </w:r>
            <w:r w:rsidR="000B2D15" w:rsidRPr="00A77B23">
              <w:rPr>
                <w:rFonts w:ascii="ＭＳ ゴシック" w:eastAsia="ＭＳ ゴシック" w:hAnsi="ＭＳ ゴシック" w:hint="eastAsia"/>
                <w:sz w:val="22"/>
                <w:szCs w:val="22"/>
              </w:rPr>
              <w:t>チーム数</w:t>
            </w:r>
            <w:r w:rsidR="000B2D15">
              <w:rPr>
                <w:rFonts w:ascii="ＭＳ ゴシック" w:eastAsia="ＭＳ ゴシック" w:hAnsi="ＭＳ ゴシック" w:hint="eastAsia"/>
                <w:sz w:val="22"/>
                <w:szCs w:val="22"/>
              </w:rPr>
              <w:t>：</w:t>
            </w:r>
            <w:r w:rsidR="000B2D15" w:rsidRPr="00A77B23">
              <w:rPr>
                <w:rFonts w:ascii="ＭＳ ゴシック" w:eastAsia="ＭＳ ゴシック" w:hAnsi="ＭＳ ゴシック" w:hint="eastAsia"/>
                <w:sz w:val="22"/>
                <w:szCs w:val="22"/>
              </w:rPr>
              <w:t>17</w:t>
            </w:r>
          </w:p>
          <w:p w14:paraId="1E4C92D5" w14:textId="5E293081" w:rsidR="00481DAC" w:rsidRDefault="00CA4BFC" w:rsidP="00DD4F3A">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353F23" w:rsidRPr="00A77B23">
              <w:rPr>
                <w:rFonts w:ascii="ＭＳ ゴシック" w:eastAsia="ＭＳ ゴシック" w:hAnsi="ＭＳ ゴシック" w:hint="eastAsia"/>
                <w:sz w:val="22"/>
                <w:szCs w:val="22"/>
              </w:rPr>
              <w:t>医師数</w:t>
            </w:r>
            <w:r w:rsidR="00481DAC" w:rsidRPr="00481DAC">
              <w:rPr>
                <w:rFonts w:ascii="ＭＳ ゴシック" w:eastAsia="ＭＳ ゴシック" w:hAnsi="ＭＳ ゴシック" w:hint="eastAsia"/>
                <w:sz w:val="22"/>
                <w:szCs w:val="22"/>
              </w:rPr>
              <w:t>（病院のみ）：</w:t>
            </w:r>
            <w:r w:rsidR="00481DAC" w:rsidRPr="00481DAC">
              <w:rPr>
                <w:rFonts w:ascii="ＭＳ ゴシック" w:eastAsia="ＭＳ ゴシック" w:hAnsi="ＭＳ ゴシック"/>
                <w:sz w:val="22"/>
                <w:szCs w:val="22"/>
              </w:rPr>
              <w:t>1,194</w:t>
            </w:r>
            <w:r w:rsidR="00353F23" w:rsidRPr="00A77B23">
              <w:rPr>
                <w:rFonts w:ascii="ＭＳ ゴシック" w:eastAsia="ＭＳ ゴシック" w:hAnsi="ＭＳ ゴシック" w:hint="eastAsia"/>
                <w:sz w:val="22"/>
                <w:szCs w:val="22"/>
              </w:rPr>
              <w:t>人、看護師数</w:t>
            </w:r>
            <w:r w:rsidR="00481DAC" w:rsidRPr="00481DAC">
              <w:rPr>
                <w:rFonts w:ascii="ＭＳ ゴシック" w:eastAsia="ＭＳ ゴシック" w:hAnsi="ＭＳ ゴシック" w:hint="eastAsia"/>
                <w:sz w:val="22"/>
                <w:szCs w:val="22"/>
              </w:rPr>
              <w:t>（病院のみ）：</w:t>
            </w:r>
            <w:r w:rsidR="00481DAC" w:rsidRPr="00481DAC">
              <w:rPr>
                <w:rFonts w:ascii="ＭＳ ゴシック" w:eastAsia="ＭＳ ゴシック" w:hAnsi="ＭＳ ゴシック"/>
                <w:sz w:val="22"/>
                <w:szCs w:val="22"/>
              </w:rPr>
              <w:t>6,158</w:t>
            </w:r>
            <w:r w:rsidR="00353F23" w:rsidRPr="00A77B23">
              <w:rPr>
                <w:rFonts w:ascii="ＭＳ ゴシック" w:eastAsia="ＭＳ ゴシック" w:hAnsi="ＭＳ ゴシック" w:hint="eastAsia"/>
                <w:sz w:val="22"/>
                <w:szCs w:val="22"/>
              </w:rPr>
              <w:t>人、</w:t>
            </w:r>
          </w:p>
          <w:p w14:paraId="7AA9A541" w14:textId="7C1D13BA" w:rsidR="001621C8" w:rsidRPr="00A77B23" w:rsidRDefault="00481DAC" w:rsidP="008D3338">
            <w:pPr>
              <w:tabs>
                <w:tab w:val="left" w:pos="7980"/>
              </w:tabs>
              <w:wordWrap/>
              <w:snapToGrid w:val="0"/>
              <w:ind w:right="-2" w:firstLineChars="650" w:firstLine="1371"/>
              <w:rPr>
                <w:rFonts w:ascii="ＭＳ ゴシック" w:eastAsia="ＭＳ ゴシック" w:hAnsi="ＭＳ ゴシック"/>
                <w:sz w:val="22"/>
                <w:szCs w:val="22"/>
              </w:rPr>
            </w:pPr>
            <w:r w:rsidRPr="00481DAC">
              <w:rPr>
                <w:rFonts w:ascii="ＭＳ ゴシック" w:eastAsia="ＭＳ ゴシック" w:hAnsi="ＭＳ ゴシック" w:hint="eastAsia"/>
                <w:sz w:val="22"/>
                <w:szCs w:val="22"/>
              </w:rPr>
              <w:t>日本</w:t>
            </w:r>
            <w:r w:rsidR="00353F23">
              <w:rPr>
                <w:rFonts w:ascii="ＭＳ ゴシック" w:eastAsia="ＭＳ ゴシック" w:hAnsi="ＭＳ ゴシック" w:hint="eastAsia"/>
                <w:sz w:val="22"/>
                <w:szCs w:val="22"/>
              </w:rPr>
              <w:t>DMAT</w:t>
            </w:r>
            <w:r w:rsidR="00353F23" w:rsidRPr="00A77B23">
              <w:rPr>
                <w:rFonts w:ascii="ＭＳ ゴシック" w:eastAsia="ＭＳ ゴシック" w:hAnsi="ＭＳ ゴシック" w:hint="eastAsia"/>
                <w:sz w:val="22"/>
                <w:szCs w:val="22"/>
              </w:rPr>
              <w:t>チーム数</w:t>
            </w:r>
            <w:r>
              <w:rPr>
                <w:rFonts w:ascii="ＭＳ ゴシック" w:eastAsia="ＭＳ ゴシック" w:hAnsi="ＭＳ ゴシック" w:hint="eastAsia"/>
                <w:sz w:val="22"/>
                <w:szCs w:val="22"/>
              </w:rPr>
              <w:t>：16</w:t>
            </w:r>
            <w:r w:rsidR="00925699" w:rsidRPr="00D33AE6">
              <w:rPr>
                <w:rFonts w:ascii="ＭＳ ゴシック" w:eastAsia="ＭＳ ゴシック" w:hAnsi="ＭＳ ゴシック" w:hint="eastAsia"/>
                <w:sz w:val="22"/>
                <w:szCs w:val="22"/>
              </w:rPr>
              <w:t>（令和</w:t>
            </w:r>
            <w:r w:rsidR="002F6366">
              <w:rPr>
                <w:rFonts w:ascii="ＭＳ ゴシック" w:eastAsia="ＭＳ ゴシック" w:hAnsi="ＭＳ ゴシック" w:hint="eastAsia"/>
                <w:sz w:val="22"/>
                <w:szCs w:val="22"/>
              </w:rPr>
              <w:t>5</w:t>
            </w:r>
            <w:r w:rsidR="00925699" w:rsidRPr="00D33AE6">
              <w:rPr>
                <w:rFonts w:ascii="ＭＳ ゴシック" w:eastAsia="ＭＳ ゴシック" w:hAnsi="ＭＳ ゴシック" w:hint="eastAsia"/>
                <w:sz w:val="22"/>
                <w:szCs w:val="22"/>
              </w:rPr>
              <w:t>年度）</w:t>
            </w:r>
          </w:p>
          <w:p w14:paraId="5935B170" w14:textId="7A4B259F" w:rsidR="001621C8" w:rsidRDefault="00C37C2F" w:rsidP="00DD4F3A">
            <w:pPr>
              <w:tabs>
                <w:tab w:val="left" w:pos="7980"/>
              </w:tabs>
              <w:wordWrap/>
              <w:snapToGrid w:val="0"/>
              <w:ind w:left="844" w:right="-2" w:hangingChars="400" w:hanging="844"/>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481DAC" w:rsidRPr="00481DAC">
              <w:rPr>
                <w:rFonts w:ascii="ＭＳ ゴシック" w:eastAsia="ＭＳ ゴシック" w:hAnsi="ＭＳ ゴシック" w:hint="eastAsia"/>
                <w:sz w:val="22"/>
                <w:szCs w:val="22"/>
              </w:rPr>
              <w:t>現状の維持</w:t>
            </w:r>
          </w:p>
          <w:p w14:paraId="7BE4F538" w14:textId="77777777" w:rsidR="00481DAC" w:rsidRPr="00A77B23" w:rsidRDefault="00481DAC" w:rsidP="00481DAC">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481DAC">
              <w:rPr>
                <w:rFonts w:ascii="ＭＳ ゴシック" w:eastAsia="ＭＳ ゴシック" w:hAnsi="ＭＳ ゴシック" w:hint="eastAsia"/>
                <w:sz w:val="22"/>
                <w:szCs w:val="22"/>
              </w:rPr>
              <w:t>②病院のBCP策定率</w:t>
            </w:r>
          </w:p>
          <w:p w14:paraId="370BB8B6" w14:textId="20E22E9B" w:rsidR="00481DAC" w:rsidRPr="00A77B23" w:rsidRDefault="00CA4BFC" w:rsidP="00481DAC">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2F6366">
              <w:rPr>
                <w:rFonts w:ascii="ＭＳ ゴシック" w:eastAsia="ＭＳ ゴシック" w:hAnsi="ＭＳ ゴシック" w:hint="eastAsia"/>
                <w:sz w:val="22"/>
                <w:szCs w:val="22"/>
              </w:rPr>
              <w:t>100</w:t>
            </w:r>
            <w:r w:rsidR="00481DAC" w:rsidRPr="00481DAC">
              <w:rPr>
                <w:rFonts w:ascii="ＭＳ ゴシック" w:eastAsia="ＭＳ ゴシック" w:hAnsi="ＭＳ ゴシック" w:hint="eastAsia"/>
                <w:sz w:val="22"/>
                <w:szCs w:val="22"/>
              </w:rPr>
              <w:t>%（4</w:t>
            </w:r>
            <w:r w:rsidR="002F6366">
              <w:rPr>
                <w:rFonts w:ascii="ＭＳ ゴシック" w:eastAsia="ＭＳ ゴシック" w:hAnsi="ＭＳ ゴシック" w:hint="eastAsia"/>
                <w:sz w:val="22"/>
                <w:szCs w:val="22"/>
              </w:rPr>
              <w:t>3</w:t>
            </w:r>
            <w:r w:rsidR="00481DAC" w:rsidRPr="00481DAC">
              <w:rPr>
                <w:rFonts w:ascii="ＭＳ ゴシック" w:eastAsia="ＭＳ ゴシック" w:hAnsi="ＭＳ ゴシック" w:hint="eastAsia"/>
                <w:sz w:val="22"/>
                <w:szCs w:val="22"/>
              </w:rPr>
              <w:t>/43病院）</w:t>
            </w:r>
          </w:p>
          <w:p w14:paraId="57B9F063" w14:textId="77777777" w:rsidR="00481DAC" w:rsidRPr="00A77B23" w:rsidRDefault="00CA4BFC" w:rsidP="00481DAC">
            <w:pPr>
              <w:tabs>
                <w:tab w:val="left" w:pos="7980"/>
              </w:tabs>
              <w:wordWrap/>
              <w:snapToGrid w:val="0"/>
              <w:ind w:left="844" w:right="-2" w:hangingChars="400" w:hanging="844"/>
              <w:rPr>
                <w:rFonts w:ascii="ＭＳ Ｐ明朝" w:eastAsia="ＭＳ Ｐ明朝" w:hAnsi="ＭＳ Ｐ明朝"/>
              </w:rPr>
            </w:pPr>
            <w:r>
              <w:rPr>
                <w:rFonts w:ascii="ＭＳ ゴシック" w:eastAsia="ＭＳ ゴシック" w:hAnsi="ＭＳ ゴシック" w:hint="eastAsia"/>
                <w:sz w:val="22"/>
                <w:szCs w:val="22"/>
              </w:rPr>
              <w:t>［目　　 標］</w:t>
            </w:r>
            <w:r w:rsidR="00481DAC" w:rsidRPr="00481DAC">
              <w:rPr>
                <w:rFonts w:ascii="ＭＳ ゴシック" w:eastAsia="ＭＳ ゴシック" w:hAnsi="ＭＳ ゴシック"/>
                <w:sz w:val="22"/>
                <w:szCs w:val="22"/>
              </w:rPr>
              <w:t>100%</w:t>
            </w:r>
          </w:p>
        </w:tc>
      </w:tr>
    </w:tbl>
    <w:p w14:paraId="617EB3FC" w14:textId="3FE81E81" w:rsidR="00007DCB" w:rsidRDefault="00007DCB" w:rsidP="00B9388B">
      <w:pPr>
        <w:snapToGrid w:val="0"/>
      </w:pPr>
    </w:p>
    <w:p w14:paraId="5501C4CF" w14:textId="27A52B00"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45BCC3ED" w14:textId="77777777" w:rsidTr="00DD2EFF">
        <w:trPr>
          <w:trHeight w:val="451"/>
        </w:trPr>
        <w:tc>
          <w:tcPr>
            <w:tcW w:w="7479" w:type="dxa"/>
            <w:gridSpan w:val="2"/>
            <w:shd w:val="clear" w:color="auto" w:fill="7F7F7F" w:themeFill="text1" w:themeFillTint="80"/>
            <w:vAlign w:val="center"/>
          </w:tcPr>
          <w:p w14:paraId="558C7F92" w14:textId="1EF1C103"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lastRenderedPageBreak/>
              <w:t>施策項目</w:t>
            </w:r>
            <w:r w:rsidR="004E6CAC" w:rsidRPr="004E6CAC">
              <w:rPr>
                <w:rFonts w:ascii="HG創英角ｺﾞｼｯｸUB" w:eastAsia="HG創英角ｺﾞｼｯｸUB" w:hAnsi="ＭＳ Ｐゴシック" w:hint="eastAsia"/>
                <w:bCs/>
                <w:color w:val="FFFFFF"/>
                <w:sz w:val="24"/>
              </w:rPr>
              <w:t>47[旧</w:t>
            </w:r>
            <w:r>
              <w:rPr>
                <w:rFonts w:ascii="HG創英角ｺﾞｼｯｸUB" w:eastAsia="HG創英角ｺﾞｼｯｸUB" w:hAnsi="ＭＳ Ｐゴシック" w:hint="eastAsia"/>
                <w:bCs/>
                <w:color w:val="FFFFFF"/>
                <w:sz w:val="24"/>
              </w:rPr>
              <w:t>40</w:t>
            </w:r>
            <w:r w:rsidR="004E6CAC">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救急搬送体制の確立</w:t>
            </w:r>
          </w:p>
        </w:tc>
        <w:tc>
          <w:tcPr>
            <w:tcW w:w="1418" w:type="dxa"/>
            <w:shd w:val="clear" w:color="auto" w:fill="FFFFFF"/>
            <w:vAlign w:val="center"/>
          </w:tcPr>
          <w:p w14:paraId="0A06E646" w14:textId="051FFE0F"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4D53DFD4" w14:textId="77777777" w:rsidTr="00EB2A23">
        <w:tc>
          <w:tcPr>
            <w:tcW w:w="5353" w:type="dxa"/>
            <w:shd w:val="clear" w:color="auto" w:fill="B3B3B3"/>
          </w:tcPr>
          <w:p w14:paraId="75B53349"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37D6FB4"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E3333B8"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A77B23" w14:paraId="454C2B24" w14:textId="77777777" w:rsidTr="00EB2A23">
        <w:tc>
          <w:tcPr>
            <w:tcW w:w="5353" w:type="dxa"/>
            <w:shd w:val="clear" w:color="auto" w:fill="auto"/>
          </w:tcPr>
          <w:p w14:paraId="25BE9485" w14:textId="77777777" w:rsidR="00C350A0" w:rsidRPr="00122065" w:rsidRDefault="00C350A0" w:rsidP="008D3338">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sz w:val="22"/>
              </w:rPr>
              <w:t>・救急救命士を確保するとともに、研修等により資質の向上を図る。</w:t>
            </w:r>
          </w:p>
          <w:p w14:paraId="1B547741" w14:textId="77777777" w:rsidR="00C350A0" w:rsidRPr="00122065" w:rsidRDefault="00C350A0" w:rsidP="008D3338">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sz w:val="22"/>
              </w:rPr>
              <w:t>・救急自動車を計画的に高規格のものに更新する。</w:t>
            </w:r>
          </w:p>
          <w:p w14:paraId="126FB04A" w14:textId="604B0AEC" w:rsidR="00C350A0" w:rsidRPr="00122065" w:rsidRDefault="00C350A0" w:rsidP="00951DF6">
            <w:pPr>
              <w:tabs>
                <w:tab w:val="left" w:pos="7980"/>
              </w:tabs>
              <w:wordWrap/>
              <w:snapToGrid w:val="0"/>
              <w:ind w:left="99" w:rightChars="19" w:right="38" w:hangingChars="47" w:hanging="99"/>
              <w:rPr>
                <w:rFonts w:cs="ＭＳ 明朝"/>
                <w:spacing w:val="0"/>
                <w:sz w:val="22"/>
                <w:szCs w:val="20"/>
              </w:rPr>
            </w:pPr>
            <w:r w:rsidRPr="00122065">
              <w:rPr>
                <w:rFonts w:ascii="ＭＳ Ｐ明朝" w:eastAsia="ＭＳ Ｐ明朝" w:hAnsi="ＭＳ Ｐ明朝" w:hint="eastAsia"/>
                <w:sz w:val="22"/>
              </w:rPr>
              <w:t>・ドクターヘリ、医師搭乗型消防防災ヘリ</w:t>
            </w:r>
            <w:r w:rsidR="007C2E7A" w:rsidRPr="007C2E7A">
              <w:rPr>
                <w:rFonts w:ascii="ＭＳ Ｐ明朝" w:eastAsia="ＭＳ Ｐ明朝" w:hAnsi="ＭＳ Ｐ明朝" w:hint="eastAsia"/>
                <w:sz w:val="22"/>
              </w:rPr>
              <w:t>コプター</w:t>
            </w:r>
            <w:r w:rsidRPr="00122065">
              <w:rPr>
                <w:rFonts w:ascii="ＭＳ Ｐ明朝" w:eastAsia="ＭＳ Ｐ明朝" w:hAnsi="ＭＳ Ｐ明朝" w:hint="eastAsia"/>
                <w:sz w:val="22"/>
              </w:rPr>
              <w:t>の運用体制の維持・充実を図る。</w:t>
            </w:r>
          </w:p>
        </w:tc>
        <w:tc>
          <w:tcPr>
            <w:tcW w:w="2126" w:type="dxa"/>
            <w:shd w:val="clear" w:color="auto" w:fill="auto"/>
          </w:tcPr>
          <w:p w14:paraId="61CAB8C9" w14:textId="77777777" w:rsidR="00C350A0" w:rsidRPr="00122065" w:rsidRDefault="00C350A0" w:rsidP="00951DF6">
            <w:pPr>
              <w:tabs>
                <w:tab w:val="left" w:pos="7980"/>
              </w:tabs>
              <w:wordWrap/>
              <w:snapToGrid w:val="0"/>
              <w:ind w:rightChars="19" w:right="38"/>
              <w:rPr>
                <w:rFonts w:ascii="ＭＳ Ｐ明朝" w:eastAsia="ＭＳ Ｐ明朝" w:hAnsi="ＭＳ Ｐ明朝"/>
                <w:sz w:val="22"/>
              </w:rPr>
            </w:pPr>
            <w:r w:rsidRPr="00122065">
              <w:rPr>
                <w:rFonts w:ascii="ＭＳ Ｐ明朝" w:eastAsia="ＭＳ Ｐ明朝" w:hAnsi="ＭＳ Ｐ明朝" w:hint="eastAsia"/>
                <w:sz w:val="22"/>
              </w:rPr>
              <w:t>福祉保健部（医療政策課）</w:t>
            </w:r>
          </w:p>
          <w:p w14:paraId="391FCFCF" w14:textId="77777777" w:rsidR="00C350A0" w:rsidRPr="00122065" w:rsidRDefault="00D45261"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C350A0" w:rsidRPr="00122065">
              <w:rPr>
                <w:rFonts w:ascii="ＭＳ Ｐ明朝" w:eastAsia="ＭＳ Ｐ明朝" w:hAnsi="ＭＳ Ｐ明朝" w:hint="eastAsia"/>
                <w:sz w:val="22"/>
              </w:rPr>
              <w:t>（消防防災課）</w:t>
            </w:r>
          </w:p>
        </w:tc>
        <w:tc>
          <w:tcPr>
            <w:tcW w:w="1418" w:type="dxa"/>
            <w:shd w:val="clear" w:color="auto" w:fill="auto"/>
          </w:tcPr>
          <w:p w14:paraId="14741B68" w14:textId="77777777" w:rsidR="00C350A0" w:rsidRPr="00122065" w:rsidRDefault="00B567FF" w:rsidP="00951DF6">
            <w:pPr>
              <w:tabs>
                <w:tab w:val="left" w:pos="7980"/>
              </w:tabs>
              <w:wordWrap/>
              <w:snapToGrid w:val="0"/>
              <w:ind w:right="-2"/>
              <w:rPr>
                <w:rFonts w:ascii="ＭＳ Ｐ明朝" w:eastAsia="ＭＳ Ｐ明朝" w:hAnsi="ＭＳ Ｐ明朝"/>
                <w:sz w:val="22"/>
              </w:rPr>
            </w:pPr>
            <w:r>
              <w:rPr>
                <w:rFonts w:ascii="ＭＳ Ｐ明朝" w:eastAsia="ＭＳ Ｐ明朝" w:hAnsi="ＭＳ Ｐ明朝" w:hint="eastAsia"/>
                <w:sz w:val="22"/>
              </w:rPr>
              <w:t>県、</w:t>
            </w:r>
            <w:r w:rsidR="00C350A0" w:rsidRPr="00122065">
              <w:rPr>
                <w:rFonts w:ascii="ＭＳ Ｐ明朝" w:eastAsia="ＭＳ Ｐ明朝" w:hAnsi="ＭＳ Ｐ明朝" w:hint="eastAsia"/>
                <w:sz w:val="22"/>
              </w:rPr>
              <w:t>市町村（広域）</w:t>
            </w:r>
          </w:p>
        </w:tc>
      </w:tr>
      <w:tr w:rsidR="00C350A0" w:rsidRPr="00A77B23" w14:paraId="6A24BE9A" w14:textId="77777777" w:rsidTr="00EB2A23">
        <w:trPr>
          <w:trHeight w:val="70"/>
        </w:trPr>
        <w:tc>
          <w:tcPr>
            <w:tcW w:w="8897" w:type="dxa"/>
            <w:gridSpan w:val="3"/>
            <w:shd w:val="clear" w:color="auto" w:fill="auto"/>
          </w:tcPr>
          <w:p w14:paraId="161FCD10" w14:textId="77777777"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◆指標：救急搬送体制の構築状況</w:t>
            </w:r>
          </w:p>
          <w:p w14:paraId="4B122D13" w14:textId="2FEF4617" w:rsidR="00353F23" w:rsidRDefault="005F42F3"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救急救命士数</w:t>
            </w:r>
            <w:r w:rsidR="00F6397E">
              <w:rPr>
                <w:rFonts w:ascii="ＭＳ ゴシック" w:eastAsia="ＭＳ ゴシック" w:hAnsi="ＭＳ ゴシック" w:hint="eastAsia"/>
                <w:sz w:val="22"/>
                <w:szCs w:val="22"/>
              </w:rPr>
              <w:t>：</w:t>
            </w:r>
            <w:r w:rsidR="00F6397E" w:rsidRPr="00A77B23">
              <w:rPr>
                <w:rFonts w:ascii="ＭＳ ゴシック" w:eastAsia="ＭＳ ゴシック" w:hAnsi="ＭＳ ゴシック" w:hint="eastAsia"/>
                <w:sz w:val="22"/>
                <w:szCs w:val="22"/>
              </w:rPr>
              <w:t>203人、</w:t>
            </w:r>
          </w:p>
          <w:p w14:paraId="5D0A8F24" w14:textId="0A968252" w:rsidR="00F6397E" w:rsidRPr="00A77B23" w:rsidRDefault="00F6397E"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高規格救急自動車</w:t>
            </w:r>
            <w:r>
              <w:rPr>
                <w:rFonts w:ascii="ＭＳ ゴシック" w:eastAsia="ＭＳ ゴシック" w:hAnsi="ＭＳ ゴシック" w:hint="eastAsia"/>
                <w:sz w:val="22"/>
                <w:szCs w:val="22"/>
              </w:rPr>
              <w:t>：</w:t>
            </w:r>
            <w:r w:rsidRPr="00A77B23">
              <w:rPr>
                <w:rFonts w:ascii="ＭＳ ゴシック" w:eastAsia="ＭＳ ゴシック" w:hAnsi="ＭＳ ゴシック" w:hint="eastAsia"/>
                <w:sz w:val="22"/>
                <w:szCs w:val="22"/>
              </w:rPr>
              <w:t>33台（救急自動車総数</w:t>
            </w:r>
            <w:r>
              <w:rPr>
                <w:rFonts w:ascii="ＭＳ ゴシック" w:eastAsia="ＭＳ ゴシック" w:hAnsi="ＭＳ ゴシック" w:hint="eastAsia"/>
                <w:sz w:val="22"/>
                <w:szCs w:val="22"/>
              </w:rPr>
              <w:t>：</w:t>
            </w:r>
            <w:r w:rsidRPr="00A77B23">
              <w:rPr>
                <w:rFonts w:ascii="ＭＳ ゴシック" w:eastAsia="ＭＳ ゴシック" w:hAnsi="ＭＳ ゴシック" w:hint="eastAsia"/>
                <w:sz w:val="22"/>
                <w:szCs w:val="22"/>
              </w:rPr>
              <w:t>33台）</w:t>
            </w:r>
          </w:p>
          <w:p w14:paraId="7CD8F887" w14:textId="77777777" w:rsidR="00353F23" w:rsidRDefault="00CA4BFC"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353F23" w:rsidRPr="00353F23">
              <w:rPr>
                <w:rFonts w:ascii="ＭＳ ゴシック" w:eastAsia="ＭＳ ゴシック" w:hAnsi="ＭＳ ゴシック" w:hint="eastAsia"/>
                <w:sz w:val="22"/>
                <w:szCs w:val="22"/>
              </w:rPr>
              <w:t>救急救命士数：210人、</w:t>
            </w:r>
          </w:p>
          <w:p w14:paraId="792237FC" w14:textId="10BEA552" w:rsidR="00C350A0" w:rsidRPr="00A77B23" w:rsidRDefault="00353F23" w:rsidP="008D3338">
            <w:pPr>
              <w:tabs>
                <w:tab w:val="left" w:pos="7980"/>
              </w:tabs>
              <w:wordWrap/>
              <w:snapToGrid w:val="0"/>
              <w:ind w:rightChars="19" w:right="38" w:firstLineChars="650" w:firstLine="1371"/>
              <w:rPr>
                <w:rFonts w:ascii="ＭＳ ゴシック" w:eastAsia="ＭＳ ゴシック" w:hAnsi="ＭＳ ゴシック"/>
                <w:sz w:val="22"/>
                <w:szCs w:val="22"/>
              </w:rPr>
            </w:pPr>
            <w:r w:rsidRPr="00353F23">
              <w:rPr>
                <w:rFonts w:ascii="ＭＳ ゴシック" w:eastAsia="ＭＳ ゴシック" w:hAnsi="ＭＳ ゴシック" w:hint="eastAsia"/>
                <w:sz w:val="22"/>
                <w:szCs w:val="22"/>
              </w:rPr>
              <w:t>高規格救急自動車：34台（救急自動車総数：34台）</w:t>
            </w:r>
          </w:p>
          <w:p w14:paraId="30CAAB92" w14:textId="56A5CC02" w:rsidR="00C350A0" w:rsidRPr="00A77B23" w:rsidRDefault="00C37C2F" w:rsidP="00951DF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761CF4" w:rsidRPr="00761CF4">
              <w:rPr>
                <w:rFonts w:ascii="ＭＳ ゴシック" w:eastAsia="ＭＳ ゴシック" w:hAnsi="ＭＳ ゴシック" w:hint="eastAsia"/>
                <w:sz w:val="22"/>
                <w:szCs w:val="22"/>
              </w:rPr>
              <w:t>現状の維持</w:t>
            </w:r>
            <w:r w:rsidR="007C2E7A">
              <w:rPr>
                <w:rFonts w:ascii="ＭＳ ゴシック" w:eastAsia="ＭＳ ゴシック" w:hAnsi="ＭＳ ゴシック" w:hint="eastAsia"/>
                <w:sz w:val="22"/>
                <w:szCs w:val="22"/>
              </w:rPr>
              <w:t>（目標達成による）</w:t>
            </w:r>
          </w:p>
        </w:tc>
      </w:tr>
    </w:tbl>
    <w:p w14:paraId="74017C12" w14:textId="692AAE47" w:rsidR="00C350A0" w:rsidRPr="00B9388B" w:rsidRDefault="00C350A0" w:rsidP="00B9388B">
      <w:pPr>
        <w:snapToGrid w:val="0"/>
      </w:pP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CA4966" w:rsidRPr="00D15526" w14:paraId="2D6E5BAC" w14:textId="77777777" w:rsidTr="00EC6C86">
        <w:trPr>
          <w:trHeight w:val="451"/>
        </w:trPr>
        <w:tc>
          <w:tcPr>
            <w:tcW w:w="7479" w:type="dxa"/>
            <w:gridSpan w:val="2"/>
            <w:tcBorders>
              <w:top w:val="single" w:sz="12" w:space="0" w:color="000000"/>
              <w:bottom w:val="single" w:sz="12" w:space="0" w:color="000000"/>
            </w:tcBorders>
            <w:shd w:val="clear" w:color="auto" w:fill="FFFFFF"/>
            <w:vAlign w:val="center"/>
          </w:tcPr>
          <w:p w14:paraId="7801C45C" w14:textId="31903C7F" w:rsidR="00CA4966" w:rsidRPr="00963107" w:rsidRDefault="00CA4966" w:rsidP="00CA4966">
            <w:pPr>
              <w:tabs>
                <w:tab w:val="left" w:pos="7980"/>
              </w:tabs>
              <w:wordWrap/>
              <w:snapToGrid w:val="0"/>
              <w:ind w:rightChars="19" w:right="38"/>
              <w:rPr>
                <w:rFonts w:ascii="HG創英角ｺﾞｼｯｸUB" w:eastAsia="HG創英角ｺﾞｼｯｸUB" w:hAnsi="ＭＳ Ｐゴシック"/>
                <w:bCs/>
                <w:sz w:val="24"/>
              </w:rPr>
            </w:pPr>
            <w:r w:rsidRPr="00CA4966">
              <w:rPr>
                <w:rFonts w:ascii="HG創英角ｺﾞｼｯｸUB" w:eastAsia="HG創英角ｺﾞｼｯｸUB" w:hAnsi="ＭＳ Ｐゴシック" w:hint="eastAsia"/>
                <w:bCs/>
                <w:sz w:val="24"/>
              </w:rPr>
              <w:t>施策項目</w:t>
            </w:r>
            <w:r w:rsidR="004E6CAC">
              <w:rPr>
                <w:rFonts w:ascii="HG創英角ｺﾞｼｯｸUB" w:eastAsia="HG創英角ｺﾞｼｯｸUB" w:hAnsi="ＭＳ Ｐゴシック" w:hint="eastAsia"/>
                <w:bCs/>
                <w:sz w:val="24"/>
              </w:rPr>
              <w:t>48[</w:t>
            </w:r>
            <w:r w:rsidR="00F15190">
              <w:rPr>
                <w:rFonts w:ascii="HG創英角ｺﾞｼｯｸUB" w:eastAsia="HG創英角ｺﾞｼｯｸUB" w:hAnsi="ＭＳ Ｐゴシック" w:hint="eastAsia"/>
                <w:bCs/>
                <w:sz w:val="24"/>
              </w:rPr>
              <w:t>旧51</w:t>
            </w:r>
            <w:r w:rsidR="004E6CAC">
              <w:rPr>
                <w:rFonts w:ascii="HG創英角ｺﾞｼｯｸUB" w:eastAsia="HG創英角ｺﾞｼｯｸUB" w:hAnsi="ＭＳ Ｐゴシック" w:hint="eastAsia"/>
                <w:bCs/>
                <w:sz w:val="24"/>
              </w:rPr>
              <w:t>]</w:t>
            </w:r>
            <w:r w:rsidRPr="00CA4966">
              <w:rPr>
                <w:rFonts w:ascii="HG創英角ｺﾞｼｯｸUB" w:eastAsia="HG創英角ｺﾞｼｯｸUB" w:hAnsi="ＭＳ Ｐゴシック" w:hint="eastAsia"/>
                <w:bCs/>
                <w:sz w:val="24"/>
              </w:rPr>
              <w:t xml:space="preserve">　被災者の健康管理・メンタルケア対策</w:t>
            </w:r>
          </w:p>
        </w:tc>
        <w:tc>
          <w:tcPr>
            <w:tcW w:w="1418" w:type="dxa"/>
            <w:tcBorders>
              <w:top w:val="single" w:sz="12" w:space="0" w:color="000000"/>
              <w:bottom w:val="single" w:sz="12" w:space="0" w:color="000000"/>
            </w:tcBorders>
            <w:shd w:val="clear" w:color="auto" w:fill="FFFFFF"/>
            <w:vAlign w:val="center"/>
          </w:tcPr>
          <w:p w14:paraId="76D6E725" w14:textId="0DCA89DF" w:rsidR="00CA496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082E72" w:rsidRPr="00D15526" w14:paraId="7982C182" w14:textId="77777777" w:rsidTr="00EC6C86">
        <w:tblPrEx>
          <w:tblBorders>
            <w:top w:val="single" w:sz="4" w:space="0" w:color="000000"/>
            <w:left w:val="single" w:sz="4" w:space="0" w:color="000000"/>
            <w:bottom w:val="single" w:sz="4" w:space="0" w:color="000000"/>
            <w:right w:val="single" w:sz="4" w:space="0" w:color="000000"/>
          </w:tblBorders>
        </w:tblPrEx>
        <w:tc>
          <w:tcPr>
            <w:tcW w:w="5353" w:type="dxa"/>
            <w:tcBorders>
              <w:top w:val="single" w:sz="12" w:space="0" w:color="000000"/>
            </w:tcBorders>
            <w:shd w:val="clear" w:color="auto" w:fill="B3B3B3"/>
          </w:tcPr>
          <w:p w14:paraId="7DBF983E" w14:textId="77777777" w:rsidR="00082E72" w:rsidRPr="00D15526" w:rsidRDefault="00082E72"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12" w:space="0" w:color="000000"/>
            </w:tcBorders>
            <w:shd w:val="clear" w:color="auto" w:fill="B3B3B3"/>
            <w:vAlign w:val="center"/>
          </w:tcPr>
          <w:p w14:paraId="3A407CA8" w14:textId="77777777" w:rsidR="00082E72" w:rsidRPr="00D15526" w:rsidRDefault="00082E72"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12" w:space="0" w:color="000000"/>
            </w:tcBorders>
            <w:shd w:val="clear" w:color="auto" w:fill="B3B3B3"/>
            <w:vAlign w:val="center"/>
          </w:tcPr>
          <w:p w14:paraId="56FB15DE" w14:textId="77777777" w:rsidR="00082E72" w:rsidRPr="00D15526" w:rsidRDefault="00082E72" w:rsidP="00221A3E">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082E72" w:rsidRPr="00D15526" w14:paraId="2154B53C" w14:textId="77777777" w:rsidTr="00221A3E">
        <w:tblPrEx>
          <w:tblBorders>
            <w:top w:val="single" w:sz="4" w:space="0" w:color="000000"/>
            <w:left w:val="single" w:sz="4" w:space="0" w:color="000000"/>
            <w:bottom w:val="single" w:sz="4" w:space="0" w:color="000000"/>
            <w:right w:val="single" w:sz="4" w:space="0" w:color="000000"/>
          </w:tblBorders>
        </w:tblPrEx>
        <w:tc>
          <w:tcPr>
            <w:tcW w:w="5353" w:type="dxa"/>
            <w:shd w:val="clear" w:color="auto" w:fill="auto"/>
          </w:tcPr>
          <w:p w14:paraId="28468C98" w14:textId="056DB0D4" w:rsidR="00A228EB" w:rsidRDefault="00082E72" w:rsidP="00A228EB">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・災害時の被災者ケ</w:t>
            </w:r>
            <w:r w:rsidRPr="00122065">
              <w:rPr>
                <w:rFonts w:ascii="ＭＳ Ｐ明朝" w:eastAsia="ＭＳ Ｐ明朝" w:hAnsi="ＭＳ Ｐ明朝" w:hint="eastAsia"/>
                <w:sz w:val="22"/>
              </w:rPr>
              <w:t>アに必要な保健師等</w:t>
            </w:r>
            <w:r w:rsidR="00A228EB" w:rsidRPr="00422B21">
              <w:rPr>
                <w:rFonts w:ascii="ＭＳ Ｐ明朝" w:eastAsia="ＭＳ Ｐ明朝" w:hAnsi="ＭＳ Ｐ明朝" w:hint="eastAsia"/>
                <w:sz w:val="22"/>
              </w:rPr>
              <w:t>の確保やDWAT（災害派遣福祉チーム）の体制充実を図る</w:t>
            </w:r>
            <w:r w:rsidRPr="00122065">
              <w:rPr>
                <w:rFonts w:ascii="ＭＳ Ｐ明朝" w:eastAsia="ＭＳ Ｐ明朝" w:hAnsi="ＭＳ Ｐ明朝" w:hint="eastAsia"/>
                <w:sz w:val="22"/>
              </w:rPr>
              <w:t>とともに、研修等を通じてメンタルケア等のスキル向上を図</w:t>
            </w:r>
            <w:r w:rsidRPr="00122065">
              <w:rPr>
                <w:rFonts w:ascii="ＭＳ Ｐ明朝" w:eastAsia="ＭＳ Ｐ明朝" w:hAnsi="ＭＳ Ｐ明朝" w:hint="eastAsia"/>
                <w:color w:val="000000"/>
                <w:sz w:val="22"/>
              </w:rPr>
              <w:t>る。</w:t>
            </w:r>
          </w:p>
          <w:p w14:paraId="358C5A24" w14:textId="77777777" w:rsidR="00A228EB" w:rsidRPr="00422B21" w:rsidRDefault="00A228EB" w:rsidP="00A228EB">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w:t>
            </w:r>
            <w:r w:rsidRPr="00422B21">
              <w:rPr>
                <w:rFonts w:ascii="ＭＳ Ｐ明朝" w:eastAsia="ＭＳ Ｐ明朝" w:hAnsi="ＭＳ Ｐ明朝" w:hint="eastAsia"/>
                <w:color w:val="000000"/>
                <w:sz w:val="22"/>
              </w:rPr>
              <w:t>主な取組</w:t>
            </w:r>
            <w:r>
              <w:rPr>
                <w:rFonts w:ascii="ＭＳ Ｐ明朝" w:eastAsia="ＭＳ Ｐ明朝" w:hAnsi="ＭＳ Ｐ明朝" w:hint="eastAsia"/>
                <w:color w:val="000000"/>
                <w:sz w:val="22"/>
              </w:rPr>
              <w:t>＞</w:t>
            </w:r>
          </w:p>
          <w:p w14:paraId="646AF663" w14:textId="77777777" w:rsidR="00A228EB" w:rsidRDefault="00A228EB" w:rsidP="00A228EB">
            <w:pPr>
              <w:tabs>
                <w:tab w:val="left" w:pos="7980"/>
              </w:tabs>
              <w:wordWrap/>
              <w:snapToGrid w:val="0"/>
              <w:ind w:rightChars="19" w:right="38" w:firstLineChars="100" w:firstLine="211"/>
              <w:rPr>
                <w:rFonts w:ascii="ＭＳ Ｐ明朝" w:eastAsia="ＭＳ Ｐ明朝" w:hAnsi="ＭＳ Ｐ明朝"/>
                <w:color w:val="000000"/>
                <w:sz w:val="22"/>
              </w:rPr>
            </w:pPr>
            <w:r w:rsidRPr="00422B21">
              <w:rPr>
                <w:rFonts w:ascii="ＭＳ Ｐ明朝" w:eastAsia="ＭＳ Ｐ明朝" w:hAnsi="ＭＳ Ｐ明朝" w:hint="eastAsia"/>
                <w:color w:val="000000"/>
                <w:sz w:val="22"/>
              </w:rPr>
              <w:t>1</w:t>
            </w:r>
            <w:r w:rsidRPr="0078334A">
              <w:rPr>
                <w:rFonts w:ascii="ＭＳ Ｐ明朝" w:eastAsia="ＭＳ Ｐ明朝" w:hAnsi="ＭＳ Ｐ明朝" w:hint="eastAsia"/>
                <w:color w:val="000000"/>
                <w:sz w:val="22"/>
              </w:rPr>
              <w:t xml:space="preserve">　</w:t>
            </w:r>
            <w:r w:rsidRPr="00422B21">
              <w:rPr>
                <w:rFonts w:ascii="ＭＳ Ｐ明朝" w:eastAsia="ＭＳ Ｐ明朝" w:hAnsi="ＭＳ Ｐ明朝" w:hint="eastAsia"/>
                <w:color w:val="000000"/>
                <w:sz w:val="22"/>
              </w:rPr>
              <w:t>DWATチーム員の増員</w:t>
            </w:r>
          </w:p>
          <w:p w14:paraId="767B0F99" w14:textId="77777777" w:rsidR="00A228EB" w:rsidRPr="00122065" w:rsidRDefault="00A228EB" w:rsidP="00A228EB">
            <w:pPr>
              <w:tabs>
                <w:tab w:val="left" w:pos="7980"/>
              </w:tabs>
              <w:wordWrap/>
              <w:snapToGrid w:val="0"/>
              <w:ind w:rightChars="19" w:right="38" w:firstLineChars="100" w:firstLine="211"/>
              <w:rPr>
                <w:rFonts w:ascii="ＭＳ Ｐ明朝" w:eastAsia="ＭＳ Ｐ明朝" w:hAnsi="ＭＳ Ｐ明朝"/>
                <w:color w:val="000000"/>
                <w:sz w:val="22"/>
              </w:rPr>
            </w:pPr>
            <w:r w:rsidRPr="00A228EB">
              <w:rPr>
                <w:rFonts w:ascii="ＭＳ Ｐ明朝" w:eastAsia="ＭＳ Ｐ明朝" w:hAnsi="ＭＳ Ｐ明朝" w:hint="eastAsia"/>
                <w:color w:val="000000"/>
                <w:sz w:val="22"/>
              </w:rPr>
              <w:t>2　DWATチーム員への研修会の開催</w:t>
            </w:r>
          </w:p>
        </w:tc>
        <w:tc>
          <w:tcPr>
            <w:tcW w:w="2126" w:type="dxa"/>
            <w:shd w:val="clear" w:color="auto" w:fill="auto"/>
          </w:tcPr>
          <w:p w14:paraId="6A126667" w14:textId="77777777" w:rsidR="00082E72" w:rsidRPr="00122065" w:rsidRDefault="00082E72" w:rsidP="00221A3E">
            <w:pPr>
              <w:tabs>
                <w:tab w:val="left" w:pos="7980"/>
              </w:tabs>
              <w:wordWrap/>
              <w:snapToGrid w:val="0"/>
              <w:ind w:rightChars="19" w:right="38"/>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福祉保健部（福祉保健課）</w:t>
            </w:r>
          </w:p>
        </w:tc>
        <w:tc>
          <w:tcPr>
            <w:tcW w:w="1418" w:type="dxa"/>
            <w:shd w:val="clear" w:color="auto" w:fill="auto"/>
          </w:tcPr>
          <w:p w14:paraId="5EEF6724" w14:textId="77777777" w:rsidR="00082E72" w:rsidRPr="00122065" w:rsidRDefault="00082E72" w:rsidP="00221A3E">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県、市町村</w:t>
            </w:r>
          </w:p>
        </w:tc>
      </w:tr>
      <w:tr w:rsidR="00A953AE" w:rsidRPr="00A77B23" w14:paraId="38BDB31E" w14:textId="77777777" w:rsidTr="00221A3E">
        <w:tblPrEx>
          <w:tblBorders>
            <w:top w:val="single" w:sz="4" w:space="0" w:color="000000"/>
            <w:left w:val="single" w:sz="4" w:space="0" w:color="000000"/>
            <w:bottom w:val="single" w:sz="4" w:space="0" w:color="000000"/>
            <w:right w:val="single" w:sz="4" w:space="0" w:color="000000"/>
          </w:tblBorders>
        </w:tblPrEx>
        <w:trPr>
          <w:trHeight w:val="70"/>
        </w:trPr>
        <w:tc>
          <w:tcPr>
            <w:tcW w:w="8897" w:type="dxa"/>
            <w:gridSpan w:val="3"/>
            <w:tcBorders>
              <w:bottom w:val="single" w:sz="4" w:space="0" w:color="000000"/>
            </w:tcBorders>
            <w:shd w:val="clear" w:color="auto" w:fill="auto"/>
          </w:tcPr>
          <w:p w14:paraId="49B97A84" w14:textId="77777777" w:rsidR="00A953AE" w:rsidRPr="00422B21" w:rsidRDefault="00A953AE" w:rsidP="00A953A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422B21">
              <w:rPr>
                <w:rFonts w:ascii="ＭＳ ゴシック" w:eastAsia="ＭＳ ゴシック" w:hAnsi="ＭＳ ゴシック" w:hint="eastAsia"/>
                <w:sz w:val="22"/>
                <w:szCs w:val="22"/>
              </w:rPr>
              <w:t>①DWATチーム員数</w:t>
            </w:r>
          </w:p>
          <w:p w14:paraId="244873CF" w14:textId="77777777" w:rsidR="00A953AE" w:rsidRDefault="00A953AE" w:rsidP="00A953A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803885" w:rsidRPr="00803885">
              <w:rPr>
                <w:rFonts w:ascii="ＭＳ ゴシック" w:eastAsia="ＭＳ ゴシック" w:hAnsi="ＭＳ ゴシック"/>
                <w:sz w:val="22"/>
                <w:szCs w:val="22"/>
              </w:rPr>
              <w:t>183</w:t>
            </w:r>
            <w:r w:rsidRPr="00422B21">
              <w:rPr>
                <w:rFonts w:ascii="ＭＳ ゴシック" w:eastAsia="ＭＳ ゴシック" w:hAnsi="ＭＳ ゴシック" w:hint="eastAsia"/>
                <w:sz w:val="22"/>
                <w:szCs w:val="22"/>
              </w:rPr>
              <w:t>人</w:t>
            </w:r>
          </w:p>
          <w:p w14:paraId="0A8F9D5A" w14:textId="77777777" w:rsidR="00A953AE" w:rsidRPr="00422B21" w:rsidRDefault="00A953AE" w:rsidP="00A953A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Pr="00422B21">
              <w:rPr>
                <w:rFonts w:ascii="ＭＳ ゴシック" w:eastAsia="ＭＳ ゴシック" w:hAnsi="ＭＳ ゴシック" w:hint="eastAsia"/>
                <w:sz w:val="22"/>
                <w:szCs w:val="22"/>
              </w:rPr>
              <w:t>協定団体等との協議により決定するため、未設定</w:t>
            </w:r>
          </w:p>
          <w:p w14:paraId="42942E4E" w14:textId="77777777" w:rsidR="00A953AE" w:rsidRPr="00422B21" w:rsidRDefault="00A953AE" w:rsidP="00A953A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422B21">
              <w:rPr>
                <w:rFonts w:ascii="ＭＳ ゴシック" w:eastAsia="ＭＳ ゴシック" w:hAnsi="ＭＳ ゴシック" w:hint="eastAsia"/>
                <w:sz w:val="22"/>
                <w:szCs w:val="22"/>
              </w:rPr>
              <w:t>②DWAT研修会回数</w:t>
            </w:r>
          </w:p>
          <w:p w14:paraId="185CF247" w14:textId="77777777" w:rsidR="00A953AE" w:rsidRPr="00422B21" w:rsidRDefault="00A953AE" w:rsidP="00A953A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［R5 の状況］ </w:t>
            </w:r>
            <w:r w:rsidRPr="00422B21">
              <w:rPr>
                <w:rFonts w:ascii="ＭＳ ゴシック" w:eastAsia="ＭＳ ゴシック" w:hAnsi="ＭＳ ゴシック" w:hint="eastAsia"/>
                <w:sz w:val="22"/>
                <w:szCs w:val="22"/>
              </w:rPr>
              <w:t>8回/年</w:t>
            </w:r>
          </w:p>
          <w:p w14:paraId="40C74C0F" w14:textId="77777777" w:rsidR="00A953AE" w:rsidRPr="00A77B23" w:rsidRDefault="00A953AE" w:rsidP="00A953A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Pr="00422B21">
              <w:rPr>
                <w:rFonts w:ascii="ＭＳ ゴシック" w:eastAsia="ＭＳ ゴシック" w:hAnsi="ＭＳ ゴシック" w:hint="eastAsia"/>
                <w:sz w:val="22"/>
                <w:szCs w:val="22"/>
              </w:rPr>
              <w:t>10回/年</w:t>
            </w:r>
          </w:p>
        </w:tc>
      </w:tr>
    </w:tbl>
    <w:p w14:paraId="06845E46" w14:textId="066F59D3" w:rsidR="00742F01" w:rsidRPr="00B9388B" w:rsidRDefault="00742F01"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2B56DD" w:rsidRPr="00D15526" w14:paraId="3E893C9F" w14:textId="77777777" w:rsidTr="008D3338">
        <w:trPr>
          <w:trHeight w:val="451"/>
        </w:trPr>
        <w:tc>
          <w:tcPr>
            <w:tcW w:w="7479" w:type="dxa"/>
            <w:gridSpan w:val="2"/>
            <w:tcBorders>
              <w:top w:val="single" w:sz="12" w:space="0" w:color="000000"/>
              <w:bottom w:val="single" w:sz="12" w:space="0" w:color="000000"/>
            </w:tcBorders>
            <w:shd w:val="clear" w:color="auto" w:fill="FFFFFF"/>
            <w:vAlign w:val="center"/>
          </w:tcPr>
          <w:p w14:paraId="4EA6CF02" w14:textId="5C255C94" w:rsidR="002B56DD" w:rsidRPr="00963107" w:rsidRDefault="002B56DD" w:rsidP="002B56DD">
            <w:pPr>
              <w:tabs>
                <w:tab w:val="left" w:pos="7980"/>
              </w:tabs>
              <w:wordWrap/>
              <w:snapToGrid w:val="0"/>
              <w:ind w:rightChars="19" w:right="38"/>
              <w:rPr>
                <w:rFonts w:ascii="HG創英角ｺﾞｼｯｸUB" w:eastAsia="HG創英角ｺﾞｼｯｸUB" w:hAnsi="ＭＳ Ｐゴシック"/>
                <w:bCs/>
                <w:sz w:val="24"/>
              </w:rPr>
            </w:pPr>
            <w:r w:rsidRPr="002B56DD">
              <w:rPr>
                <w:rFonts w:ascii="HG創英角ｺﾞｼｯｸUB" w:eastAsia="HG創英角ｺﾞｼｯｸUB" w:hAnsi="ＭＳ Ｐゴシック" w:hint="eastAsia"/>
                <w:bCs/>
                <w:sz w:val="24"/>
              </w:rPr>
              <w:t>施策項目</w:t>
            </w:r>
            <w:r w:rsidR="003B2E07">
              <w:rPr>
                <w:rFonts w:ascii="HG創英角ｺﾞｼｯｸUB" w:eastAsia="HG創英角ｺﾞｼｯｸUB" w:hAnsi="ＭＳ Ｐゴシック" w:hint="eastAsia"/>
                <w:bCs/>
                <w:sz w:val="24"/>
              </w:rPr>
              <w:t>49</w:t>
            </w:r>
            <w:r w:rsidRPr="002B56DD">
              <w:rPr>
                <w:rFonts w:ascii="HG創英角ｺﾞｼｯｸUB" w:eastAsia="HG創英角ｺﾞｼｯｸUB" w:hAnsi="ＭＳ Ｐゴシック" w:hint="eastAsia"/>
                <w:bCs/>
                <w:sz w:val="24"/>
              </w:rPr>
              <w:t xml:space="preserve">　要支援者対策</w:t>
            </w:r>
          </w:p>
        </w:tc>
        <w:tc>
          <w:tcPr>
            <w:tcW w:w="1418" w:type="dxa"/>
            <w:tcBorders>
              <w:top w:val="single" w:sz="12" w:space="0" w:color="000000"/>
              <w:bottom w:val="single" w:sz="12" w:space="0" w:color="000000"/>
            </w:tcBorders>
            <w:shd w:val="clear" w:color="auto" w:fill="FFFFFF"/>
            <w:vAlign w:val="center"/>
          </w:tcPr>
          <w:p w14:paraId="70606ED8" w14:textId="03A89351" w:rsidR="002B56DD"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2B56DD" w:rsidRPr="00D15526" w14:paraId="31EE3614" w14:textId="77777777" w:rsidTr="008D3338">
        <w:tblPrEx>
          <w:tblBorders>
            <w:top w:val="single" w:sz="4" w:space="0" w:color="000000"/>
            <w:left w:val="single" w:sz="4" w:space="0" w:color="000000"/>
            <w:bottom w:val="single" w:sz="4" w:space="0" w:color="000000"/>
            <w:right w:val="single" w:sz="4" w:space="0" w:color="000000"/>
          </w:tblBorders>
        </w:tblPrEx>
        <w:tc>
          <w:tcPr>
            <w:tcW w:w="5353" w:type="dxa"/>
            <w:tcBorders>
              <w:top w:val="single" w:sz="12" w:space="0" w:color="000000"/>
            </w:tcBorders>
            <w:shd w:val="clear" w:color="auto" w:fill="B3B3B3"/>
          </w:tcPr>
          <w:p w14:paraId="31E765D2" w14:textId="77777777" w:rsidR="002B56DD" w:rsidRPr="00D15526" w:rsidRDefault="002B56DD" w:rsidP="001C1DA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12" w:space="0" w:color="000000"/>
            </w:tcBorders>
            <w:shd w:val="clear" w:color="auto" w:fill="B3B3B3"/>
            <w:vAlign w:val="center"/>
          </w:tcPr>
          <w:p w14:paraId="1539FCC3" w14:textId="77777777" w:rsidR="002B56DD" w:rsidRPr="00D15526" w:rsidRDefault="002B56DD" w:rsidP="001C1DA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12" w:space="0" w:color="000000"/>
            </w:tcBorders>
            <w:shd w:val="clear" w:color="auto" w:fill="B3B3B3"/>
            <w:vAlign w:val="center"/>
          </w:tcPr>
          <w:p w14:paraId="6CA285A7" w14:textId="77777777" w:rsidR="002B56DD" w:rsidRPr="00D15526" w:rsidRDefault="002B56DD" w:rsidP="001C1DAE">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2B56DD" w:rsidRPr="00A77B23" w14:paraId="22445C62" w14:textId="77777777" w:rsidTr="001C1DAE">
        <w:tblPrEx>
          <w:tblBorders>
            <w:top w:val="single" w:sz="4" w:space="0" w:color="000000"/>
            <w:left w:val="single" w:sz="4" w:space="0" w:color="000000"/>
            <w:bottom w:val="single" w:sz="4" w:space="0" w:color="000000"/>
            <w:right w:val="single" w:sz="4" w:space="0" w:color="000000"/>
          </w:tblBorders>
        </w:tblPrEx>
        <w:tc>
          <w:tcPr>
            <w:tcW w:w="5353" w:type="dxa"/>
            <w:shd w:val="clear" w:color="auto" w:fill="auto"/>
          </w:tcPr>
          <w:p w14:paraId="1A9D7203" w14:textId="77777777" w:rsidR="002B56DD" w:rsidRPr="002B56DD" w:rsidRDefault="002B56DD" w:rsidP="002B56DD">
            <w:pPr>
              <w:tabs>
                <w:tab w:val="left" w:pos="7980"/>
              </w:tabs>
              <w:wordWrap/>
              <w:snapToGrid w:val="0"/>
              <w:ind w:rightChars="19" w:right="38"/>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・個々の避難行動要支援者の避難支援体制</w:t>
            </w:r>
            <w:r w:rsidR="0030087E">
              <w:rPr>
                <w:rFonts w:ascii="ＭＳ Ｐ明朝" w:eastAsia="ＭＳ Ｐ明朝" w:hAnsi="ＭＳ Ｐ明朝" w:cs="ＭＳ 明朝" w:hint="eastAsia"/>
                <w:spacing w:val="0"/>
                <w:sz w:val="22"/>
                <w:szCs w:val="20"/>
              </w:rPr>
              <w:t>を</w:t>
            </w:r>
            <w:r w:rsidRPr="002B56DD">
              <w:rPr>
                <w:rFonts w:ascii="ＭＳ Ｐ明朝" w:eastAsia="ＭＳ Ｐ明朝" w:hAnsi="ＭＳ Ｐ明朝" w:cs="ＭＳ 明朝" w:hint="eastAsia"/>
                <w:spacing w:val="0"/>
                <w:sz w:val="22"/>
                <w:szCs w:val="20"/>
              </w:rPr>
              <w:t>確保</w:t>
            </w:r>
            <w:r w:rsidR="0030087E">
              <w:rPr>
                <w:rFonts w:ascii="ＭＳ Ｐ明朝" w:eastAsia="ＭＳ Ｐ明朝" w:hAnsi="ＭＳ Ｐ明朝" w:cs="ＭＳ 明朝" w:hint="eastAsia"/>
                <w:spacing w:val="0"/>
                <w:sz w:val="22"/>
                <w:szCs w:val="20"/>
              </w:rPr>
              <w:t>する。</w:t>
            </w:r>
          </w:p>
          <w:p w14:paraId="252BA147" w14:textId="77777777" w:rsidR="002B56DD" w:rsidRPr="002B56DD" w:rsidRDefault="002B56DD" w:rsidP="008D3338">
            <w:pPr>
              <w:tabs>
                <w:tab w:val="left" w:pos="7980"/>
              </w:tabs>
              <w:wordWrap/>
              <w:snapToGrid w:val="0"/>
              <w:spacing w:afterLines="50" w:after="145"/>
              <w:ind w:left="100" w:rightChars="19" w:right="38" w:hangingChars="50" w:hanging="100"/>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w:t>
            </w:r>
            <w:r w:rsidR="008F710E" w:rsidRPr="008F710E">
              <w:rPr>
                <w:rFonts w:ascii="ＭＳ Ｐ明朝" w:eastAsia="ＭＳ Ｐ明朝" w:hAnsi="ＭＳ Ｐ明朝" w:cs="ＭＳ 明朝" w:hint="eastAsia"/>
                <w:spacing w:val="0"/>
                <w:sz w:val="22"/>
                <w:szCs w:val="20"/>
              </w:rPr>
              <w:t>要支援者が</w:t>
            </w:r>
            <w:r w:rsidRPr="002B56DD">
              <w:rPr>
                <w:rFonts w:ascii="ＭＳ Ｐ明朝" w:eastAsia="ＭＳ Ｐ明朝" w:hAnsi="ＭＳ Ｐ明朝" w:cs="ＭＳ 明朝" w:hint="eastAsia"/>
                <w:spacing w:val="0"/>
                <w:sz w:val="22"/>
                <w:szCs w:val="20"/>
              </w:rPr>
              <w:t>安心して過ごすことができる避難所環境</w:t>
            </w:r>
            <w:r w:rsidR="0030087E">
              <w:rPr>
                <w:rFonts w:ascii="ＭＳ Ｐ明朝" w:eastAsia="ＭＳ Ｐ明朝" w:hAnsi="ＭＳ Ｐ明朝" w:cs="ＭＳ 明朝" w:hint="eastAsia"/>
                <w:spacing w:val="0"/>
                <w:sz w:val="22"/>
                <w:szCs w:val="20"/>
              </w:rPr>
              <w:t>を</w:t>
            </w:r>
            <w:r w:rsidRPr="002B56DD">
              <w:rPr>
                <w:rFonts w:ascii="ＭＳ Ｐ明朝" w:eastAsia="ＭＳ Ｐ明朝" w:hAnsi="ＭＳ Ｐ明朝" w:cs="ＭＳ 明朝" w:hint="eastAsia"/>
                <w:spacing w:val="0"/>
                <w:sz w:val="22"/>
                <w:szCs w:val="20"/>
              </w:rPr>
              <w:t>構築、確保</w:t>
            </w:r>
            <w:r w:rsidR="0030087E">
              <w:rPr>
                <w:rFonts w:ascii="ＭＳ Ｐ明朝" w:eastAsia="ＭＳ Ｐ明朝" w:hAnsi="ＭＳ Ｐ明朝" w:cs="ＭＳ 明朝" w:hint="eastAsia"/>
                <w:spacing w:val="0"/>
                <w:sz w:val="22"/>
                <w:szCs w:val="20"/>
              </w:rPr>
              <w:t>する。</w:t>
            </w:r>
          </w:p>
          <w:p w14:paraId="15D6DF83" w14:textId="77777777" w:rsidR="002B56DD" w:rsidRPr="002B56DD" w:rsidRDefault="002B56DD" w:rsidP="002B56DD">
            <w:pPr>
              <w:tabs>
                <w:tab w:val="left" w:pos="7980"/>
              </w:tabs>
              <w:wordWrap/>
              <w:snapToGrid w:val="0"/>
              <w:ind w:rightChars="19" w:right="38"/>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＜主な取組＞</w:t>
            </w:r>
          </w:p>
          <w:p w14:paraId="6F495956" w14:textId="467EF0E0" w:rsidR="002B56DD" w:rsidRDefault="002B56DD" w:rsidP="002B56DD">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1　「統合型医療福祉災害対策」の導入</w:t>
            </w:r>
            <w:r w:rsidR="000D7EE9" w:rsidRPr="002B56DD">
              <w:rPr>
                <w:rFonts w:ascii="ＭＳ Ｐ明朝" w:eastAsia="ＭＳ Ｐ明朝" w:hAnsi="ＭＳ Ｐ明朝" w:cs="ＭＳ 明朝" w:hint="eastAsia"/>
                <w:spacing w:val="0"/>
                <w:sz w:val="22"/>
                <w:szCs w:val="20"/>
              </w:rPr>
              <w:t>（</w:t>
            </w:r>
            <w:r w:rsidR="000D7EE9" w:rsidRPr="001C4E5C">
              <w:rPr>
                <w:rFonts w:ascii="ＭＳ Ｐ明朝" w:eastAsia="ＭＳ Ｐ明朝" w:hAnsi="ＭＳ Ｐ明朝" w:cs="ＭＳ 明朝" w:hint="eastAsia"/>
                <w:spacing w:val="0"/>
                <w:sz w:val="22"/>
                <w:szCs w:val="20"/>
              </w:rPr>
              <w:t>施策項目</w:t>
            </w:r>
            <w:r w:rsidR="00014B93" w:rsidRPr="00014B93">
              <w:rPr>
                <w:rFonts w:ascii="ＭＳ Ｐ明朝" w:eastAsia="ＭＳ Ｐ明朝" w:hAnsi="ＭＳ Ｐ明朝" w:cs="ＭＳ 明朝" w:hint="eastAsia"/>
                <w:spacing w:val="0"/>
                <w:sz w:val="22"/>
                <w:szCs w:val="20"/>
              </w:rPr>
              <w:t>46[旧</w:t>
            </w:r>
            <w:r w:rsidR="000D7EE9" w:rsidRPr="002B56DD">
              <w:rPr>
                <w:rFonts w:ascii="ＭＳ Ｐ明朝" w:eastAsia="ＭＳ Ｐ明朝" w:hAnsi="ＭＳ Ｐ明朝" w:cs="ＭＳ 明朝" w:hint="eastAsia"/>
                <w:spacing w:val="0"/>
                <w:sz w:val="22"/>
                <w:szCs w:val="20"/>
              </w:rPr>
              <w:t>39</w:t>
            </w:r>
            <w:r w:rsidR="00014B93">
              <w:rPr>
                <w:rFonts w:ascii="ＭＳ Ｐ明朝" w:eastAsia="ＭＳ Ｐ明朝" w:hAnsi="ＭＳ Ｐ明朝" w:cs="ＭＳ 明朝" w:hint="eastAsia"/>
                <w:spacing w:val="0"/>
                <w:sz w:val="22"/>
                <w:szCs w:val="20"/>
              </w:rPr>
              <w:t>]</w:t>
            </w:r>
            <w:r w:rsidR="000D7EE9" w:rsidRPr="002B56DD">
              <w:rPr>
                <w:rFonts w:ascii="ＭＳ Ｐ明朝" w:eastAsia="ＭＳ Ｐ明朝" w:hAnsi="ＭＳ Ｐ明朝" w:cs="ＭＳ 明朝" w:hint="eastAsia"/>
                <w:spacing w:val="0"/>
                <w:sz w:val="22"/>
                <w:szCs w:val="20"/>
              </w:rPr>
              <w:t>再掲）</w:t>
            </w:r>
          </w:p>
          <w:p w14:paraId="6BF533A6" w14:textId="5753DC93" w:rsidR="002B56DD" w:rsidRDefault="002B56DD" w:rsidP="002B56DD">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2　トイレ、就寝環境（段ボールベッド等）、冷房機材、プライバシーテント等を整備し、全ての人にとって安全かつ健康的な避難所環境の構築</w:t>
            </w:r>
            <w:r w:rsidR="000D7EE9" w:rsidRPr="002B56DD">
              <w:rPr>
                <w:rFonts w:ascii="ＭＳ Ｐ明朝" w:eastAsia="ＭＳ Ｐ明朝" w:hAnsi="ＭＳ Ｐ明朝" w:cs="ＭＳ 明朝" w:hint="eastAsia"/>
                <w:spacing w:val="0"/>
                <w:sz w:val="22"/>
                <w:szCs w:val="20"/>
              </w:rPr>
              <w:t>（</w:t>
            </w:r>
            <w:r w:rsidR="000D7EE9" w:rsidRPr="001C4E5C">
              <w:rPr>
                <w:rFonts w:ascii="ＭＳ Ｐ明朝" w:eastAsia="ＭＳ Ｐ明朝" w:hAnsi="ＭＳ Ｐ明朝" w:cs="ＭＳ 明朝" w:hint="eastAsia"/>
                <w:spacing w:val="0"/>
                <w:sz w:val="22"/>
                <w:szCs w:val="20"/>
              </w:rPr>
              <w:t>施策項目</w:t>
            </w:r>
            <w:r w:rsidR="00014B93" w:rsidRPr="00014B93">
              <w:rPr>
                <w:rFonts w:ascii="ＭＳ Ｐ明朝" w:eastAsia="ＭＳ Ｐ明朝" w:hAnsi="ＭＳ Ｐ明朝" w:cs="ＭＳ 明朝" w:hint="eastAsia"/>
                <w:spacing w:val="0"/>
                <w:sz w:val="22"/>
                <w:szCs w:val="20"/>
              </w:rPr>
              <w:t>54[旧</w:t>
            </w:r>
            <w:r w:rsidR="000D7EE9" w:rsidRPr="002B56DD">
              <w:rPr>
                <w:rFonts w:ascii="ＭＳ Ｐ明朝" w:eastAsia="ＭＳ Ｐ明朝" w:hAnsi="ＭＳ Ｐ明朝" w:cs="ＭＳ 明朝" w:hint="eastAsia"/>
                <w:spacing w:val="0"/>
                <w:sz w:val="22"/>
                <w:szCs w:val="20"/>
              </w:rPr>
              <w:t>44</w:t>
            </w:r>
            <w:r w:rsidR="00014B93">
              <w:rPr>
                <w:rFonts w:ascii="ＭＳ Ｐ明朝" w:eastAsia="ＭＳ Ｐ明朝" w:hAnsi="ＭＳ Ｐ明朝" w:cs="ＭＳ 明朝" w:hint="eastAsia"/>
                <w:spacing w:val="0"/>
                <w:sz w:val="22"/>
                <w:szCs w:val="20"/>
              </w:rPr>
              <w:t>]</w:t>
            </w:r>
            <w:r w:rsidR="000D7EE9" w:rsidRPr="002B56DD">
              <w:rPr>
                <w:rFonts w:ascii="ＭＳ Ｐ明朝" w:eastAsia="ＭＳ Ｐ明朝" w:hAnsi="ＭＳ Ｐ明朝" w:cs="ＭＳ 明朝" w:hint="eastAsia"/>
                <w:spacing w:val="0"/>
                <w:sz w:val="22"/>
                <w:szCs w:val="20"/>
              </w:rPr>
              <w:t>再掲）</w:t>
            </w:r>
          </w:p>
          <w:p w14:paraId="38CB4770" w14:textId="77777777" w:rsidR="002B56DD" w:rsidRDefault="002B56DD" w:rsidP="002B56DD">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3　福祉施設の応援体制の確立（応援職員など）</w:t>
            </w:r>
          </w:p>
          <w:p w14:paraId="69806F53" w14:textId="77777777" w:rsidR="002B56DD" w:rsidRDefault="002B56DD" w:rsidP="002B56DD">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4　福祉施設の入居者の広域移転を調整する仕組の構築</w:t>
            </w:r>
          </w:p>
          <w:p w14:paraId="7F3BA29C" w14:textId="77777777" w:rsidR="002B56DD" w:rsidRPr="002B56DD" w:rsidRDefault="002B56DD" w:rsidP="008D3338">
            <w:pPr>
              <w:tabs>
                <w:tab w:val="left" w:pos="7980"/>
              </w:tabs>
              <w:wordWrap/>
              <w:snapToGrid w:val="0"/>
              <w:spacing w:afterLines="50" w:after="145"/>
              <w:ind w:leftChars="100" w:left="402" w:rightChars="19" w:right="38" w:hangingChars="100" w:hanging="201"/>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5　要配慮者の被災地外への避難を調整する仕組の確立</w:t>
            </w:r>
          </w:p>
          <w:p w14:paraId="2DDA243F" w14:textId="039A8BC6" w:rsidR="002B56DD" w:rsidRPr="008A36AD" w:rsidRDefault="002B56DD" w:rsidP="002B56DD">
            <w:pPr>
              <w:tabs>
                <w:tab w:val="left" w:pos="7980"/>
              </w:tabs>
              <w:wordWrap/>
              <w:snapToGrid w:val="0"/>
              <w:ind w:rightChars="19" w:right="38"/>
              <w:rPr>
                <w:rFonts w:ascii="ＭＳ Ｐ明朝" w:eastAsia="ＭＳ Ｐ明朝" w:hAnsi="ＭＳ Ｐ明朝" w:cs="ＭＳ 明朝"/>
                <w:spacing w:val="0"/>
                <w:sz w:val="22"/>
                <w:szCs w:val="20"/>
              </w:rPr>
            </w:pPr>
            <w:r w:rsidRPr="002B56DD">
              <w:rPr>
                <w:rFonts w:ascii="ＭＳ Ｐ明朝" w:eastAsia="ＭＳ Ｐ明朝" w:hAnsi="ＭＳ Ｐ明朝" w:cs="ＭＳ 明朝" w:hint="eastAsia"/>
                <w:spacing w:val="0"/>
                <w:sz w:val="22"/>
                <w:szCs w:val="20"/>
              </w:rPr>
              <w:t>〔関連施策項目〕</w:t>
            </w:r>
            <w:r w:rsidR="006D3FC5" w:rsidRPr="006D3FC5">
              <w:rPr>
                <w:rFonts w:ascii="ＭＳ Ｐ明朝" w:eastAsia="ＭＳ Ｐ明朝" w:hAnsi="ＭＳ Ｐ明朝" w:cs="ＭＳ 明朝" w:hint="eastAsia"/>
                <w:spacing w:val="0"/>
                <w:sz w:val="22"/>
                <w:szCs w:val="20"/>
              </w:rPr>
              <w:t>46[旧</w:t>
            </w:r>
            <w:r w:rsidRPr="002B56DD">
              <w:rPr>
                <w:rFonts w:ascii="ＭＳ Ｐ明朝" w:eastAsia="ＭＳ Ｐ明朝" w:hAnsi="ＭＳ Ｐ明朝" w:cs="ＭＳ 明朝" w:hint="eastAsia"/>
                <w:spacing w:val="0"/>
                <w:sz w:val="22"/>
                <w:szCs w:val="20"/>
              </w:rPr>
              <w:t>39</w:t>
            </w:r>
            <w:r w:rsidR="006D3FC5" w:rsidRPr="006D3FC5">
              <w:rPr>
                <w:rFonts w:ascii="ＭＳ Ｐ明朝" w:eastAsia="ＭＳ Ｐ明朝" w:hAnsi="ＭＳ Ｐ明朝" w:cs="ＭＳ 明朝"/>
                <w:spacing w:val="0"/>
                <w:sz w:val="22"/>
                <w:szCs w:val="20"/>
              </w:rPr>
              <w:t>]</w:t>
            </w:r>
            <w:r w:rsidR="004C49ED">
              <w:rPr>
                <w:rFonts w:ascii="ＭＳ Ｐ明朝" w:eastAsia="ＭＳ Ｐ明朝" w:hAnsi="ＭＳ Ｐ明朝" w:cs="ＭＳ 明朝" w:hint="eastAsia"/>
                <w:spacing w:val="0"/>
                <w:sz w:val="22"/>
                <w:szCs w:val="20"/>
              </w:rPr>
              <w:t>、</w:t>
            </w:r>
            <w:r w:rsidR="006D3FC5" w:rsidRPr="006D3FC5">
              <w:rPr>
                <w:rFonts w:ascii="ＭＳ Ｐ明朝" w:eastAsia="ＭＳ Ｐ明朝" w:hAnsi="ＭＳ Ｐ明朝" w:cs="ＭＳ 明朝" w:hint="eastAsia"/>
                <w:spacing w:val="0"/>
                <w:sz w:val="22"/>
                <w:szCs w:val="20"/>
              </w:rPr>
              <w:t>54[旧</w:t>
            </w:r>
            <w:r w:rsidR="004C49ED">
              <w:rPr>
                <w:rFonts w:ascii="ＭＳ Ｐ明朝" w:eastAsia="ＭＳ Ｐ明朝" w:hAnsi="ＭＳ Ｐ明朝" w:cs="ＭＳ 明朝" w:hint="eastAsia"/>
                <w:spacing w:val="0"/>
                <w:sz w:val="22"/>
                <w:szCs w:val="20"/>
              </w:rPr>
              <w:t>44</w:t>
            </w:r>
            <w:r w:rsidR="006D3FC5" w:rsidRPr="006D3FC5">
              <w:rPr>
                <w:rFonts w:ascii="ＭＳ Ｐ明朝" w:eastAsia="ＭＳ Ｐ明朝" w:hAnsi="ＭＳ Ｐ明朝" w:cs="ＭＳ 明朝"/>
                <w:spacing w:val="0"/>
                <w:sz w:val="22"/>
                <w:szCs w:val="20"/>
              </w:rPr>
              <w:t>]</w:t>
            </w:r>
          </w:p>
        </w:tc>
        <w:tc>
          <w:tcPr>
            <w:tcW w:w="2126" w:type="dxa"/>
            <w:shd w:val="clear" w:color="auto" w:fill="auto"/>
          </w:tcPr>
          <w:p w14:paraId="29B61BA4" w14:textId="3EB627E4" w:rsidR="004C49ED" w:rsidRPr="004C49ED" w:rsidRDefault="004C49ED" w:rsidP="004C49ED">
            <w:pPr>
              <w:tabs>
                <w:tab w:val="left" w:pos="7980"/>
              </w:tabs>
              <w:wordWrap/>
              <w:snapToGrid w:val="0"/>
              <w:ind w:rightChars="19" w:right="38"/>
              <w:rPr>
                <w:rFonts w:ascii="ＭＳ Ｐ明朝" w:eastAsia="ＭＳ Ｐ明朝" w:hAnsi="ＭＳ Ｐ明朝"/>
                <w:sz w:val="22"/>
              </w:rPr>
            </w:pPr>
            <w:r w:rsidRPr="004C49ED">
              <w:rPr>
                <w:rFonts w:ascii="ＭＳ Ｐ明朝" w:eastAsia="ＭＳ Ｐ明朝" w:hAnsi="ＭＳ Ｐ明朝" w:hint="eastAsia"/>
                <w:sz w:val="22"/>
              </w:rPr>
              <w:t>危機管理部（危機管理政策課）</w:t>
            </w:r>
          </w:p>
          <w:p w14:paraId="5ABCBE56" w14:textId="7E00BDBB" w:rsidR="002B56DD" w:rsidRPr="00122065" w:rsidRDefault="004C49ED" w:rsidP="00FC3123">
            <w:pPr>
              <w:tabs>
                <w:tab w:val="left" w:pos="7980"/>
              </w:tabs>
              <w:wordWrap/>
              <w:snapToGrid w:val="0"/>
              <w:ind w:rightChars="19" w:right="38"/>
              <w:rPr>
                <w:rFonts w:ascii="ＭＳ Ｐ明朝" w:eastAsia="ＭＳ Ｐ明朝" w:hAnsi="ＭＳ Ｐ明朝"/>
                <w:sz w:val="22"/>
              </w:rPr>
            </w:pPr>
            <w:r w:rsidRPr="004C49ED">
              <w:rPr>
                <w:rFonts w:ascii="ＭＳ Ｐ明朝" w:eastAsia="ＭＳ Ｐ明朝" w:hAnsi="ＭＳ Ｐ明朝" w:hint="eastAsia"/>
                <w:sz w:val="22"/>
              </w:rPr>
              <w:t>福祉保健部（福祉保健課）</w:t>
            </w:r>
          </w:p>
        </w:tc>
        <w:tc>
          <w:tcPr>
            <w:tcW w:w="1418" w:type="dxa"/>
            <w:shd w:val="clear" w:color="auto" w:fill="auto"/>
          </w:tcPr>
          <w:p w14:paraId="69017DA0" w14:textId="77777777" w:rsidR="00672A7E" w:rsidRPr="001E62E4" w:rsidRDefault="00672A7E" w:rsidP="00672A7E">
            <w:pPr>
              <w:tabs>
                <w:tab w:val="left" w:pos="7980"/>
              </w:tabs>
              <w:wordWrap/>
              <w:snapToGrid w:val="0"/>
              <w:ind w:right="-2"/>
              <w:rPr>
                <w:rFonts w:ascii="ＭＳ Ｐ明朝" w:eastAsia="ＭＳ Ｐ明朝" w:hAnsi="ＭＳ Ｐ明朝"/>
                <w:sz w:val="22"/>
              </w:rPr>
            </w:pPr>
            <w:r w:rsidRPr="001E62E4">
              <w:rPr>
                <w:rFonts w:ascii="ＭＳ Ｐ明朝" w:eastAsia="ＭＳ Ｐ明朝" w:hAnsi="ＭＳ Ｐ明朝" w:hint="eastAsia"/>
                <w:sz w:val="22"/>
              </w:rPr>
              <w:t>県、市町村、</w:t>
            </w:r>
          </w:p>
          <w:p w14:paraId="15DEE002" w14:textId="793D4907" w:rsidR="002B56DD" w:rsidRPr="00122065" w:rsidRDefault="00672A7E" w:rsidP="00672A7E">
            <w:pPr>
              <w:tabs>
                <w:tab w:val="left" w:pos="7980"/>
              </w:tabs>
              <w:wordWrap/>
              <w:snapToGrid w:val="0"/>
              <w:ind w:right="-2"/>
              <w:rPr>
                <w:rFonts w:ascii="ＭＳ Ｐ明朝" w:eastAsia="ＭＳ Ｐ明朝" w:hAnsi="ＭＳ Ｐ明朝"/>
                <w:sz w:val="22"/>
              </w:rPr>
            </w:pPr>
            <w:r w:rsidRPr="001E62E4">
              <w:rPr>
                <w:rFonts w:ascii="ＭＳ Ｐ明朝" w:eastAsia="ＭＳ Ｐ明朝" w:hAnsi="ＭＳ Ｐ明朝" w:hint="eastAsia"/>
                <w:sz w:val="22"/>
              </w:rPr>
              <w:t>事業者</w:t>
            </w:r>
          </w:p>
        </w:tc>
      </w:tr>
    </w:tbl>
    <w:p w14:paraId="1E99C306" w14:textId="19585704" w:rsidR="00B9388B" w:rsidRPr="008B2661" w:rsidRDefault="00B9388B" w:rsidP="00B9388B">
      <w:pPr>
        <w:snapToGrid w:val="0"/>
      </w:pPr>
    </w:p>
    <w:p w14:paraId="0FCF1D42" w14:textId="2A3BD612" w:rsidR="00C350A0" w:rsidRPr="005F42F3" w:rsidRDefault="005E3722" w:rsidP="00C350A0">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t>(</w:t>
      </w:r>
      <w:r w:rsidR="005234E6" w:rsidRPr="005234E6">
        <w:rPr>
          <w:rFonts w:ascii="ＭＳ ゴシック" w:eastAsia="ＭＳ ゴシック" w:hAnsi="ＭＳ ゴシック" w:hint="eastAsia"/>
          <w:b/>
          <w:bCs/>
          <w:color w:val="000000"/>
          <w:sz w:val="28"/>
          <w:szCs w:val="28"/>
        </w:rPr>
        <w:t>14)[旧(</w:t>
      </w:r>
      <w:r>
        <w:rPr>
          <w:rFonts w:ascii="ＭＳ ゴシック" w:eastAsia="ＭＳ ゴシック" w:hAnsi="ＭＳ ゴシック" w:hint="eastAsia"/>
          <w:b/>
          <w:bCs/>
          <w:color w:val="000000"/>
          <w:sz w:val="28"/>
          <w:szCs w:val="28"/>
        </w:rPr>
        <w:t>13</w:t>
      </w:r>
      <w:r w:rsidRPr="005E3722">
        <w:rPr>
          <w:rFonts w:ascii="ＭＳ ゴシック" w:eastAsia="ＭＳ ゴシック" w:hAnsi="ＭＳ ゴシック"/>
          <w:b/>
          <w:bCs/>
          <w:color w:val="000000"/>
          <w:sz w:val="28"/>
          <w:szCs w:val="28"/>
        </w:rPr>
        <w:t>)</w:t>
      </w:r>
      <w:r w:rsidR="005234E6" w:rsidRPr="005234E6">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C350A0" w:rsidRPr="005F42F3">
        <w:rPr>
          <w:rFonts w:ascii="ＭＳ ゴシック" w:eastAsia="ＭＳ ゴシック" w:hAnsi="ＭＳ ゴシック" w:hint="eastAsia"/>
          <w:b/>
          <w:bCs/>
          <w:color w:val="000000"/>
          <w:sz w:val="28"/>
          <w:szCs w:val="28"/>
        </w:rPr>
        <w:t>輸送・通信手段の確保</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6D0F62A0" w14:textId="77777777" w:rsidTr="00DD2EFF">
        <w:trPr>
          <w:trHeight w:val="451"/>
        </w:trPr>
        <w:tc>
          <w:tcPr>
            <w:tcW w:w="7479" w:type="dxa"/>
            <w:gridSpan w:val="2"/>
            <w:shd w:val="clear" w:color="auto" w:fill="7F7F7F" w:themeFill="text1" w:themeFillTint="80"/>
            <w:vAlign w:val="center"/>
          </w:tcPr>
          <w:p w14:paraId="17A2257A" w14:textId="13583BC4"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3B2E07" w:rsidRPr="003B2E07">
              <w:rPr>
                <w:rFonts w:ascii="HG創英角ｺﾞｼｯｸUB" w:eastAsia="HG創英角ｺﾞｼｯｸUB" w:hAnsi="ＭＳ Ｐゴシック" w:hint="eastAsia"/>
                <w:bCs/>
                <w:color w:val="FFFFFF"/>
                <w:sz w:val="24"/>
              </w:rPr>
              <w:t>50[旧</w:t>
            </w:r>
            <w:r>
              <w:rPr>
                <w:rFonts w:ascii="HG創英角ｺﾞｼｯｸUB" w:eastAsia="HG創英角ｺﾞｼｯｸUB" w:hAnsi="ＭＳ Ｐゴシック" w:hint="eastAsia"/>
                <w:bCs/>
                <w:color w:val="FFFFFF"/>
                <w:sz w:val="24"/>
              </w:rPr>
              <w:t>41</w:t>
            </w:r>
            <w:r w:rsidR="003B2E07">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救援物資の輸送手段の確立</w:t>
            </w:r>
          </w:p>
        </w:tc>
        <w:tc>
          <w:tcPr>
            <w:tcW w:w="1418" w:type="dxa"/>
            <w:shd w:val="clear" w:color="auto" w:fill="FFFFFF"/>
            <w:vAlign w:val="center"/>
          </w:tcPr>
          <w:p w14:paraId="42846B26" w14:textId="2ED6FD82"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25FF3ECF" w14:textId="77777777" w:rsidTr="008D3338">
        <w:tc>
          <w:tcPr>
            <w:tcW w:w="5353" w:type="dxa"/>
            <w:shd w:val="clear" w:color="auto" w:fill="B3B3B3"/>
            <w:vAlign w:val="center"/>
          </w:tcPr>
          <w:p w14:paraId="02477B75"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B57D734"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43E79300"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49773A17" w14:textId="77777777" w:rsidTr="008D3338">
        <w:trPr>
          <w:trHeight w:val="1689"/>
        </w:trPr>
        <w:tc>
          <w:tcPr>
            <w:tcW w:w="5353" w:type="dxa"/>
            <w:shd w:val="clear" w:color="auto" w:fill="auto"/>
          </w:tcPr>
          <w:p w14:paraId="4C195142" w14:textId="77777777" w:rsidR="00C350A0" w:rsidRPr="00122065" w:rsidRDefault="00C350A0" w:rsidP="00951DF6">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sz w:val="22"/>
              </w:rPr>
              <w:t>・災害時にトラック、バス、鉄道等で必要な物資輸送が行える体制を確保する。</w:t>
            </w:r>
          </w:p>
          <w:p w14:paraId="024F2473" w14:textId="77777777" w:rsidR="00C350A0" w:rsidRDefault="00C350A0"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31361097" w14:textId="77777777" w:rsidR="00C350A0" w:rsidRDefault="00C350A0" w:rsidP="00E14729">
            <w:pPr>
              <w:tabs>
                <w:tab w:val="left" w:pos="7980"/>
              </w:tabs>
              <w:wordWrap/>
              <w:snapToGrid w:val="0"/>
              <w:ind w:leftChars="100" w:left="412" w:rightChars="19" w:right="38" w:hangingChars="100" w:hanging="211"/>
              <w:rPr>
                <w:rFonts w:ascii="ＭＳ Ｐ明朝" w:eastAsia="ＭＳ Ｐ明朝" w:hAnsi="ＭＳ Ｐ明朝"/>
                <w:sz w:val="22"/>
              </w:rPr>
            </w:pPr>
            <w:r w:rsidRPr="00122065">
              <w:rPr>
                <w:rFonts w:ascii="ＭＳ Ｐ明朝" w:eastAsia="ＭＳ Ｐ明朝" w:hAnsi="ＭＳ Ｐ明朝" w:hint="eastAsia"/>
                <w:sz w:val="22"/>
              </w:rPr>
              <w:t>1</w:t>
            </w:r>
            <w:r w:rsidR="00E14729" w:rsidRPr="00E14729">
              <w:rPr>
                <w:rFonts w:ascii="ＭＳ Ｐ明朝" w:eastAsia="ＭＳ Ｐ明朝" w:hAnsi="ＭＳ Ｐ明朝" w:hint="eastAsia"/>
                <w:sz w:val="22"/>
              </w:rPr>
              <w:t xml:space="preserve">　</w:t>
            </w:r>
            <w:r w:rsidRPr="00122065">
              <w:rPr>
                <w:rFonts w:ascii="ＭＳ Ｐ明朝" w:eastAsia="ＭＳ Ｐ明朝" w:hAnsi="ＭＳ Ｐ明朝" w:hint="eastAsia"/>
                <w:sz w:val="22"/>
              </w:rPr>
              <w:t>県、市町村が保有するトラックの災害時利用の指定</w:t>
            </w:r>
          </w:p>
          <w:p w14:paraId="02274F46" w14:textId="77777777" w:rsidR="00C350A0" w:rsidRDefault="00C350A0" w:rsidP="00951DF6">
            <w:pPr>
              <w:tabs>
                <w:tab w:val="left" w:pos="7980"/>
              </w:tabs>
              <w:wordWrap/>
              <w:snapToGrid w:val="0"/>
              <w:ind w:leftChars="100" w:left="412" w:rightChars="19" w:right="38" w:hangingChars="100" w:hanging="211"/>
              <w:rPr>
                <w:rFonts w:ascii="ＭＳ Ｐ明朝" w:eastAsia="ＭＳ Ｐ明朝" w:hAnsi="ＭＳ Ｐ明朝"/>
                <w:sz w:val="22"/>
              </w:rPr>
            </w:pPr>
            <w:r w:rsidRPr="00122065">
              <w:rPr>
                <w:rFonts w:ascii="ＭＳ Ｐ明朝" w:eastAsia="ＭＳ Ｐ明朝" w:hAnsi="ＭＳ Ｐ明朝" w:hint="eastAsia"/>
                <w:sz w:val="22"/>
              </w:rPr>
              <w:t>2</w:t>
            </w:r>
            <w:r w:rsidR="00E14729" w:rsidRPr="00E14729">
              <w:rPr>
                <w:rFonts w:ascii="ＭＳ Ｐ明朝" w:eastAsia="ＭＳ Ｐ明朝" w:hAnsi="ＭＳ Ｐ明朝" w:hint="eastAsia"/>
                <w:sz w:val="22"/>
              </w:rPr>
              <w:t xml:space="preserve">　</w:t>
            </w:r>
            <w:r w:rsidRPr="00122065">
              <w:rPr>
                <w:rFonts w:ascii="ＭＳ Ｐ明朝" w:eastAsia="ＭＳ Ｐ明朝" w:hAnsi="ＭＳ Ｐ明朝" w:hint="eastAsia"/>
                <w:sz w:val="22"/>
              </w:rPr>
              <w:t>鳥取県トラック協会との緊急輸送協定の継続、バス・鉄道事業者との連携体制の構築</w:t>
            </w:r>
          </w:p>
          <w:p w14:paraId="3918CF73" w14:textId="77777777" w:rsidR="00C350A0" w:rsidRDefault="00C350A0" w:rsidP="00951DF6">
            <w:pPr>
              <w:tabs>
                <w:tab w:val="left" w:pos="7980"/>
              </w:tabs>
              <w:wordWrap/>
              <w:snapToGrid w:val="0"/>
              <w:ind w:leftChars="100" w:left="412" w:rightChars="19" w:right="38" w:hangingChars="100" w:hanging="211"/>
              <w:rPr>
                <w:rFonts w:ascii="ＭＳ Ｐ明朝" w:eastAsia="ＭＳ Ｐ明朝" w:hAnsi="ＭＳ Ｐ明朝"/>
                <w:sz w:val="22"/>
              </w:rPr>
            </w:pPr>
            <w:r w:rsidRPr="00122065">
              <w:rPr>
                <w:rFonts w:ascii="ＭＳ Ｐ明朝" w:eastAsia="ＭＳ Ｐ明朝" w:hAnsi="ＭＳ Ｐ明朝" w:hint="eastAsia"/>
                <w:sz w:val="22"/>
              </w:rPr>
              <w:t>3</w:t>
            </w:r>
            <w:r w:rsidR="00E14729" w:rsidRPr="00E14729">
              <w:rPr>
                <w:rFonts w:ascii="ＭＳ Ｐ明朝" w:eastAsia="ＭＳ Ｐ明朝" w:hAnsi="ＭＳ Ｐ明朝" w:hint="eastAsia"/>
                <w:sz w:val="22"/>
              </w:rPr>
              <w:t xml:space="preserve">　</w:t>
            </w:r>
            <w:r w:rsidRPr="00122065">
              <w:rPr>
                <w:rFonts w:ascii="ＭＳ Ｐ明朝" w:eastAsia="ＭＳ Ｐ明朝" w:hAnsi="ＭＳ Ｐ明朝"/>
                <w:sz w:val="22"/>
              </w:rPr>
              <w:t>物流拠点（隣県の拠点を含む）の運用体制を設置者と調整し確立する</w:t>
            </w:r>
          </w:p>
          <w:p w14:paraId="07DB5044" w14:textId="77777777" w:rsidR="00C350A0" w:rsidRDefault="00C350A0" w:rsidP="00951DF6">
            <w:pPr>
              <w:tabs>
                <w:tab w:val="left" w:pos="7980"/>
              </w:tabs>
              <w:wordWrap/>
              <w:snapToGrid w:val="0"/>
              <w:ind w:leftChars="100" w:left="412" w:rightChars="19" w:right="38" w:hangingChars="100" w:hanging="211"/>
              <w:rPr>
                <w:rFonts w:ascii="ＭＳ Ｐ明朝" w:eastAsia="ＭＳ Ｐ明朝" w:hAnsi="ＭＳ Ｐ明朝"/>
                <w:sz w:val="22"/>
              </w:rPr>
            </w:pPr>
            <w:r w:rsidRPr="00122065">
              <w:rPr>
                <w:rFonts w:ascii="ＭＳ Ｐ明朝" w:eastAsia="ＭＳ Ｐ明朝" w:hAnsi="ＭＳ Ｐ明朝" w:hint="eastAsia"/>
                <w:sz w:val="22"/>
              </w:rPr>
              <w:t>4</w:t>
            </w:r>
            <w:r w:rsidR="00E14729" w:rsidRPr="00E14729">
              <w:rPr>
                <w:rFonts w:ascii="ＭＳ Ｐ明朝" w:eastAsia="ＭＳ Ｐ明朝" w:hAnsi="ＭＳ Ｐ明朝" w:hint="eastAsia"/>
                <w:sz w:val="22"/>
              </w:rPr>
              <w:t xml:space="preserve">　</w:t>
            </w:r>
            <w:r w:rsidRPr="00122065">
              <w:rPr>
                <w:rFonts w:ascii="ＭＳ Ｐ明朝" w:eastAsia="ＭＳ Ｐ明朝" w:hAnsi="ＭＳ Ｐ明朝" w:hint="eastAsia"/>
                <w:sz w:val="22"/>
              </w:rPr>
              <w:t>物流オペレーションマニュアルに基づく物流拠点等利用訓練の実施</w:t>
            </w:r>
          </w:p>
          <w:p w14:paraId="03A2F0E3" w14:textId="0E3A42A1" w:rsidR="009D7780" w:rsidRDefault="009D7780" w:rsidP="009D7780">
            <w:pPr>
              <w:tabs>
                <w:tab w:val="left" w:pos="7980"/>
              </w:tabs>
              <w:wordWrap/>
              <w:snapToGrid w:val="0"/>
              <w:ind w:leftChars="100" w:left="412" w:rightChars="19" w:right="38" w:hangingChars="100" w:hanging="211"/>
              <w:rPr>
                <w:rFonts w:ascii="ＭＳ Ｐ明朝" w:eastAsia="ＭＳ Ｐ明朝" w:hAnsi="ＭＳ Ｐ明朝"/>
                <w:sz w:val="22"/>
              </w:rPr>
            </w:pPr>
            <w:r w:rsidRPr="009D7780">
              <w:rPr>
                <w:rFonts w:ascii="ＭＳ Ｐ明朝" w:eastAsia="ＭＳ Ｐ明朝" w:hAnsi="ＭＳ Ｐ明朝" w:hint="eastAsia"/>
                <w:sz w:val="22"/>
              </w:rPr>
              <w:t>5</w:t>
            </w:r>
            <w:r w:rsidR="00E14729" w:rsidRPr="00E14729">
              <w:rPr>
                <w:rFonts w:ascii="ＭＳ Ｐ明朝" w:eastAsia="ＭＳ Ｐ明朝" w:hAnsi="ＭＳ Ｐ明朝" w:hint="eastAsia"/>
                <w:sz w:val="22"/>
              </w:rPr>
              <w:t xml:space="preserve">　</w:t>
            </w:r>
            <w:r w:rsidR="001E62E4">
              <w:rPr>
                <w:rFonts w:ascii="ＭＳ Ｐ明朝" w:eastAsia="ＭＳ Ｐ明朝" w:hAnsi="ＭＳ Ｐ明朝" w:hint="eastAsia"/>
                <w:sz w:val="22"/>
              </w:rPr>
              <w:t>県外の物流拠点（</w:t>
            </w:r>
            <w:r w:rsidRPr="009D7780">
              <w:rPr>
                <w:rFonts w:ascii="ＭＳ Ｐ明朝" w:eastAsia="ＭＳ Ｐ明朝" w:hAnsi="ＭＳ Ｐ明朝" w:hint="eastAsia"/>
                <w:sz w:val="22"/>
              </w:rPr>
              <w:t>0次</w:t>
            </w:r>
            <w:r w:rsidR="001E62E4">
              <w:rPr>
                <w:rFonts w:ascii="ＭＳ Ｐ明朝" w:eastAsia="ＭＳ Ｐ明朝" w:hAnsi="ＭＳ Ｐ明朝" w:hint="eastAsia"/>
                <w:sz w:val="22"/>
              </w:rPr>
              <w:t>物資</w:t>
            </w:r>
            <w:r w:rsidRPr="009D7780">
              <w:rPr>
                <w:rFonts w:ascii="ＭＳ Ｐ明朝" w:eastAsia="ＭＳ Ｐ明朝" w:hAnsi="ＭＳ Ｐ明朝" w:hint="eastAsia"/>
                <w:sz w:val="22"/>
              </w:rPr>
              <w:t>拠点</w:t>
            </w:r>
            <w:r w:rsidR="001E62E4">
              <w:rPr>
                <w:rFonts w:ascii="ＭＳ Ｐ明朝" w:eastAsia="ＭＳ Ｐ明朝" w:hAnsi="ＭＳ Ｐ明朝" w:hint="eastAsia"/>
                <w:sz w:val="22"/>
              </w:rPr>
              <w:t>）の確保</w:t>
            </w:r>
          </w:p>
          <w:p w14:paraId="3B443A1C" w14:textId="1B282598" w:rsidR="004A3513" w:rsidRPr="009D7780" w:rsidRDefault="004A3513" w:rsidP="009D7780">
            <w:pPr>
              <w:tabs>
                <w:tab w:val="left" w:pos="7980"/>
              </w:tabs>
              <w:wordWrap/>
              <w:snapToGrid w:val="0"/>
              <w:ind w:leftChars="100" w:left="412" w:rightChars="19" w:right="38" w:hangingChars="100" w:hanging="211"/>
              <w:rPr>
                <w:rFonts w:ascii="ＭＳ Ｐ明朝" w:eastAsia="ＭＳ Ｐ明朝" w:hAnsi="ＭＳ Ｐ明朝"/>
                <w:sz w:val="22"/>
              </w:rPr>
            </w:pPr>
            <w:r w:rsidRPr="009D7780">
              <w:rPr>
                <w:rFonts w:ascii="ＭＳ Ｐ明朝" w:eastAsia="ＭＳ Ｐ明朝" w:hAnsi="ＭＳ Ｐ明朝" w:hint="eastAsia"/>
                <w:sz w:val="22"/>
              </w:rPr>
              <w:t>6</w:t>
            </w:r>
            <w:r w:rsidRPr="00E14729">
              <w:rPr>
                <w:rFonts w:ascii="ＭＳ Ｐ明朝" w:eastAsia="ＭＳ Ｐ明朝" w:hAnsi="ＭＳ Ｐ明朝" w:hint="eastAsia"/>
                <w:sz w:val="22"/>
              </w:rPr>
              <w:t xml:space="preserve">　</w:t>
            </w:r>
            <w:r>
              <w:rPr>
                <w:rFonts w:ascii="ＭＳ Ｐ明朝" w:eastAsia="ＭＳ Ｐ明朝" w:hAnsi="ＭＳ Ｐ明朝" w:hint="eastAsia"/>
                <w:sz w:val="22"/>
              </w:rPr>
              <w:t>市町村の物資拠点（端末地）の整備</w:t>
            </w:r>
          </w:p>
          <w:p w14:paraId="1CFFE013" w14:textId="289C2493" w:rsidR="009D7780" w:rsidRPr="009D7780" w:rsidRDefault="004A3513" w:rsidP="009D7780">
            <w:pPr>
              <w:tabs>
                <w:tab w:val="left" w:pos="7980"/>
              </w:tabs>
              <w:wordWrap/>
              <w:snapToGrid w:val="0"/>
              <w:ind w:leftChars="100" w:left="412" w:rightChars="19" w:right="38" w:hangingChars="100" w:hanging="211"/>
              <w:rPr>
                <w:rFonts w:ascii="ＭＳ Ｐ明朝" w:eastAsia="ＭＳ Ｐ明朝" w:hAnsi="ＭＳ Ｐ明朝"/>
                <w:sz w:val="22"/>
              </w:rPr>
            </w:pPr>
            <w:r w:rsidRPr="009D7780">
              <w:rPr>
                <w:rFonts w:ascii="ＭＳ Ｐ明朝" w:eastAsia="ＭＳ Ｐ明朝" w:hAnsi="ＭＳ Ｐ明朝" w:hint="eastAsia"/>
                <w:sz w:val="22"/>
              </w:rPr>
              <w:t>7</w:t>
            </w:r>
            <w:r w:rsidR="00E14729" w:rsidRPr="00E14729">
              <w:rPr>
                <w:rFonts w:ascii="ＭＳ Ｐ明朝" w:eastAsia="ＭＳ Ｐ明朝" w:hAnsi="ＭＳ Ｐ明朝" w:hint="eastAsia"/>
                <w:sz w:val="22"/>
              </w:rPr>
              <w:t xml:space="preserve">　</w:t>
            </w:r>
            <w:r w:rsidR="009D7780" w:rsidRPr="009D7780">
              <w:rPr>
                <w:rFonts w:ascii="ＭＳ Ｐ明朝" w:eastAsia="ＭＳ Ｐ明朝" w:hAnsi="ＭＳ Ｐ明朝" w:hint="eastAsia"/>
                <w:sz w:val="22"/>
              </w:rPr>
              <w:t>災害時物資輸送基本方針の策定等</w:t>
            </w:r>
          </w:p>
          <w:p w14:paraId="1F4407CE" w14:textId="187EEADE" w:rsidR="009D7780" w:rsidRPr="00122065" w:rsidRDefault="004A3513" w:rsidP="009D7780">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8</w:t>
            </w:r>
            <w:r w:rsidR="00E14729" w:rsidRPr="00E14729">
              <w:rPr>
                <w:rFonts w:ascii="ＭＳ Ｐ明朝" w:eastAsia="ＭＳ Ｐ明朝" w:hAnsi="ＭＳ Ｐ明朝" w:hint="eastAsia"/>
                <w:sz w:val="22"/>
              </w:rPr>
              <w:t xml:space="preserve">　</w:t>
            </w:r>
            <w:r w:rsidR="009D7780" w:rsidRPr="009D7780">
              <w:rPr>
                <w:rFonts w:ascii="ＭＳ Ｐ明朝" w:eastAsia="ＭＳ Ｐ明朝" w:hAnsi="ＭＳ Ｐ明朝" w:hint="eastAsia"/>
                <w:sz w:val="22"/>
              </w:rPr>
              <w:t>ドローンやヘリコプターの物資輸送への活用</w:t>
            </w:r>
          </w:p>
        </w:tc>
        <w:tc>
          <w:tcPr>
            <w:tcW w:w="2126" w:type="dxa"/>
            <w:shd w:val="clear" w:color="auto" w:fill="auto"/>
          </w:tcPr>
          <w:p w14:paraId="0FEC2795" w14:textId="77777777" w:rsidR="00C350A0" w:rsidRPr="00122065" w:rsidRDefault="00D45261" w:rsidP="00951DF6">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C350A0" w:rsidRPr="00122065">
              <w:rPr>
                <w:rFonts w:ascii="ＭＳ Ｐ明朝" w:eastAsia="ＭＳ Ｐ明朝" w:hAnsi="ＭＳ Ｐ明朝" w:hint="eastAsia"/>
                <w:sz w:val="22"/>
              </w:rPr>
              <w:t>（危機管理政策課）</w:t>
            </w:r>
          </w:p>
        </w:tc>
        <w:tc>
          <w:tcPr>
            <w:tcW w:w="1418" w:type="dxa"/>
            <w:shd w:val="clear" w:color="auto" w:fill="auto"/>
          </w:tcPr>
          <w:p w14:paraId="71B72604"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県、市町村、</w:t>
            </w:r>
          </w:p>
          <w:p w14:paraId="1A3A4BB6"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事業者</w:t>
            </w:r>
          </w:p>
        </w:tc>
      </w:tr>
    </w:tbl>
    <w:p w14:paraId="29A0F62F" w14:textId="72EA3978" w:rsidR="00137B27" w:rsidRPr="00B9388B" w:rsidRDefault="00137B27"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330913B5" w14:textId="77777777" w:rsidTr="00DD2EFF">
        <w:trPr>
          <w:trHeight w:val="451"/>
        </w:trPr>
        <w:tc>
          <w:tcPr>
            <w:tcW w:w="7479" w:type="dxa"/>
            <w:gridSpan w:val="2"/>
            <w:shd w:val="clear" w:color="auto" w:fill="7F7F7F" w:themeFill="text1" w:themeFillTint="80"/>
            <w:vAlign w:val="center"/>
          </w:tcPr>
          <w:p w14:paraId="13DE9DBF" w14:textId="205D7003"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3B2E07">
              <w:rPr>
                <w:rFonts w:ascii="HG創英角ｺﾞｼｯｸUB" w:eastAsia="HG創英角ｺﾞｼｯｸUB" w:hAnsi="ＭＳ Ｐゴシック" w:hint="eastAsia"/>
                <w:bCs/>
                <w:color w:val="FFFFFF"/>
                <w:sz w:val="24"/>
              </w:rPr>
              <w:t>51</w:t>
            </w:r>
            <w:r w:rsidRPr="00D15526">
              <w:rPr>
                <w:rFonts w:ascii="HG創英角ｺﾞｼｯｸUB" w:eastAsia="HG創英角ｺﾞｼｯｸUB" w:hAnsi="ＭＳ Ｐゴシック" w:hint="eastAsia"/>
                <w:bCs/>
                <w:color w:val="FFFFFF"/>
                <w:sz w:val="24"/>
              </w:rPr>
              <w:t xml:space="preserve">　</w:t>
            </w:r>
            <w:r w:rsidRPr="00137B27">
              <w:rPr>
                <w:rFonts w:ascii="HG創英角ｺﾞｼｯｸUB" w:eastAsia="HG創英角ｺﾞｼｯｸUB" w:hAnsi="ＭＳ Ｐゴシック" w:hint="eastAsia"/>
                <w:bCs/>
                <w:color w:val="FFFFFF"/>
                <w:sz w:val="24"/>
              </w:rPr>
              <w:t>避難物資支援</w:t>
            </w:r>
          </w:p>
        </w:tc>
        <w:tc>
          <w:tcPr>
            <w:tcW w:w="1418" w:type="dxa"/>
            <w:shd w:val="clear" w:color="auto" w:fill="FFFFFF"/>
            <w:vAlign w:val="center"/>
          </w:tcPr>
          <w:p w14:paraId="5E566261" w14:textId="101559B9" w:rsidR="00390990"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137B27" w:rsidRPr="00D15526" w14:paraId="46BEE955" w14:textId="77777777" w:rsidTr="00F54AAC">
        <w:tc>
          <w:tcPr>
            <w:tcW w:w="5353" w:type="dxa"/>
            <w:shd w:val="clear" w:color="auto" w:fill="B3B3B3"/>
          </w:tcPr>
          <w:p w14:paraId="7E45D2E1" w14:textId="370D1082" w:rsidR="00137B27" w:rsidRPr="00D15526" w:rsidRDefault="00137B27"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7B7F08E" w14:textId="77777777" w:rsidR="00137B27" w:rsidRPr="00D15526" w:rsidRDefault="00137B27"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46946A4D" w14:textId="77777777" w:rsidR="00137B27" w:rsidRPr="00D15526" w:rsidRDefault="00137B27"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37B27" w:rsidRPr="00A77B23" w14:paraId="7D1DB941" w14:textId="77777777" w:rsidTr="00F54AAC">
        <w:tc>
          <w:tcPr>
            <w:tcW w:w="5353" w:type="dxa"/>
            <w:shd w:val="clear" w:color="auto" w:fill="auto"/>
          </w:tcPr>
          <w:p w14:paraId="250A4828" w14:textId="61E69A45" w:rsidR="001C4E5C" w:rsidRDefault="001C4E5C" w:rsidP="008D3338">
            <w:pPr>
              <w:tabs>
                <w:tab w:val="left" w:pos="7980"/>
              </w:tabs>
              <w:wordWrap/>
              <w:snapToGrid w:val="0"/>
              <w:spacing w:afterLines="50" w:after="145"/>
              <w:ind w:left="100" w:rightChars="19" w:right="38" w:hangingChars="50" w:hanging="100"/>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・避難物資の円滑な受け入れ、避難所ニーズに</w:t>
            </w:r>
            <w:r w:rsidR="001E62E4">
              <w:rPr>
                <w:rFonts w:ascii="ＭＳ Ｐ明朝" w:eastAsia="ＭＳ Ｐ明朝" w:hAnsi="ＭＳ Ｐ明朝" w:cs="ＭＳ 明朝" w:hint="eastAsia"/>
                <w:spacing w:val="0"/>
                <w:sz w:val="22"/>
                <w:szCs w:val="20"/>
              </w:rPr>
              <w:t>合った</w:t>
            </w:r>
            <w:r w:rsidRPr="001C4E5C">
              <w:rPr>
                <w:rFonts w:ascii="ＭＳ Ｐ明朝" w:eastAsia="ＭＳ Ｐ明朝" w:hAnsi="ＭＳ Ｐ明朝" w:cs="ＭＳ 明朝" w:hint="eastAsia"/>
                <w:spacing w:val="0"/>
                <w:sz w:val="22"/>
                <w:szCs w:val="20"/>
              </w:rPr>
              <w:t>支援物資の配送、避難所等への迅速な輸送を実現するための体制</w:t>
            </w:r>
            <w:r w:rsidR="0030087E">
              <w:rPr>
                <w:rFonts w:ascii="ＭＳ Ｐ明朝" w:eastAsia="ＭＳ Ｐ明朝" w:hAnsi="ＭＳ Ｐ明朝" w:cs="ＭＳ 明朝" w:hint="eastAsia"/>
                <w:spacing w:val="0"/>
                <w:sz w:val="22"/>
                <w:szCs w:val="20"/>
              </w:rPr>
              <w:t>を</w:t>
            </w:r>
            <w:r w:rsidRPr="001C4E5C">
              <w:rPr>
                <w:rFonts w:ascii="ＭＳ Ｐ明朝" w:eastAsia="ＭＳ Ｐ明朝" w:hAnsi="ＭＳ Ｐ明朝" w:cs="ＭＳ 明朝" w:hint="eastAsia"/>
                <w:spacing w:val="0"/>
                <w:sz w:val="22"/>
                <w:szCs w:val="20"/>
              </w:rPr>
              <w:t>整備</w:t>
            </w:r>
            <w:r w:rsidR="0030087E">
              <w:rPr>
                <w:rFonts w:ascii="ＭＳ Ｐ明朝" w:eastAsia="ＭＳ Ｐ明朝" w:hAnsi="ＭＳ Ｐ明朝" w:cs="ＭＳ 明朝" w:hint="eastAsia"/>
                <w:spacing w:val="0"/>
                <w:sz w:val="22"/>
                <w:szCs w:val="20"/>
              </w:rPr>
              <w:t>する。</w:t>
            </w:r>
          </w:p>
          <w:p w14:paraId="20E4F232" w14:textId="77777777" w:rsidR="001C4E5C" w:rsidRPr="001C4E5C" w:rsidRDefault="001C4E5C" w:rsidP="001C4E5C">
            <w:pPr>
              <w:tabs>
                <w:tab w:val="left" w:pos="7980"/>
              </w:tabs>
              <w:wordWrap/>
              <w:snapToGrid w:val="0"/>
              <w:ind w:rightChars="19" w:right="38"/>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＜主な取組＞</w:t>
            </w:r>
          </w:p>
          <w:p w14:paraId="2EF3A73B" w14:textId="39BD4A4A" w:rsidR="001E62E4" w:rsidRDefault="001C4E5C" w:rsidP="001E62E4">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1</w:t>
            </w:r>
            <w:r w:rsidR="00065E83" w:rsidRPr="00065E83">
              <w:rPr>
                <w:rFonts w:ascii="ＭＳ Ｐ明朝" w:eastAsia="ＭＳ Ｐ明朝" w:hAnsi="ＭＳ Ｐ明朝" w:cs="ＭＳ 明朝" w:hint="eastAsia"/>
                <w:spacing w:val="0"/>
                <w:sz w:val="22"/>
                <w:szCs w:val="20"/>
              </w:rPr>
              <w:t xml:space="preserve">　</w:t>
            </w:r>
            <w:r w:rsidRPr="001C4E5C">
              <w:rPr>
                <w:rFonts w:ascii="ＭＳ Ｐ明朝" w:eastAsia="ＭＳ Ｐ明朝" w:hAnsi="ＭＳ Ｐ明朝" w:cs="ＭＳ 明朝" w:hint="eastAsia"/>
                <w:spacing w:val="0"/>
                <w:sz w:val="22"/>
                <w:szCs w:val="20"/>
              </w:rPr>
              <w:t>対処計画及び初期情報に基づく推進補給（事後、請求補給）</w:t>
            </w:r>
            <w:r w:rsidR="001E62E4">
              <w:rPr>
                <w:rFonts w:ascii="ＭＳ Ｐ明朝" w:eastAsia="ＭＳ Ｐ明朝" w:hAnsi="ＭＳ Ｐ明朝" w:cs="ＭＳ 明朝" w:hint="eastAsia"/>
                <w:spacing w:val="0"/>
                <w:sz w:val="22"/>
                <w:szCs w:val="20"/>
              </w:rPr>
              <w:t>の仕組みづくり</w:t>
            </w:r>
          </w:p>
          <w:p w14:paraId="5B01BF2B" w14:textId="3B1DDD23" w:rsidR="001C4E5C" w:rsidRDefault="001C4E5C" w:rsidP="001C4E5C">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2</w:t>
            </w:r>
            <w:r w:rsidR="00065E83" w:rsidRPr="00065E83">
              <w:rPr>
                <w:rFonts w:ascii="ＭＳ Ｐ明朝" w:eastAsia="ＭＳ Ｐ明朝" w:hAnsi="ＭＳ Ｐ明朝" w:cs="ＭＳ 明朝" w:hint="eastAsia"/>
                <w:spacing w:val="0"/>
                <w:sz w:val="22"/>
                <w:szCs w:val="20"/>
              </w:rPr>
              <w:t xml:space="preserve">　</w:t>
            </w:r>
            <w:r w:rsidRPr="001C4E5C">
              <w:rPr>
                <w:rFonts w:ascii="ＭＳ Ｐ明朝" w:eastAsia="ＭＳ Ｐ明朝" w:hAnsi="ＭＳ Ｐ明朝" w:cs="ＭＳ 明朝" w:hint="eastAsia"/>
                <w:spacing w:val="0"/>
                <w:sz w:val="22"/>
                <w:szCs w:val="20"/>
              </w:rPr>
              <w:t>支援物資の管理・配送業務の民間輸送事業者への業務委託や県外自治体からの</w:t>
            </w:r>
            <w:r w:rsidR="0040609F">
              <w:rPr>
                <w:rFonts w:ascii="ＭＳ Ｐ明朝" w:eastAsia="ＭＳ Ｐ明朝" w:hAnsi="ＭＳ Ｐ明朝" w:cs="ＭＳ 明朝" w:hint="eastAsia"/>
                <w:spacing w:val="0"/>
                <w:sz w:val="22"/>
                <w:szCs w:val="20"/>
              </w:rPr>
              <w:t>受援</w:t>
            </w:r>
            <w:r w:rsidR="001E62E4">
              <w:rPr>
                <w:rFonts w:ascii="ＭＳ Ｐ明朝" w:eastAsia="ＭＳ Ｐ明朝" w:hAnsi="ＭＳ Ｐ明朝" w:cs="ＭＳ 明朝" w:hint="eastAsia"/>
                <w:spacing w:val="0"/>
                <w:sz w:val="22"/>
                <w:szCs w:val="20"/>
              </w:rPr>
              <w:t>の体制</w:t>
            </w:r>
            <w:r w:rsidR="0040609F">
              <w:rPr>
                <w:rFonts w:ascii="ＭＳ Ｐ明朝" w:eastAsia="ＭＳ Ｐ明朝" w:hAnsi="ＭＳ Ｐ明朝" w:cs="ＭＳ 明朝" w:hint="eastAsia"/>
                <w:spacing w:val="0"/>
                <w:sz w:val="22"/>
                <w:szCs w:val="20"/>
              </w:rPr>
              <w:t>づくり</w:t>
            </w:r>
          </w:p>
          <w:p w14:paraId="6D0FC0D1" w14:textId="77777777" w:rsidR="001C4E5C" w:rsidRDefault="001C4E5C" w:rsidP="001C4E5C">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3</w:t>
            </w:r>
            <w:r w:rsidR="00065E83" w:rsidRPr="00065E83">
              <w:rPr>
                <w:rFonts w:ascii="ＭＳ Ｐ明朝" w:eastAsia="ＭＳ Ｐ明朝" w:hAnsi="ＭＳ Ｐ明朝" w:cs="ＭＳ 明朝" w:hint="eastAsia"/>
                <w:spacing w:val="0"/>
                <w:sz w:val="22"/>
                <w:szCs w:val="20"/>
              </w:rPr>
              <w:t xml:space="preserve">　</w:t>
            </w:r>
            <w:r w:rsidRPr="001C4E5C">
              <w:rPr>
                <w:rFonts w:ascii="ＭＳ Ｐ明朝" w:eastAsia="ＭＳ Ｐ明朝" w:hAnsi="ＭＳ Ｐ明朝" w:cs="ＭＳ 明朝" w:hint="eastAsia"/>
                <w:spacing w:val="0"/>
                <w:sz w:val="22"/>
                <w:szCs w:val="20"/>
              </w:rPr>
              <w:t>兵站体制の整備</w:t>
            </w:r>
            <w:r>
              <w:rPr>
                <w:rFonts w:ascii="ＭＳ Ｐ明朝" w:eastAsia="ＭＳ Ｐ明朝" w:hAnsi="ＭＳ Ｐ明朝" w:cs="ＭＳ 明朝" w:hint="eastAsia"/>
                <w:spacing w:val="0"/>
                <w:sz w:val="22"/>
                <w:szCs w:val="20"/>
              </w:rPr>
              <w:t>（</w:t>
            </w:r>
            <w:r w:rsidRPr="001C4E5C">
              <w:rPr>
                <w:rFonts w:ascii="ＭＳ Ｐ明朝" w:eastAsia="ＭＳ Ｐ明朝" w:hAnsi="ＭＳ Ｐ明朝" w:cs="ＭＳ 明朝" w:hint="eastAsia"/>
                <w:spacing w:val="0"/>
                <w:sz w:val="22"/>
                <w:szCs w:val="20"/>
              </w:rPr>
              <w:t>策源地→県外拠点→東・中・西拠点→各市町村拠点→避難所→在宅避難</w:t>
            </w:r>
            <w:r>
              <w:rPr>
                <w:rFonts w:ascii="ＭＳ Ｐ明朝" w:eastAsia="ＭＳ Ｐ明朝" w:hAnsi="ＭＳ Ｐ明朝" w:cs="ＭＳ 明朝" w:hint="eastAsia"/>
                <w:spacing w:val="0"/>
                <w:sz w:val="22"/>
                <w:szCs w:val="20"/>
              </w:rPr>
              <w:t>）</w:t>
            </w:r>
          </w:p>
          <w:p w14:paraId="1064F6DC" w14:textId="77777777" w:rsidR="001C4E5C" w:rsidRDefault="001C4E5C" w:rsidP="001C4E5C">
            <w:pPr>
              <w:tabs>
                <w:tab w:val="left" w:pos="7980"/>
              </w:tabs>
              <w:wordWrap/>
              <w:snapToGrid w:val="0"/>
              <w:ind w:leftChars="100" w:left="402" w:rightChars="19" w:right="38" w:hangingChars="100" w:hanging="201"/>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4</w:t>
            </w:r>
            <w:r w:rsidR="00065E83" w:rsidRPr="00065E83">
              <w:rPr>
                <w:rFonts w:ascii="ＭＳ Ｐ明朝" w:eastAsia="ＭＳ Ｐ明朝" w:hAnsi="ＭＳ Ｐ明朝" w:cs="ＭＳ 明朝" w:hint="eastAsia"/>
                <w:spacing w:val="0"/>
                <w:sz w:val="22"/>
                <w:szCs w:val="20"/>
              </w:rPr>
              <w:t xml:space="preserve">　</w:t>
            </w:r>
            <w:r w:rsidRPr="001C4E5C">
              <w:rPr>
                <w:rFonts w:ascii="ＭＳ Ｐ明朝" w:eastAsia="ＭＳ Ｐ明朝" w:hAnsi="ＭＳ Ｐ明朝" w:cs="ＭＳ 明朝" w:hint="eastAsia"/>
                <w:spacing w:val="0"/>
                <w:sz w:val="22"/>
                <w:szCs w:val="20"/>
              </w:rPr>
              <w:t>各避難所のニーズ把握の体制づくり</w:t>
            </w:r>
          </w:p>
          <w:p w14:paraId="0C5EFCD0" w14:textId="1FC015F8" w:rsidR="001C4E5C" w:rsidRDefault="001C4E5C" w:rsidP="008D3338">
            <w:pPr>
              <w:tabs>
                <w:tab w:val="left" w:pos="7980"/>
              </w:tabs>
              <w:wordWrap/>
              <w:snapToGrid w:val="0"/>
              <w:spacing w:afterLines="50" w:after="145"/>
              <w:ind w:leftChars="100" w:left="402" w:rightChars="19" w:right="38" w:hangingChars="100" w:hanging="201"/>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5</w:t>
            </w:r>
            <w:r w:rsidR="00065E83" w:rsidRPr="00065E83">
              <w:rPr>
                <w:rFonts w:ascii="ＭＳ Ｐ明朝" w:eastAsia="ＭＳ Ｐ明朝" w:hAnsi="ＭＳ Ｐ明朝" w:cs="ＭＳ 明朝" w:hint="eastAsia"/>
                <w:spacing w:val="0"/>
                <w:sz w:val="22"/>
                <w:szCs w:val="20"/>
              </w:rPr>
              <w:t xml:space="preserve">　</w:t>
            </w:r>
            <w:r w:rsidRPr="001C4E5C">
              <w:rPr>
                <w:rFonts w:ascii="ＭＳ Ｐ明朝" w:eastAsia="ＭＳ Ｐ明朝" w:hAnsi="ＭＳ Ｐ明朝" w:cs="ＭＳ 明朝" w:hint="eastAsia"/>
                <w:spacing w:val="0"/>
                <w:sz w:val="22"/>
                <w:szCs w:val="20"/>
              </w:rPr>
              <w:t>プッシュ型支援（推進補給）から各避難所のニーズに合った物資の配送体制</w:t>
            </w:r>
            <w:r w:rsidR="001E62E4">
              <w:rPr>
                <w:rFonts w:ascii="ＭＳ Ｐ明朝" w:eastAsia="ＭＳ Ｐ明朝" w:hAnsi="ＭＳ Ｐ明朝" w:cs="ＭＳ 明朝" w:hint="eastAsia"/>
                <w:spacing w:val="0"/>
                <w:sz w:val="22"/>
                <w:szCs w:val="20"/>
              </w:rPr>
              <w:t>の整備</w:t>
            </w:r>
          </w:p>
          <w:p w14:paraId="5947BE54" w14:textId="0A0709E3" w:rsidR="00137B27" w:rsidRPr="008D3338" w:rsidRDefault="001C4E5C" w:rsidP="008D3338">
            <w:pPr>
              <w:tabs>
                <w:tab w:val="left" w:pos="7980"/>
              </w:tabs>
              <w:wordWrap/>
              <w:snapToGrid w:val="0"/>
              <w:ind w:rightChars="19" w:right="38"/>
              <w:rPr>
                <w:rFonts w:ascii="ＭＳ Ｐ明朝" w:eastAsia="ＭＳ Ｐ明朝" w:hAnsi="ＭＳ Ｐ明朝" w:cs="ＭＳ 明朝"/>
                <w:spacing w:val="0"/>
                <w:sz w:val="22"/>
                <w:szCs w:val="20"/>
              </w:rPr>
            </w:pPr>
            <w:r w:rsidRPr="001C4E5C">
              <w:rPr>
                <w:rFonts w:ascii="ＭＳ Ｐ明朝" w:eastAsia="ＭＳ Ｐ明朝" w:hAnsi="ＭＳ Ｐ明朝" w:cs="ＭＳ 明朝" w:hint="eastAsia"/>
                <w:spacing w:val="0"/>
                <w:sz w:val="22"/>
                <w:szCs w:val="20"/>
              </w:rPr>
              <w:t>〔関連施策項目〕</w:t>
            </w:r>
            <w:r w:rsidR="003B2E07" w:rsidRPr="003B2E07">
              <w:rPr>
                <w:rFonts w:ascii="ＭＳ Ｐ明朝" w:eastAsia="ＭＳ Ｐ明朝" w:hAnsi="ＭＳ Ｐ明朝" w:cs="ＭＳ 明朝" w:hint="eastAsia"/>
                <w:spacing w:val="0"/>
                <w:sz w:val="22"/>
                <w:szCs w:val="20"/>
              </w:rPr>
              <w:t>54[旧</w:t>
            </w:r>
            <w:r w:rsidRPr="001C4E5C">
              <w:rPr>
                <w:rFonts w:ascii="ＭＳ Ｐ明朝" w:eastAsia="ＭＳ Ｐ明朝" w:hAnsi="ＭＳ Ｐ明朝" w:cs="ＭＳ 明朝" w:hint="eastAsia"/>
                <w:spacing w:val="0"/>
                <w:sz w:val="22"/>
                <w:szCs w:val="20"/>
              </w:rPr>
              <w:t>44</w:t>
            </w:r>
            <w:r w:rsidR="003B2E07">
              <w:rPr>
                <w:rFonts w:ascii="ＭＳ Ｐ明朝" w:eastAsia="ＭＳ Ｐ明朝" w:hAnsi="ＭＳ Ｐ明朝" w:cs="ＭＳ 明朝" w:hint="eastAsia"/>
                <w:spacing w:val="0"/>
                <w:sz w:val="22"/>
                <w:szCs w:val="20"/>
              </w:rPr>
              <w:t>]</w:t>
            </w:r>
          </w:p>
        </w:tc>
        <w:tc>
          <w:tcPr>
            <w:tcW w:w="2126" w:type="dxa"/>
            <w:shd w:val="clear" w:color="auto" w:fill="auto"/>
          </w:tcPr>
          <w:p w14:paraId="0CE5AEFC" w14:textId="12359351" w:rsidR="00137B27" w:rsidRPr="00122065" w:rsidRDefault="001C4E5C" w:rsidP="00FC3123">
            <w:pPr>
              <w:tabs>
                <w:tab w:val="left" w:pos="7980"/>
              </w:tabs>
              <w:wordWrap/>
              <w:snapToGrid w:val="0"/>
              <w:ind w:rightChars="19" w:right="38"/>
              <w:rPr>
                <w:rFonts w:ascii="ＭＳ Ｐ明朝" w:eastAsia="ＭＳ Ｐ明朝" w:hAnsi="ＭＳ Ｐ明朝"/>
                <w:sz w:val="22"/>
              </w:rPr>
            </w:pPr>
            <w:r w:rsidRPr="001C4E5C">
              <w:rPr>
                <w:rFonts w:ascii="ＭＳ Ｐ明朝" w:eastAsia="ＭＳ Ｐ明朝" w:hAnsi="ＭＳ Ｐ明朝" w:hint="eastAsia"/>
                <w:sz w:val="22"/>
              </w:rPr>
              <w:t>危機管理部（危機管理政策課）</w:t>
            </w:r>
          </w:p>
        </w:tc>
        <w:tc>
          <w:tcPr>
            <w:tcW w:w="1418" w:type="dxa"/>
            <w:shd w:val="clear" w:color="auto" w:fill="auto"/>
          </w:tcPr>
          <w:p w14:paraId="6276A827" w14:textId="77777777" w:rsidR="00137B27" w:rsidRPr="00122065" w:rsidRDefault="001C4E5C" w:rsidP="00F54AAC">
            <w:pPr>
              <w:tabs>
                <w:tab w:val="left" w:pos="7980"/>
              </w:tabs>
              <w:wordWrap/>
              <w:snapToGrid w:val="0"/>
              <w:ind w:right="-2"/>
              <w:rPr>
                <w:rFonts w:ascii="ＭＳ Ｐ明朝" w:eastAsia="ＭＳ Ｐ明朝" w:hAnsi="ＭＳ Ｐ明朝"/>
                <w:sz w:val="22"/>
              </w:rPr>
            </w:pPr>
            <w:r w:rsidRPr="001C4E5C">
              <w:rPr>
                <w:rFonts w:ascii="ＭＳ Ｐ明朝" w:eastAsia="ＭＳ Ｐ明朝" w:hAnsi="ＭＳ Ｐ明朝" w:hint="eastAsia"/>
                <w:sz w:val="22"/>
              </w:rPr>
              <w:t>県</w:t>
            </w:r>
          </w:p>
        </w:tc>
      </w:tr>
    </w:tbl>
    <w:p w14:paraId="722AFAEC" w14:textId="380573E9"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2091325F" w14:textId="77777777" w:rsidTr="00DD2EFF">
        <w:trPr>
          <w:trHeight w:val="451"/>
        </w:trPr>
        <w:tc>
          <w:tcPr>
            <w:tcW w:w="7479" w:type="dxa"/>
            <w:gridSpan w:val="2"/>
            <w:shd w:val="clear" w:color="auto" w:fill="7F7F7F" w:themeFill="text1" w:themeFillTint="80"/>
            <w:vAlign w:val="center"/>
          </w:tcPr>
          <w:p w14:paraId="75E9188E" w14:textId="166AD9D3"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3B2E07" w:rsidRPr="003B2E07">
              <w:rPr>
                <w:rFonts w:ascii="HG創英角ｺﾞｼｯｸUB" w:eastAsia="HG創英角ｺﾞｼｯｸUB" w:hAnsi="ＭＳ Ｐゴシック" w:hint="eastAsia"/>
                <w:bCs/>
                <w:color w:val="FFFFFF"/>
                <w:sz w:val="24"/>
              </w:rPr>
              <w:t>52[旧</w:t>
            </w:r>
            <w:r>
              <w:rPr>
                <w:rFonts w:ascii="HG創英角ｺﾞｼｯｸUB" w:eastAsia="HG創英角ｺﾞｼｯｸUB" w:hAnsi="ＭＳ Ｐゴシック" w:hint="eastAsia"/>
                <w:bCs/>
                <w:color w:val="FFFFFF"/>
                <w:sz w:val="24"/>
              </w:rPr>
              <w:t>42</w:t>
            </w:r>
            <w:r w:rsidR="003B2E07">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ヘリ</w:t>
            </w:r>
            <w:r w:rsidR="007C2E7A" w:rsidRPr="007C2E7A">
              <w:rPr>
                <w:rFonts w:ascii="HG創英角ｺﾞｼｯｸUB" w:eastAsia="HG創英角ｺﾞｼｯｸUB" w:hAnsi="ＭＳ Ｐゴシック" w:hint="eastAsia"/>
                <w:bCs/>
                <w:color w:val="FFFFFF"/>
                <w:sz w:val="24"/>
              </w:rPr>
              <w:t>コプター</w:t>
            </w:r>
            <w:r w:rsidRPr="00D15526">
              <w:rPr>
                <w:rFonts w:ascii="HG創英角ｺﾞｼｯｸUB" w:eastAsia="HG創英角ｺﾞｼｯｸUB" w:hAnsi="ＭＳ Ｐゴシック" w:hint="eastAsia"/>
                <w:bCs/>
                <w:color w:val="FFFFFF"/>
                <w:sz w:val="24"/>
              </w:rPr>
              <w:t>による輸送体制の整備</w:t>
            </w:r>
          </w:p>
        </w:tc>
        <w:tc>
          <w:tcPr>
            <w:tcW w:w="1418" w:type="dxa"/>
            <w:shd w:val="clear" w:color="auto" w:fill="FFFFFF"/>
            <w:vAlign w:val="center"/>
          </w:tcPr>
          <w:p w14:paraId="0A60044A" w14:textId="4FECDA7A"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1BFB80A4" w14:textId="77777777" w:rsidTr="00951DF6">
        <w:tc>
          <w:tcPr>
            <w:tcW w:w="5353" w:type="dxa"/>
            <w:shd w:val="clear" w:color="auto" w:fill="B3B3B3"/>
          </w:tcPr>
          <w:p w14:paraId="7D4635C8" w14:textId="77777777" w:rsidR="00C350A0" w:rsidRPr="00176B1A"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098A409B"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7DD3308"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52B95BB0" w14:textId="77777777" w:rsidTr="00951DF6">
        <w:tc>
          <w:tcPr>
            <w:tcW w:w="5353" w:type="dxa"/>
            <w:shd w:val="clear" w:color="auto" w:fill="auto"/>
          </w:tcPr>
          <w:p w14:paraId="1A82D90A" w14:textId="32CE1194" w:rsidR="00725023" w:rsidRDefault="00C350A0" w:rsidP="00951DF6">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color w:val="000000"/>
                <w:sz w:val="22"/>
              </w:rPr>
              <w:t>・国交省等とも新たな協定を締結し、ヘリ</w:t>
            </w:r>
            <w:r w:rsidR="007C2E7A" w:rsidRPr="007C2E7A">
              <w:rPr>
                <w:rFonts w:ascii="ＭＳ Ｐ明朝" w:eastAsia="ＭＳ Ｐ明朝" w:hAnsi="ＭＳ Ｐ明朝" w:hint="eastAsia"/>
                <w:color w:val="000000"/>
                <w:sz w:val="22"/>
              </w:rPr>
              <w:t>コプター</w:t>
            </w:r>
            <w:r w:rsidRPr="00122065">
              <w:rPr>
                <w:rFonts w:ascii="ＭＳ Ｐ明朝" w:eastAsia="ＭＳ Ｐ明朝" w:hAnsi="ＭＳ Ｐ明朝" w:hint="eastAsia"/>
                <w:color w:val="000000"/>
                <w:sz w:val="22"/>
              </w:rPr>
              <w:t>輸送の補完</w:t>
            </w:r>
            <w:r w:rsidRPr="00122065">
              <w:rPr>
                <w:rFonts w:ascii="ＭＳ Ｐ明朝" w:eastAsia="ＭＳ Ｐ明朝" w:hAnsi="ＭＳ Ｐ明朝" w:hint="eastAsia"/>
                <w:sz w:val="22"/>
              </w:rPr>
              <w:t>体制を整える。</w:t>
            </w:r>
          </w:p>
          <w:p w14:paraId="6ECB92FF" w14:textId="77777777" w:rsidR="00C350A0" w:rsidRDefault="00C350A0" w:rsidP="00951DF6">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sz w:val="22"/>
              </w:rPr>
              <w:t>・孤立するおそれのある集落における臨時離着陸場等の確保を図る。</w:t>
            </w:r>
          </w:p>
          <w:p w14:paraId="28CD16B9" w14:textId="175B388C" w:rsidR="0045360B" w:rsidRPr="00122065" w:rsidRDefault="0045360B" w:rsidP="00951DF6">
            <w:pPr>
              <w:tabs>
                <w:tab w:val="left" w:pos="7980"/>
              </w:tabs>
              <w:wordWrap/>
              <w:snapToGrid w:val="0"/>
              <w:ind w:left="99" w:rightChars="19" w:right="38" w:hangingChars="47" w:hanging="99"/>
              <w:rPr>
                <w:rFonts w:ascii="ＭＳ Ｐ明朝" w:eastAsia="ＭＳ Ｐ明朝" w:hAnsi="ＭＳ Ｐ明朝"/>
                <w:color w:val="FF0000"/>
                <w:sz w:val="22"/>
              </w:rPr>
            </w:pPr>
            <w:r w:rsidRPr="008D3338">
              <w:rPr>
                <w:rFonts w:ascii="ＭＳ Ｐ明朝" w:eastAsia="ＭＳ Ｐ明朝" w:hAnsi="ＭＳ Ｐ明朝" w:hint="eastAsia"/>
                <w:sz w:val="22"/>
              </w:rPr>
              <w:t>・大型ヘリ</w:t>
            </w:r>
            <w:r w:rsidR="007C2E7A" w:rsidRPr="008D3338">
              <w:rPr>
                <w:rFonts w:ascii="ＭＳ Ｐ明朝" w:eastAsia="ＭＳ Ｐ明朝" w:hAnsi="ＭＳ Ｐ明朝" w:hint="eastAsia"/>
                <w:sz w:val="22"/>
              </w:rPr>
              <w:t>コプター</w:t>
            </w:r>
            <w:r w:rsidRPr="008D3338">
              <w:rPr>
                <w:rFonts w:ascii="ＭＳ Ｐ明朝" w:eastAsia="ＭＳ Ｐ明朝" w:hAnsi="ＭＳ Ｐ明朝" w:hint="eastAsia"/>
                <w:sz w:val="22"/>
              </w:rPr>
              <w:t>の離着陸適地の確保</w:t>
            </w:r>
          </w:p>
        </w:tc>
        <w:tc>
          <w:tcPr>
            <w:tcW w:w="2126" w:type="dxa"/>
            <w:shd w:val="clear" w:color="auto" w:fill="auto"/>
          </w:tcPr>
          <w:p w14:paraId="5EED72A0" w14:textId="7A74AF8D" w:rsidR="00C350A0" w:rsidRPr="00122065"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2060"/>
                <w:sz w:val="22"/>
              </w:rPr>
              <w:t>危機管理部</w:t>
            </w:r>
            <w:r w:rsidR="00C350A0" w:rsidRPr="00122065">
              <w:rPr>
                <w:rFonts w:ascii="ＭＳ Ｐ明朝" w:eastAsia="ＭＳ Ｐ明朝" w:hAnsi="ＭＳ Ｐ明朝" w:hint="eastAsia"/>
                <w:color w:val="000000"/>
                <w:sz w:val="22"/>
              </w:rPr>
              <w:t>（</w:t>
            </w:r>
            <w:r w:rsidR="00CF0209">
              <w:rPr>
                <w:rFonts w:ascii="ＭＳ Ｐ明朝" w:eastAsia="ＭＳ Ｐ明朝" w:hAnsi="ＭＳ Ｐ明朝" w:hint="eastAsia"/>
                <w:color w:val="000000"/>
                <w:sz w:val="22"/>
              </w:rPr>
              <w:t>危機対策・情報課、</w:t>
            </w:r>
            <w:r w:rsidR="00C350A0" w:rsidRPr="00122065">
              <w:rPr>
                <w:rFonts w:ascii="ＭＳ Ｐ明朝" w:eastAsia="ＭＳ Ｐ明朝" w:hAnsi="ＭＳ Ｐ明朝" w:hint="eastAsia"/>
                <w:color w:val="000000"/>
                <w:sz w:val="22"/>
              </w:rPr>
              <w:t>消防防災課）</w:t>
            </w:r>
          </w:p>
        </w:tc>
        <w:tc>
          <w:tcPr>
            <w:tcW w:w="1418" w:type="dxa"/>
            <w:shd w:val="clear" w:color="auto" w:fill="auto"/>
          </w:tcPr>
          <w:p w14:paraId="56533F89"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県</w:t>
            </w:r>
          </w:p>
        </w:tc>
      </w:tr>
    </w:tbl>
    <w:p w14:paraId="5DA4976E" w14:textId="64C9F301" w:rsidR="002157CC" w:rsidRPr="00B9388B"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C6C86" w:rsidRPr="00D15526" w14:paraId="682AFE84" w14:textId="77777777" w:rsidTr="00DD2EFF">
        <w:trPr>
          <w:trHeight w:val="451"/>
        </w:trPr>
        <w:tc>
          <w:tcPr>
            <w:tcW w:w="7479" w:type="dxa"/>
            <w:gridSpan w:val="2"/>
            <w:shd w:val="clear" w:color="auto" w:fill="000000" w:themeFill="text1"/>
            <w:vAlign w:val="center"/>
          </w:tcPr>
          <w:p w14:paraId="5A53889C" w14:textId="0BFA8014" w:rsidR="00EC6C86" w:rsidRPr="00EC6C86" w:rsidRDefault="00EC6C86" w:rsidP="00EC6C86">
            <w:pPr>
              <w:tabs>
                <w:tab w:val="left" w:pos="7980"/>
              </w:tabs>
              <w:wordWrap/>
              <w:snapToGrid w:val="0"/>
              <w:ind w:rightChars="19" w:right="38"/>
              <w:rPr>
                <w:rFonts w:ascii="HG創英角ｺﾞｼｯｸUB" w:eastAsia="HG創英角ｺﾞｼｯｸUB" w:hAnsi="ＭＳ Ｐゴシック"/>
                <w:bCs/>
                <w:color w:val="FFFFFF"/>
                <w:sz w:val="24"/>
              </w:rPr>
            </w:pPr>
            <w:r w:rsidRPr="00EC6C86">
              <w:rPr>
                <w:rFonts w:ascii="HG創英角ｺﾞｼｯｸUB" w:eastAsia="HG創英角ｺﾞｼｯｸUB" w:hAnsi="ＭＳ Ｐゴシック" w:hint="eastAsia"/>
                <w:bCs/>
                <w:color w:val="FFFFFF"/>
                <w:sz w:val="24"/>
              </w:rPr>
              <w:lastRenderedPageBreak/>
              <w:t>施策項目</w:t>
            </w:r>
            <w:r w:rsidR="003B2E07" w:rsidRPr="003B2E07">
              <w:rPr>
                <w:rFonts w:ascii="HG創英角ｺﾞｼｯｸUB" w:eastAsia="HG創英角ｺﾞｼｯｸUB" w:hAnsi="ＭＳ Ｐゴシック" w:hint="eastAsia"/>
                <w:bCs/>
                <w:color w:val="FFFFFF"/>
                <w:sz w:val="24"/>
              </w:rPr>
              <w:t>53[旧</w:t>
            </w:r>
            <w:r w:rsidRPr="00EC6C86">
              <w:rPr>
                <w:rFonts w:ascii="HG創英角ｺﾞｼｯｸUB" w:eastAsia="HG創英角ｺﾞｼｯｸUB" w:hAnsi="ＭＳ Ｐゴシック" w:hint="eastAsia"/>
                <w:bCs/>
                <w:color w:val="FFFFFF"/>
                <w:sz w:val="24"/>
              </w:rPr>
              <w:t>43</w:t>
            </w:r>
            <w:r w:rsidR="003B2E07">
              <w:rPr>
                <w:rFonts w:ascii="HG創英角ｺﾞｼｯｸUB" w:eastAsia="HG創英角ｺﾞｼｯｸUB" w:hAnsi="ＭＳ Ｐゴシック" w:hint="eastAsia"/>
                <w:bCs/>
                <w:color w:val="FFFFFF"/>
                <w:sz w:val="24"/>
              </w:rPr>
              <w:t>]</w:t>
            </w:r>
            <w:r w:rsidRPr="00EC6C86">
              <w:rPr>
                <w:rFonts w:ascii="HG創英角ｺﾞｼｯｸUB" w:eastAsia="HG創英角ｺﾞｼｯｸUB" w:hAnsi="ＭＳ Ｐゴシック" w:hint="eastAsia"/>
                <w:bCs/>
                <w:color w:val="FFFFFF"/>
                <w:sz w:val="24"/>
              </w:rPr>
              <w:t xml:space="preserve">　情報伝達手段の確保</w:t>
            </w:r>
          </w:p>
        </w:tc>
        <w:tc>
          <w:tcPr>
            <w:tcW w:w="1418" w:type="dxa"/>
            <w:shd w:val="clear" w:color="auto" w:fill="FFFFFF"/>
            <w:vAlign w:val="center"/>
          </w:tcPr>
          <w:p w14:paraId="51ACAB0D" w14:textId="604BEAC9" w:rsidR="00EC6C8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621C8" w:rsidRPr="00D15526" w14:paraId="371A679E" w14:textId="77777777" w:rsidTr="001621C8">
        <w:tc>
          <w:tcPr>
            <w:tcW w:w="5353" w:type="dxa"/>
            <w:shd w:val="clear" w:color="auto" w:fill="B3B3B3"/>
          </w:tcPr>
          <w:p w14:paraId="54730444" w14:textId="77777777" w:rsidR="001621C8" w:rsidRPr="00D15526"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B777746" w14:textId="77777777" w:rsidR="001621C8" w:rsidRPr="00D15526" w:rsidRDefault="001621C8" w:rsidP="00E560C4">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12798B7" w14:textId="77777777" w:rsidR="001621C8" w:rsidRPr="00D15526" w:rsidRDefault="001621C8"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7978409E" w14:textId="77777777" w:rsidTr="001621C8">
        <w:tc>
          <w:tcPr>
            <w:tcW w:w="5353" w:type="dxa"/>
            <w:shd w:val="clear" w:color="auto" w:fill="auto"/>
          </w:tcPr>
          <w:p w14:paraId="0B05E8A6" w14:textId="77777777" w:rsidR="001621C8" w:rsidRPr="000B486D" w:rsidRDefault="001621C8" w:rsidP="001621C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・孤立予想集落（特に携帯電話不感地域）との連絡通信体制を整備する。</w:t>
            </w:r>
          </w:p>
          <w:p w14:paraId="7CBAF062" w14:textId="77777777" w:rsidR="001621C8" w:rsidRPr="000B486D" w:rsidRDefault="008C229F" w:rsidP="001621C8">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2AA4D5C4" w14:textId="77777777" w:rsidR="001621C8" w:rsidRDefault="00A357D5" w:rsidP="00A357D5">
            <w:pPr>
              <w:tabs>
                <w:tab w:val="left" w:pos="7980"/>
              </w:tabs>
              <w:wordWrap/>
              <w:snapToGrid w:val="0"/>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1</w:t>
            </w:r>
            <w:r w:rsidR="00065E83" w:rsidRPr="00065E83">
              <w:rPr>
                <w:rFonts w:ascii="ＭＳ Ｐ明朝" w:eastAsia="ＭＳ Ｐ明朝" w:hAnsi="ＭＳ Ｐ明朝" w:hint="eastAsia"/>
                <w:color w:val="000000"/>
                <w:sz w:val="22"/>
              </w:rPr>
              <w:t xml:space="preserve">　</w:t>
            </w:r>
            <w:r w:rsidR="001621C8" w:rsidRPr="000B486D">
              <w:rPr>
                <w:rFonts w:ascii="ＭＳ Ｐ明朝" w:eastAsia="ＭＳ Ｐ明朝" w:hAnsi="ＭＳ Ｐ明朝" w:hint="eastAsia"/>
                <w:color w:val="000000"/>
                <w:sz w:val="22"/>
              </w:rPr>
              <w:t>孤立予想集落への衛星携帯電話の設置経費助成</w:t>
            </w:r>
          </w:p>
          <w:p w14:paraId="10A984EA" w14:textId="77777777" w:rsidR="00A357D5" w:rsidRDefault="00A357D5" w:rsidP="00A357D5">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A357D5">
              <w:rPr>
                <w:rFonts w:ascii="ＭＳ Ｐ明朝" w:eastAsia="ＭＳ Ｐ明朝" w:hAnsi="ＭＳ Ｐ明朝" w:hint="eastAsia"/>
                <w:color w:val="000000"/>
                <w:sz w:val="22"/>
              </w:rPr>
              <w:t>2</w:t>
            </w:r>
            <w:r w:rsidR="00065E83" w:rsidRPr="00065E83">
              <w:rPr>
                <w:rFonts w:ascii="ＭＳ Ｐ明朝" w:eastAsia="ＭＳ Ｐ明朝" w:hAnsi="ＭＳ Ｐ明朝" w:hint="eastAsia"/>
                <w:color w:val="000000"/>
                <w:sz w:val="22"/>
              </w:rPr>
              <w:t xml:space="preserve">　</w:t>
            </w:r>
            <w:r w:rsidRPr="00A357D5">
              <w:rPr>
                <w:rFonts w:ascii="ＭＳ Ｐ明朝" w:eastAsia="ＭＳ Ｐ明朝" w:hAnsi="ＭＳ Ｐ明朝" w:hint="eastAsia"/>
                <w:color w:val="000000"/>
                <w:sz w:val="22"/>
              </w:rPr>
              <w:t>孤立対応備蓄等整備補助（トランシーバー等通信機器）</w:t>
            </w:r>
          </w:p>
          <w:p w14:paraId="525CCE23" w14:textId="77777777" w:rsidR="00A357D5" w:rsidRPr="000B486D" w:rsidRDefault="00A357D5"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A357D5">
              <w:rPr>
                <w:rFonts w:ascii="ＭＳ Ｐ明朝" w:eastAsia="ＭＳ Ｐ明朝" w:hAnsi="ＭＳ Ｐ明朝" w:hint="eastAsia"/>
                <w:color w:val="000000"/>
                <w:sz w:val="22"/>
              </w:rPr>
              <w:t>3</w:t>
            </w:r>
            <w:r w:rsidR="00065E83" w:rsidRPr="00065E83">
              <w:rPr>
                <w:rFonts w:ascii="ＭＳ Ｐ明朝" w:eastAsia="ＭＳ Ｐ明朝" w:hAnsi="ＭＳ Ｐ明朝" w:hint="eastAsia"/>
                <w:color w:val="000000"/>
                <w:sz w:val="22"/>
              </w:rPr>
              <w:t xml:space="preserve">　</w:t>
            </w:r>
            <w:r w:rsidRPr="00A357D5">
              <w:rPr>
                <w:rFonts w:ascii="ＭＳ Ｐ明朝" w:eastAsia="ＭＳ Ｐ明朝" w:hAnsi="ＭＳ Ｐ明朝" w:hint="eastAsia"/>
                <w:color w:val="000000"/>
                <w:sz w:val="22"/>
              </w:rPr>
              <w:t>孤立発生時の通信手段（衛星通信設備）の整備</w:t>
            </w:r>
          </w:p>
        </w:tc>
        <w:tc>
          <w:tcPr>
            <w:tcW w:w="2126" w:type="dxa"/>
            <w:shd w:val="clear" w:color="auto" w:fill="auto"/>
          </w:tcPr>
          <w:p w14:paraId="4D5CF958" w14:textId="77777777" w:rsidR="001621C8" w:rsidRPr="000B486D" w:rsidRDefault="00D45261" w:rsidP="00CD6EFE">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1621C8" w:rsidRPr="000B486D">
              <w:rPr>
                <w:rFonts w:ascii="ＭＳ Ｐ明朝" w:eastAsia="ＭＳ Ｐ明朝" w:hAnsi="ＭＳ Ｐ明朝" w:hint="eastAsia"/>
                <w:color w:val="000000"/>
                <w:sz w:val="22"/>
              </w:rPr>
              <w:t>（危機管理政策課）</w:t>
            </w:r>
          </w:p>
        </w:tc>
        <w:tc>
          <w:tcPr>
            <w:tcW w:w="1418" w:type="dxa"/>
            <w:shd w:val="clear" w:color="auto" w:fill="auto"/>
          </w:tcPr>
          <w:p w14:paraId="02D67CA4" w14:textId="77777777" w:rsidR="001621C8" w:rsidRPr="000B486D" w:rsidRDefault="001621C8" w:rsidP="006E47D1">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市町村</w:t>
            </w:r>
          </w:p>
        </w:tc>
      </w:tr>
    </w:tbl>
    <w:p w14:paraId="2507C62E" w14:textId="15043447" w:rsidR="00B9388B" w:rsidRDefault="00B9388B" w:rsidP="00B9388B">
      <w:pPr>
        <w:snapToGrid w:val="0"/>
      </w:pPr>
    </w:p>
    <w:p w14:paraId="5D565259" w14:textId="77777777" w:rsidR="00B9388B" w:rsidRDefault="00B9388B">
      <w:pPr>
        <w:widowControl/>
        <w:wordWrap/>
        <w:autoSpaceDE/>
        <w:autoSpaceDN/>
        <w:adjustRightInd/>
        <w:jc w:val="left"/>
        <w:textAlignment w:val="auto"/>
      </w:pPr>
      <w:r>
        <w:br w:type="page"/>
      </w:r>
    </w:p>
    <w:p w14:paraId="42EEC1E0" w14:textId="14426365" w:rsidR="002157CC" w:rsidRPr="005F42F3" w:rsidRDefault="005E3722" w:rsidP="002157CC">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lastRenderedPageBreak/>
        <w:t>(</w:t>
      </w:r>
      <w:r w:rsidR="005234E6" w:rsidRPr="005234E6">
        <w:rPr>
          <w:rFonts w:ascii="ＭＳ ゴシック" w:eastAsia="ＭＳ ゴシック" w:hAnsi="ＭＳ ゴシック" w:hint="eastAsia"/>
          <w:b/>
          <w:bCs/>
          <w:color w:val="000000"/>
          <w:sz w:val="28"/>
          <w:szCs w:val="28"/>
        </w:rPr>
        <w:t>15)[旧(</w:t>
      </w:r>
      <w:r>
        <w:rPr>
          <w:rFonts w:ascii="ＭＳ ゴシック" w:eastAsia="ＭＳ ゴシック" w:hAnsi="ＭＳ ゴシック" w:hint="eastAsia"/>
          <w:b/>
          <w:bCs/>
          <w:color w:val="000000"/>
          <w:sz w:val="28"/>
          <w:szCs w:val="28"/>
        </w:rPr>
        <w:t>14</w:t>
      </w:r>
      <w:r w:rsidRPr="005E3722">
        <w:rPr>
          <w:rFonts w:ascii="ＭＳ ゴシック" w:eastAsia="ＭＳ ゴシック" w:hAnsi="ＭＳ ゴシック"/>
          <w:b/>
          <w:bCs/>
          <w:color w:val="000000"/>
          <w:sz w:val="28"/>
          <w:szCs w:val="28"/>
        </w:rPr>
        <w:t>)</w:t>
      </w:r>
      <w:r w:rsidR="005234E6" w:rsidRPr="005234E6">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2157CC" w:rsidRPr="005F42F3">
        <w:rPr>
          <w:rFonts w:ascii="ＭＳ ゴシック" w:eastAsia="ＭＳ ゴシック" w:hAnsi="ＭＳ ゴシック" w:hint="eastAsia"/>
          <w:b/>
          <w:bCs/>
          <w:color w:val="000000"/>
          <w:sz w:val="28"/>
          <w:szCs w:val="28"/>
        </w:rPr>
        <w:t>被災者の生活環境の整備</w:t>
      </w: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63"/>
        <w:gridCol w:w="2116"/>
        <w:gridCol w:w="10"/>
        <w:gridCol w:w="1408"/>
      </w:tblGrid>
      <w:tr w:rsidR="00CA4966" w:rsidRPr="00D15526" w14:paraId="051F2452" w14:textId="77777777" w:rsidTr="002E34CF">
        <w:trPr>
          <w:trHeight w:val="451"/>
        </w:trPr>
        <w:tc>
          <w:tcPr>
            <w:tcW w:w="7489" w:type="dxa"/>
            <w:gridSpan w:val="3"/>
            <w:tcBorders>
              <w:top w:val="single" w:sz="12" w:space="0" w:color="000000"/>
              <w:bottom w:val="single" w:sz="12" w:space="0" w:color="000000"/>
            </w:tcBorders>
            <w:shd w:val="clear" w:color="auto" w:fill="FFFFFF"/>
            <w:vAlign w:val="center"/>
          </w:tcPr>
          <w:p w14:paraId="5C9097CC" w14:textId="7F9083DB" w:rsidR="00CA4966" w:rsidRPr="00963107" w:rsidRDefault="00CA4966" w:rsidP="002E34CF">
            <w:pPr>
              <w:tabs>
                <w:tab w:val="left" w:pos="7980"/>
              </w:tabs>
              <w:wordWrap/>
              <w:snapToGrid w:val="0"/>
              <w:ind w:rightChars="19" w:right="38"/>
              <w:rPr>
                <w:rFonts w:ascii="HG創英角ｺﾞｼｯｸUB" w:eastAsia="HG創英角ｺﾞｼｯｸUB" w:hAnsi="ＭＳ Ｐゴシック"/>
                <w:bCs/>
                <w:sz w:val="24"/>
              </w:rPr>
            </w:pPr>
            <w:r w:rsidRPr="00CA4966">
              <w:rPr>
                <w:rFonts w:ascii="HG創英角ｺﾞｼｯｸUB" w:eastAsia="HG創英角ｺﾞｼｯｸUB" w:hAnsi="ＭＳ Ｐゴシック" w:hint="eastAsia"/>
                <w:bCs/>
                <w:sz w:val="24"/>
              </w:rPr>
              <w:t>施策項目</w:t>
            </w:r>
            <w:r w:rsidR="003B2E07" w:rsidRPr="003B2E07">
              <w:rPr>
                <w:rFonts w:ascii="HG創英角ｺﾞｼｯｸUB" w:eastAsia="HG創英角ｺﾞｼｯｸUB" w:hAnsi="ＭＳ Ｐゴシック" w:hint="eastAsia"/>
                <w:bCs/>
                <w:sz w:val="24"/>
              </w:rPr>
              <w:t>54[旧</w:t>
            </w:r>
            <w:r w:rsidRPr="00CA4966">
              <w:rPr>
                <w:rFonts w:ascii="HG創英角ｺﾞｼｯｸUB" w:eastAsia="HG創英角ｺﾞｼｯｸUB" w:hAnsi="ＭＳ Ｐゴシック" w:hint="eastAsia"/>
                <w:bCs/>
                <w:sz w:val="24"/>
              </w:rPr>
              <w:t>44</w:t>
            </w:r>
            <w:r w:rsidR="003B2E07">
              <w:rPr>
                <w:rFonts w:ascii="HG創英角ｺﾞｼｯｸUB" w:eastAsia="HG創英角ｺﾞｼｯｸUB" w:hAnsi="ＭＳ Ｐゴシック" w:hint="eastAsia"/>
                <w:bCs/>
                <w:sz w:val="24"/>
              </w:rPr>
              <w:t>]</w:t>
            </w:r>
            <w:r w:rsidRPr="00CA4966">
              <w:rPr>
                <w:rFonts w:ascii="HG創英角ｺﾞｼｯｸUB" w:eastAsia="HG創英角ｺﾞｼｯｸUB" w:hAnsi="ＭＳ Ｐゴシック" w:hint="eastAsia"/>
                <w:bCs/>
                <w:sz w:val="24"/>
              </w:rPr>
              <w:t xml:space="preserve">　避難所環境の整備</w:t>
            </w:r>
          </w:p>
        </w:tc>
        <w:tc>
          <w:tcPr>
            <w:tcW w:w="1408" w:type="dxa"/>
            <w:tcBorders>
              <w:top w:val="single" w:sz="12" w:space="0" w:color="000000"/>
              <w:bottom w:val="single" w:sz="12" w:space="0" w:color="000000"/>
            </w:tcBorders>
            <w:shd w:val="clear" w:color="auto" w:fill="FFFFFF"/>
            <w:vAlign w:val="center"/>
          </w:tcPr>
          <w:p w14:paraId="321C5CC1" w14:textId="10D07F5A" w:rsidR="00CA496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1621C8" w:rsidRPr="00D15526" w14:paraId="3E0C25BF" w14:textId="77777777" w:rsidTr="008D3338">
        <w:tblPrEx>
          <w:tblBorders>
            <w:top w:val="single" w:sz="4" w:space="0" w:color="000000"/>
            <w:left w:val="single" w:sz="4" w:space="0" w:color="000000"/>
            <w:bottom w:val="single" w:sz="4" w:space="0" w:color="000000"/>
            <w:right w:val="single" w:sz="4" w:space="0" w:color="000000"/>
          </w:tblBorders>
        </w:tblPrEx>
        <w:tc>
          <w:tcPr>
            <w:tcW w:w="5363" w:type="dxa"/>
            <w:tcBorders>
              <w:top w:val="single" w:sz="12" w:space="0" w:color="000000"/>
              <w:bottom w:val="nil"/>
            </w:tcBorders>
            <w:shd w:val="clear" w:color="auto" w:fill="B3B3B3"/>
            <w:vAlign w:val="center"/>
          </w:tcPr>
          <w:p w14:paraId="16C106DA" w14:textId="77777777" w:rsidR="001621C8" w:rsidRPr="0092542A" w:rsidRDefault="001621C8" w:rsidP="002E34CF">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gridSpan w:val="2"/>
            <w:tcBorders>
              <w:top w:val="single" w:sz="12" w:space="0" w:color="000000"/>
              <w:bottom w:val="nil"/>
            </w:tcBorders>
            <w:shd w:val="clear" w:color="auto" w:fill="B3B3B3"/>
            <w:vAlign w:val="center"/>
          </w:tcPr>
          <w:p w14:paraId="0630A15B" w14:textId="77777777" w:rsidR="001621C8" w:rsidRPr="00D15526" w:rsidRDefault="001621C8" w:rsidP="002E34CF">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08" w:type="dxa"/>
            <w:tcBorders>
              <w:top w:val="single" w:sz="12" w:space="0" w:color="000000"/>
              <w:bottom w:val="nil"/>
            </w:tcBorders>
            <w:shd w:val="clear" w:color="auto" w:fill="B3B3B3"/>
            <w:vAlign w:val="center"/>
          </w:tcPr>
          <w:p w14:paraId="12AAD077" w14:textId="77777777" w:rsidR="001621C8" w:rsidRPr="00D15526" w:rsidRDefault="001621C8" w:rsidP="002E34CF">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058BB3FD" w14:textId="77777777" w:rsidTr="008D3338">
        <w:tblPrEx>
          <w:tblBorders>
            <w:top w:val="single" w:sz="4" w:space="0" w:color="000000"/>
            <w:left w:val="single" w:sz="4" w:space="0" w:color="000000"/>
            <w:bottom w:val="single" w:sz="4" w:space="0" w:color="000000"/>
            <w:right w:val="single" w:sz="4" w:space="0" w:color="000000"/>
          </w:tblBorders>
        </w:tblPrEx>
        <w:tc>
          <w:tcPr>
            <w:tcW w:w="5363" w:type="dxa"/>
            <w:tcBorders>
              <w:top w:val="nil"/>
              <w:bottom w:val="nil"/>
            </w:tcBorders>
            <w:shd w:val="clear" w:color="auto" w:fill="auto"/>
          </w:tcPr>
          <w:p w14:paraId="23907855" w14:textId="562028CF" w:rsidR="003B6C0A" w:rsidRDefault="003B6C0A" w:rsidP="008D3338">
            <w:pPr>
              <w:tabs>
                <w:tab w:val="left" w:pos="7980"/>
              </w:tabs>
              <w:wordWrap/>
              <w:snapToGrid w:val="0"/>
              <w:spacing w:afterLines="50" w:after="145"/>
              <w:ind w:left="99" w:rightChars="19" w:right="38" w:hangingChars="47" w:hanging="99"/>
              <w:rPr>
                <w:rFonts w:ascii="ＭＳ Ｐ明朝" w:eastAsia="ＭＳ Ｐ明朝" w:hAnsi="ＭＳ Ｐ明朝"/>
                <w:sz w:val="22"/>
              </w:rPr>
            </w:pPr>
            <w:r>
              <w:rPr>
                <w:rFonts w:ascii="ＭＳ Ｐ明朝" w:eastAsia="ＭＳ Ｐ明朝" w:hAnsi="ＭＳ Ｐ明朝" w:hint="eastAsia"/>
                <w:sz w:val="22"/>
              </w:rPr>
              <w:t>A　運営体制関係</w:t>
            </w:r>
          </w:p>
          <w:p w14:paraId="7310D2EC" w14:textId="170485DF" w:rsidR="00005290" w:rsidRPr="000B486D" w:rsidRDefault="001621C8" w:rsidP="008D3338">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・災害時に避難所を迅速、円滑に</w:t>
            </w:r>
            <w:r w:rsidR="00017E7C" w:rsidRPr="000B486D">
              <w:rPr>
                <w:rFonts w:ascii="ＭＳ Ｐ明朝" w:eastAsia="ＭＳ Ｐ明朝" w:hAnsi="ＭＳ Ｐ明朝" w:hint="eastAsia"/>
                <w:sz w:val="22"/>
              </w:rPr>
              <w:t>要配慮者など多様な人に配慮して</w:t>
            </w:r>
            <w:r w:rsidRPr="000B486D">
              <w:rPr>
                <w:rFonts w:ascii="ＭＳ Ｐ明朝" w:eastAsia="ＭＳ Ｐ明朝" w:hAnsi="ＭＳ Ｐ明朝" w:hint="eastAsia"/>
                <w:sz w:val="22"/>
              </w:rPr>
              <w:t>開設、運営できるようマニュアルを作成し、訓練、研修等によって住民による避難所開設、運営の体制づくりを推進する。</w:t>
            </w:r>
          </w:p>
          <w:p w14:paraId="2A481479" w14:textId="77777777" w:rsidR="003B6C0A" w:rsidRPr="00A357D5" w:rsidRDefault="003B6C0A" w:rsidP="002E34CF">
            <w:pPr>
              <w:tabs>
                <w:tab w:val="left" w:pos="7980"/>
              </w:tabs>
              <w:wordWrap/>
              <w:snapToGrid w:val="0"/>
              <w:ind w:left="141" w:rightChars="19" w:right="38" w:hangingChars="67" w:hanging="141"/>
              <w:rPr>
                <w:rFonts w:ascii="ＭＳ Ｐ明朝" w:eastAsia="ＭＳ Ｐ明朝" w:hAnsi="ＭＳ Ｐ明朝"/>
                <w:sz w:val="22"/>
              </w:rPr>
            </w:pPr>
            <w:r w:rsidRPr="00A357D5">
              <w:rPr>
                <w:rFonts w:ascii="ＭＳ Ｐ明朝" w:eastAsia="ＭＳ Ｐ明朝" w:hAnsi="ＭＳ Ｐ明朝" w:hint="eastAsia"/>
                <w:sz w:val="22"/>
              </w:rPr>
              <w:t>・避難所の運営管理に携わる専門人材を育成し、NPO等と連携する。</w:t>
            </w:r>
          </w:p>
          <w:p w14:paraId="49AC29BA" w14:textId="77777777" w:rsidR="003B6C0A" w:rsidRDefault="003B6C0A" w:rsidP="002E34CF">
            <w:pPr>
              <w:tabs>
                <w:tab w:val="left" w:pos="7980"/>
              </w:tabs>
              <w:wordWrap/>
              <w:snapToGrid w:val="0"/>
              <w:ind w:left="141" w:rightChars="19" w:right="38" w:hangingChars="67" w:hanging="141"/>
              <w:rPr>
                <w:rFonts w:ascii="ＭＳ Ｐ明朝" w:eastAsia="ＭＳ Ｐ明朝" w:hAnsi="ＭＳ Ｐ明朝"/>
                <w:sz w:val="22"/>
              </w:rPr>
            </w:pPr>
            <w:r w:rsidRPr="00892DDB">
              <w:rPr>
                <w:rFonts w:ascii="ＭＳ Ｐ明朝" w:eastAsia="ＭＳ Ｐ明朝" w:hAnsi="ＭＳ Ｐ明朝" w:hint="eastAsia"/>
                <w:sz w:val="22"/>
              </w:rPr>
              <w:t>・市町村の避難所運営を体系的に支援する仕組を整備する。</w:t>
            </w:r>
          </w:p>
          <w:p w14:paraId="60B48029" w14:textId="77777777" w:rsidR="003B6C0A" w:rsidRPr="00A357D5" w:rsidRDefault="003B6C0A" w:rsidP="002E34CF">
            <w:pPr>
              <w:tabs>
                <w:tab w:val="left" w:pos="7980"/>
              </w:tabs>
              <w:wordWrap/>
              <w:snapToGrid w:val="0"/>
              <w:ind w:left="141" w:rightChars="19" w:right="38" w:hangingChars="67" w:hanging="141"/>
              <w:rPr>
                <w:rFonts w:ascii="ＭＳ Ｐ明朝" w:eastAsia="ＭＳ Ｐ明朝" w:hAnsi="ＭＳ Ｐ明朝"/>
                <w:sz w:val="22"/>
              </w:rPr>
            </w:pPr>
            <w:r w:rsidRPr="00A357D5">
              <w:rPr>
                <w:rFonts w:ascii="ＭＳ Ｐ明朝" w:eastAsia="ＭＳ Ｐ明朝" w:hAnsi="ＭＳ Ｐ明朝" w:hint="eastAsia"/>
                <w:sz w:val="22"/>
              </w:rPr>
              <w:t>・持病を持つ人、妊婦、要介護者、高齢者とその家族は、みなし避難所へ避難する。</w:t>
            </w:r>
          </w:p>
          <w:p w14:paraId="14076D47" w14:textId="77777777" w:rsidR="003B6C0A" w:rsidRPr="00A357D5" w:rsidRDefault="003B6C0A" w:rsidP="002E34CF">
            <w:pPr>
              <w:tabs>
                <w:tab w:val="left" w:pos="7980"/>
              </w:tabs>
              <w:wordWrap/>
              <w:snapToGrid w:val="0"/>
              <w:ind w:left="141" w:rightChars="19" w:right="38" w:hangingChars="67" w:hanging="141"/>
              <w:rPr>
                <w:rFonts w:ascii="ＭＳ Ｐ明朝" w:eastAsia="ＭＳ Ｐ明朝" w:hAnsi="ＭＳ Ｐ明朝"/>
                <w:sz w:val="22"/>
              </w:rPr>
            </w:pPr>
            <w:r w:rsidRPr="00A357D5">
              <w:rPr>
                <w:rFonts w:ascii="ＭＳ Ｐ明朝" w:eastAsia="ＭＳ Ｐ明朝" w:hAnsi="ＭＳ Ｐ明朝" w:hint="eastAsia"/>
                <w:sz w:val="22"/>
              </w:rPr>
              <w:t>・県営避難所の確保、資機材整備を</w:t>
            </w:r>
            <w:r>
              <w:rPr>
                <w:rFonts w:ascii="ＭＳ Ｐ明朝" w:eastAsia="ＭＳ Ｐ明朝" w:hAnsi="ＭＳ Ｐ明朝" w:hint="eastAsia"/>
                <w:sz w:val="22"/>
              </w:rPr>
              <w:t>推進する</w:t>
            </w:r>
            <w:r w:rsidRPr="00A357D5">
              <w:rPr>
                <w:rFonts w:ascii="ＭＳ Ｐ明朝" w:eastAsia="ＭＳ Ｐ明朝" w:hAnsi="ＭＳ Ｐ明朝" w:hint="eastAsia"/>
                <w:sz w:val="22"/>
              </w:rPr>
              <w:t>。</w:t>
            </w:r>
          </w:p>
          <w:p w14:paraId="1E544685" w14:textId="41F3ED0B" w:rsidR="00F93EAB" w:rsidRPr="000B486D" w:rsidRDefault="00F93EAB" w:rsidP="008D3338">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F93EAB">
              <w:rPr>
                <w:rFonts w:ascii="ＭＳ Ｐ明朝" w:eastAsia="ＭＳ Ｐ明朝" w:hAnsi="ＭＳ Ｐ明朝" w:hint="eastAsia"/>
                <w:sz w:val="22"/>
              </w:rPr>
              <w:t>・大規模災害時における関係機関と連携した医療の確保、要支援者対策に係る県保健医療福祉対策本部による調整機能を確立する（「統合型医療福祉災害対策」の導入）。</w:t>
            </w:r>
            <w:r w:rsidRPr="00A357D5">
              <w:rPr>
                <w:rFonts w:ascii="ＭＳ Ｐ明朝" w:eastAsia="ＭＳ Ｐ明朝" w:hAnsi="ＭＳ Ｐ明朝" w:hint="eastAsia"/>
                <w:sz w:val="22"/>
              </w:rPr>
              <w:t>（施策項目</w:t>
            </w:r>
            <w:r w:rsidR="004E6CAC" w:rsidRPr="004E6CAC">
              <w:rPr>
                <w:rFonts w:ascii="ＭＳ Ｐ明朝" w:eastAsia="ＭＳ Ｐ明朝" w:hAnsi="ＭＳ Ｐ明朝" w:hint="eastAsia"/>
                <w:sz w:val="22"/>
              </w:rPr>
              <w:t>46[旧</w:t>
            </w:r>
            <w:r>
              <w:rPr>
                <w:rFonts w:ascii="ＭＳ Ｐ明朝" w:eastAsia="ＭＳ Ｐ明朝" w:hAnsi="ＭＳ Ｐ明朝" w:hint="eastAsia"/>
                <w:sz w:val="22"/>
              </w:rPr>
              <w:t>39</w:t>
            </w:r>
            <w:r w:rsidR="004E6CAC">
              <w:rPr>
                <w:rFonts w:ascii="ＭＳ Ｐ明朝" w:eastAsia="ＭＳ Ｐ明朝" w:hAnsi="ＭＳ Ｐ明朝" w:hint="eastAsia"/>
                <w:sz w:val="22"/>
              </w:rPr>
              <w:t>]</w:t>
            </w:r>
            <w:r w:rsidRPr="00A357D5">
              <w:rPr>
                <w:rFonts w:ascii="ＭＳ Ｐ明朝" w:eastAsia="ＭＳ Ｐ明朝" w:hAnsi="ＭＳ Ｐ明朝" w:hint="eastAsia"/>
                <w:sz w:val="22"/>
              </w:rPr>
              <w:t>再掲）</w:t>
            </w:r>
          </w:p>
        </w:tc>
        <w:tc>
          <w:tcPr>
            <w:tcW w:w="2126" w:type="dxa"/>
            <w:gridSpan w:val="2"/>
            <w:tcBorders>
              <w:top w:val="nil"/>
              <w:bottom w:val="nil"/>
            </w:tcBorders>
            <w:shd w:val="clear" w:color="auto" w:fill="auto"/>
          </w:tcPr>
          <w:p w14:paraId="222216D6" w14:textId="77777777" w:rsidR="001621C8" w:rsidRPr="000B486D" w:rsidRDefault="00D45261" w:rsidP="002E34CF">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1621C8" w:rsidRPr="000B486D">
              <w:rPr>
                <w:rFonts w:ascii="ＭＳ Ｐ明朝" w:eastAsia="ＭＳ Ｐ明朝" w:hAnsi="ＭＳ Ｐ明朝" w:hint="eastAsia"/>
                <w:sz w:val="22"/>
              </w:rPr>
              <w:t>（危機管理政策課）</w:t>
            </w:r>
          </w:p>
        </w:tc>
        <w:tc>
          <w:tcPr>
            <w:tcW w:w="1408" w:type="dxa"/>
            <w:tcBorders>
              <w:top w:val="nil"/>
              <w:bottom w:val="nil"/>
            </w:tcBorders>
            <w:shd w:val="clear" w:color="auto" w:fill="auto"/>
          </w:tcPr>
          <w:p w14:paraId="10D2E444" w14:textId="77777777" w:rsidR="001621C8" w:rsidRPr="000B486D" w:rsidRDefault="001621C8" w:rsidP="002E34CF">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tc>
      </w:tr>
      <w:tr w:rsidR="00A357D5" w:rsidRPr="00D15526" w14:paraId="3DC4A253" w14:textId="77777777" w:rsidTr="008D3338">
        <w:tblPrEx>
          <w:tblBorders>
            <w:top w:val="single" w:sz="4" w:space="0" w:color="000000"/>
            <w:left w:val="single" w:sz="4" w:space="0" w:color="000000"/>
            <w:bottom w:val="single" w:sz="4" w:space="0" w:color="000000"/>
            <w:right w:val="single" w:sz="4" w:space="0" w:color="000000"/>
          </w:tblBorders>
        </w:tblPrEx>
        <w:tc>
          <w:tcPr>
            <w:tcW w:w="5363" w:type="dxa"/>
            <w:tcBorders>
              <w:top w:val="nil"/>
              <w:bottom w:val="dashed" w:sz="4" w:space="0" w:color="000000"/>
            </w:tcBorders>
            <w:shd w:val="clear" w:color="auto" w:fill="auto"/>
          </w:tcPr>
          <w:p w14:paraId="5B8495A0" w14:textId="77777777" w:rsidR="00A357D5" w:rsidRDefault="00A357D5" w:rsidP="002E34CF">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086CF51E" w14:textId="65D711CF" w:rsidR="00A357D5" w:rsidRDefault="00A357D5" w:rsidP="002E34CF">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1</w:t>
            </w:r>
            <w:r w:rsidR="00065E83" w:rsidRPr="00065E83">
              <w:rPr>
                <w:rFonts w:ascii="ＭＳ Ｐ明朝" w:eastAsia="ＭＳ Ｐ明朝" w:hAnsi="ＭＳ Ｐ明朝" w:hint="eastAsia"/>
                <w:sz w:val="22"/>
              </w:rPr>
              <w:t xml:space="preserve">　</w:t>
            </w:r>
            <w:r w:rsidR="004633E0">
              <w:rPr>
                <w:rFonts w:ascii="ＭＳ Ｐ明朝" w:eastAsia="ＭＳ Ｐ明朝" w:hAnsi="ＭＳ Ｐ明朝" w:hint="eastAsia"/>
                <w:sz w:val="22"/>
              </w:rPr>
              <w:t>避難所運営</w:t>
            </w:r>
            <w:r w:rsidRPr="000B486D">
              <w:rPr>
                <w:rFonts w:ascii="ＭＳ Ｐ明朝" w:eastAsia="ＭＳ Ｐ明朝" w:hAnsi="ＭＳ Ｐ明朝" w:hint="eastAsia"/>
                <w:sz w:val="22"/>
              </w:rPr>
              <w:t>マニュアル作成</w:t>
            </w:r>
            <w:r w:rsidR="004633E0">
              <w:rPr>
                <w:rFonts w:ascii="ＭＳ Ｐ明朝" w:eastAsia="ＭＳ Ｐ明朝" w:hAnsi="ＭＳ Ｐ明朝" w:hint="eastAsia"/>
                <w:sz w:val="22"/>
              </w:rPr>
              <w:t>指針の</w:t>
            </w:r>
            <w:r w:rsidRPr="000B486D">
              <w:rPr>
                <w:rFonts w:ascii="ＭＳ Ｐ明朝" w:eastAsia="ＭＳ Ｐ明朝" w:hAnsi="ＭＳ Ｐ明朝" w:hint="eastAsia"/>
                <w:sz w:val="22"/>
              </w:rPr>
              <w:t>提示</w:t>
            </w:r>
            <w:r w:rsidR="004633E0">
              <w:rPr>
                <w:rFonts w:ascii="ＭＳ Ｐ明朝" w:eastAsia="ＭＳ Ｐ明朝" w:hAnsi="ＭＳ Ｐ明朝" w:hint="eastAsia"/>
                <w:sz w:val="22"/>
              </w:rPr>
              <w:t>・改定と</w:t>
            </w:r>
            <w:r w:rsidRPr="000B486D">
              <w:rPr>
                <w:rFonts w:ascii="ＭＳ Ｐ明朝" w:eastAsia="ＭＳ Ｐ明朝" w:hAnsi="ＭＳ Ｐ明朝" w:hint="eastAsia"/>
                <w:sz w:val="22"/>
              </w:rPr>
              <w:t>、</w:t>
            </w:r>
            <w:r w:rsidR="004633E0">
              <w:rPr>
                <w:rFonts w:ascii="ＭＳ Ｐ明朝" w:eastAsia="ＭＳ Ｐ明朝" w:hAnsi="ＭＳ Ｐ明朝" w:hint="eastAsia"/>
                <w:sz w:val="22"/>
              </w:rPr>
              <w:t>市町村へ</w:t>
            </w:r>
            <w:r w:rsidRPr="000B486D">
              <w:rPr>
                <w:rFonts w:ascii="ＭＳ Ｐ明朝" w:eastAsia="ＭＳ Ｐ明朝" w:hAnsi="ＭＳ Ｐ明朝" w:hint="eastAsia"/>
                <w:sz w:val="22"/>
              </w:rPr>
              <w:t>の作成</w:t>
            </w:r>
            <w:r w:rsidR="004633E0">
              <w:rPr>
                <w:rFonts w:ascii="ＭＳ Ｐ明朝" w:eastAsia="ＭＳ Ｐ明朝" w:hAnsi="ＭＳ Ｐ明朝" w:hint="eastAsia"/>
                <w:sz w:val="22"/>
              </w:rPr>
              <w:t>（改定含む）</w:t>
            </w:r>
            <w:r w:rsidRPr="000B486D">
              <w:rPr>
                <w:rFonts w:ascii="ＭＳ Ｐ明朝" w:eastAsia="ＭＳ Ｐ明朝" w:hAnsi="ＭＳ Ｐ明朝" w:hint="eastAsia"/>
                <w:sz w:val="22"/>
              </w:rPr>
              <w:t>の働きかけ</w:t>
            </w:r>
          </w:p>
          <w:p w14:paraId="57043924" w14:textId="77777777" w:rsidR="00A357D5" w:rsidRDefault="00A357D5" w:rsidP="002E34CF">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2</w:t>
            </w:r>
            <w:r w:rsidR="00065E83" w:rsidRPr="00065E83">
              <w:rPr>
                <w:rFonts w:ascii="ＭＳ Ｐ明朝" w:eastAsia="ＭＳ Ｐ明朝" w:hAnsi="ＭＳ Ｐ明朝" w:hint="eastAsia"/>
                <w:sz w:val="22"/>
              </w:rPr>
              <w:t xml:space="preserve">　</w:t>
            </w:r>
            <w:r w:rsidRPr="000B486D">
              <w:rPr>
                <w:rFonts w:ascii="ＭＳ Ｐ明朝" w:eastAsia="ＭＳ Ｐ明朝" w:hAnsi="ＭＳ Ｐ明朝" w:hint="eastAsia"/>
                <w:sz w:val="22"/>
              </w:rPr>
              <w:t>新たな被害想定による避難者数に対応した指定避難所の確保</w:t>
            </w:r>
          </w:p>
          <w:p w14:paraId="58111196" w14:textId="260F09AF" w:rsidR="00A357D5" w:rsidRDefault="00A357D5" w:rsidP="002E34CF">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3</w:t>
            </w:r>
            <w:r w:rsidR="00065E83" w:rsidRPr="00065E83">
              <w:rPr>
                <w:rFonts w:ascii="ＭＳ Ｐ明朝" w:eastAsia="ＭＳ Ｐ明朝" w:hAnsi="ＭＳ Ｐ明朝" w:hint="eastAsia"/>
                <w:sz w:val="22"/>
              </w:rPr>
              <w:t xml:space="preserve">　</w:t>
            </w:r>
            <w:r w:rsidRPr="000B486D">
              <w:rPr>
                <w:rFonts w:ascii="ＭＳ Ｐ明朝" w:eastAsia="ＭＳ Ｐ明朝" w:hAnsi="ＭＳ Ｐ明朝" w:hint="eastAsia"/>
                <w:sz w:val="22"/>
              </w:rPr>
              <w:t>避難所</w:t>
            </w:r>
            <w:r w:rsidR="004633E0">
              <w:rPr>
                <w:rFonts w:ascii="ＭＳ Ｐ明朝" w:eastAsia="ＭＳ Ｐ明朝" w:hAnsi="ＭＳ Ｐ明朝" w:hint="eastAsia"/>
                <w:sz w:val="22"/>
              </w:rPr>
              <w:t>（県営含む）</w:t>
            </w:r>
            <w:r w:rsidRPr="000B486D">
              <w:rPr>
                <w:rFonts w:ascii="ＭＳ Ｐ明朝" w:eastAsia="ＭＳ Ｐ明朝" w:hAnsi="ＭＳ Ｐ明朝" w:hint="eastAsia"/>
                <w:sz w:val="22"/>
              </w:rPr>
              <w:t>開設、運営の訓練、研修の実施</w:t>
            </w:r>
          </w:p>
          <w:p w14:paraId="47C94E86" w14:textId="6EF90A39" w:rsidR="002E34CF" w:rsidRPr="00A357D5"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4</w:t>
            </w:r>
            <w:r w:rsidR="002E34CF" w:rsidRPr="00065E83">
              <w:rPr>
                <w:rFonts w:ascii="ＭＳ Ｐ明朝" w:eastAsia="ＭＳ Ｐ明朝" w:hAnsi="ＭＳ Ｐ明朝" w:hint="eastAsia"/>
                <w:sz w:val="22"/>
              </w:rPr>
              <w:t xml:space="preserve">　</w:t>
            </w:r>
            <w:r w:rsidR="002E34CF" w:rsidRPr="00A357D5">
              <w:rPr>
                <w:rFonts w:ascii="ＭＳ Ｐ明朝" w:eastAsia="ＭＳ Ｐ明朝" w:hAnsi="ＭＳ Ｐ明朝" w:hint="eastAsia"/>
                <w:sz w:val="22"/>
              </w:rPr>
              <w:t>避難所支援におけるNPOとの協力体制の構築</w:t>
            </w:r>
          </w:p>
          <w:p w14:paraId="2FE4604E" w14:textId="67A7ED66" w:rsidR="002E34CF"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5</w:t>
            </w:r>
            <w:r w:rsidR="002E34CF" w:rsidRPr="00065E83">
              <w:rPr>
                <w:rFonts w:ascii="ＭＳ Ｐ明朝" w:eastAsia="ＭＳ Ｐ明朝" w:hAnsi="ＭＳ Ｐ明朝" w:hint="eastAsia"/>
                <w:sz w:val="22"/>
              </w:rPr>
              <w:t xml:space="preserve">　</w:t>
            </w:r>
            <w:r w:rsidR="002E34CF">
              <w:rPr>
                <w:rFonts w:ascii="ＭＳ Ｐ明朝" w:eastAsia="ＭＳ Ｐ明朝" w:hAnsi="ＭＳ Ｐ明朝" w:hint="eastAsia"/>
                <w:sz w:val="22"/>
              </w:rPr>
              <w:t>2</w:t>
            </w:r>
            <w:r w:rsidR="002E34CF" w:rsidRPr="00A357D5">
              <w:rPr>
                <w:rFonts w:ascii="ＭＳ Ｐ明朝" w:eastAsia="ＭＳ Ｐ明朝" w:hAnsi="ＭＳ Ｐ明朝" w:hint="eastAsia"/>
                <w:sz w:val="22"/>
              </w:rPr>
              <w:t>次避難所の確保（ベッド等資機材含む）</w:t>
            </w:r>
            <w:r w:rsidR="00BA43AA">
              <w:rPr>
                <w:rFonts w:ascii="ＭＳ Ｐ明朝" w:eastAsia="ＭＳ Ｐ明朝" w:hAnsi="ＭＳ Ｐ明朝" w:hint="eastAsia"/>
                <w:sz w:val="22"/>
              </w:rPr>
              <w:t>及び運営体制の整備</w:t>
            </w:r>
            <w:r w:rsidR="002E34CF" w:rsidRPr="00A357D5">
              <w:rPr>
                <w:rFonts w:ascii="ＭＳ Ｐ明朝" w:eastAsia="ＭＳ Ｐ明朝" w:hAnsi="ＭＳ Ｐ明朝" w:hint="eastAsia"/>
                <w:sz w:val="22"/>
              </w:rPr>
              <w:t>（県営）</w:t>
            </w:r>
          </w:p>
          <w:p w14:paraId="719F9C1F" w14:textId="7728D125" w:rsidR="00A357D5" w:rsidRPr="00A357D5" w:rsidRDefault="00F6027B"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6</w:t>
            </w:r>
            <w:r w:rsidR="002E34CF" w:rsidRPr="00065E83">
              <w:rPr>
                <w:rFonts w:ascii="ＭＳ Ｐ明朝" w:eastAsia="ＭＳ Ｐ明朝" w:hAnsi="ＭＳ Ｐ明朝" w:hint="eastAsia"/>
                <w:sz w:val="22"/>
              </w:rPr>
              <w:t xml:space="preserve">　</w:t>
            </w:r>
            <w:r w:rsidR="002E34CF" w:rsidRPr="00A357D5">
              <w:rPr>
                <w:rFonts w:ascii="ＭＳ Ｐ明朝" w:eastAsia="ＭＳ Ｐ明朝" w:hAnsi="ＭＳ Ｐ明朝" w:hint="eastAsia"/>
                <w:sz w:val="22"/>
              </w:rPr>
              <w:t>県内・県外自治体との広域避難に関する対応の具体的調整手順の策定</w:t>
            </w:r>
          </w:p>
        </w:tc>
        <w:tc>
          <w:tcPr>
            <w:tcW w:w="2126" w:type="dxa"/>
            <w:gridSpan w:val="2"/>
            <w:tcBorders>
              <w:top w:val="nil"/>
              <w:bottom w:val="dashed" w:sz="4" w:space="0" w:color="000000"/>
            </w:tcBorders>
            <w:shd w:val="clear" w:color="auto" w:fill="auto"/>
          </w:tcPr>
          <w:p w14:paraId="13353B70" w14:textId="77777777" w:rsidR="00A357D5" w:rsidRPr="000B486D" w:rsidRDefault="00A357D5" w:rsidP="002E34CF">
            <w:pPr>
              <w:tabs>
                <w:tab w:val="left" w:pos="7980"/>
              </w:tabs>
              <w:wordWrap/>
              <w:snapToGrid w:val="0"/>
              <w:ind w:rightChars="19" w:right="38"/>
              <w:rPr>
                <w:rFonts w:ascii="ＭＳ Ｐ明朝" w:eastAsia="ＭＳ Ｐ明朝" w:hAnsi="ＭＳ Ｐ明朝"/>
                <w:sz w:val="22"/>
              </w:rPr>
            </w:pPr>
          </w:p>
        </w:tc>
        <w:tc>
          <w:tcPr>
            <w:tcW w:w="1408" w:type="dxa"/>
            <w:tcBorders>
              <w:top w:val="nil"/>
              <w:bottom w:val="dashed" w:sz="4" w:space="0" w:color="000000"/>
            </w:tcBorders>
            <w:shd w:val="clear" w:color="auto" w:fill="auto"/>
          </w:tcPr>
          <w:p w14:paraId="7C35F9FF" w14:textId="77777777" w:rsidR="00A357D5" w:rsidRPr="000B486D" w:rsidRDefault="00A357D5" w:rsidP="002E34CF">
            <w:pPr>
              <w:tabs>
                <w:tab w:val="left" w:pos="7980"/>
              </w:tabs>
              <w:wordWrap/>
              <w:snapToGrid w:val="0"/>
              <w:ind w:right="-2"/>
              <w:rPr>
                <w:rFonts w:ascii="ＭＳ Ｐ明朝" w:eastAsia="ＭＳ Ｐ明朝" w:hAnsi="ＭＳ Ｐ明朝"/>
                <w:sz w:val="22"/>
              </w:rPr>
            </w:pPr>
          </w:p>
        </w:tc>
      </w:tr>
      <w:tr w:rsidR="003B6C0A" w:rsidRPr="00D15526" w14:paraId="1E50F56A" w14:textId="77777777" w:rsidTr="008D3338">
        <w:tblPrEx>
          <w:tblBorders>
            <w:top w:val="single" w:sz="4" w:space="0" w:color="000000"/>
            <w:left w:val="single" w:sz="4" w:space="0" w:color="000000"/>
            <w:bottom w:val="single" w:sz="4" w:space="0" w:color="000000"/>
            <w:right w:val="single" w:sz="4" w:space="0" w:color="000000"/>
          </w:tblBorders>
        </w:tblPrEx>
        <w:tc>
          <w:tcPr>
            <w:tcW w:w="5363" w:type="dxa"/>
            <w:tcBorders>
              <w:top w:val="dashed" w:sz="4" w:space="0" w:color="000000"/>
              <w:bottom w:val="nil"/>
            </w:tcBorders>
            <w:shd w:val="clear" w:color="auto" w:fill="auto"/>
          </w:tcPr>
          <w:p w14:paraId="18597C57" w14:textId="77777777" w:rsidR="003B6C0A" w:rsidRDefault="003B6C0A" w:rsidP="008D3338">
            <w:pPr>
              <w:tabs>
                <w:tab w:val="left" w:pos="7980"/>
              </w:tabs>
              <w:wordWrap/>
              <w:snapToGrid w:val="0"/>
              <w:spacing w:afterLines="50" w:after="145"/>
              <w:ind w:left="99" w:rightChars="19" w:right="38" w:hangingChars="47" w:hanging="99"/>
              <w:rPr>
                <w:rFonts w:ascii="ＭＳ Ｐ明朝" w:eastAsia="ＭＳ Ｐ明朝" w:hAnsi="ＭＳ Ｐ明朝"/>
                <w:sz w:val="22"/>
              </w:rPr>
            </w:pPr>
            <w:r>
              <w:rPr>
                <w:rFonts w:ascii="ＭＳ Ｐ明朝" w:eastAsia="ＭＳ Ｐ明朝" w:hAnsi="ＭＳ Ｐ明朝" w:hint="eastAsia"/>
                <w:sz w:val="22"/>
              </w:rPr>
              <w:t>B　環境整備関係</w:t>
            </w:r>
          </w:p>
          <w:p w14:paraId="3C03C1BD" w14:textId="77777777" w:rsidR="003B6C0A" w:rsidRPr="00A357D5" w:rsidRDefault="003B6C0A" w:rsidP="002E34CF">
            <w:pPr>
              <w:tabs>
                <w:tab w:val="left" w:pos="7980"/>
              </w:tabs>
              <w:wordWrap/>
              <w:snapToGrid w:val="0"/>
              <w:ind w:left="141" w:rightChars="19" w:right="38" w:hangingChars="67" w:hanging="141"/>
              <w:rPr>
                <w:rFonts w:ascii="ＭＳ Ｐ明朝" w:eastAsia="ＭＳ Ｐ明朝" w:hAnsi="ＭＳ Ｐ明朝"/>
                <w:sz w:val="22"/>
              </w:rPr>
            </w:pPr>
            <w:r w:rsidRPr="00A357D5">
              <w:rPr>
                <w:rFonts w:ascii="ＭＳ Ｐ明朝" w:eastAsia="ＭＳ Ｐ明朝" w:hAnsi="ＭＳ Ｐ明朝" w:hint="eastAsia"/>
                <w:sz w:val="22"/>
              </w:rPr>
              <w:t>・災害関連死を防ぐことを最大の目標と</w:t>
            </w:r>
            <w:r>
              <w:rPr>
                <w:rFonts w:ascii="ＭＳ Ｐ明朝" w:eastAsia="ＭＳ Ｐ明朝" w:hAnsi="ＭＳ Ｐ明朝" w:hint="eastAsia"/>
                <w:sz w:val="22"/>
              </w:rPr>
              <w:t>して、</w:t>
            </w:r>
            <w:r w:rsidRPr="00A357D5">
              <w:rPr>
                <w:rFonts w:ascii="ＭＳ Ｐ明朝" w:eastAsia="ＭＳ Ｐ明朝" w:hAnsi="ＭＳ Ｐ明朝" w:hint="eastAsia"/>
                <w:sz w:val="22"/>
              </w:rPr>
              <w:t>避難所における居住空間や衛生環境を改善する。</w:t>
            </w:r>
            <w:r>
              <w:rPr>
                <w:rFonts w:ascii="ＭＳ Ｐ明朝" w:eastAsia="ＭＳ Ｐ明朝" w:hAnsi="ＭＳ Ｐ明朝" w:hint="eastAsia"/>
                <w:sz w:val="22"/>
              </w:rPr>
              <w:t>当初から簡易ベッド等を使えるようにする。</w:t>
            </w:r>
          </w:p>
          <w:p w14:paraId="772C48F9" w14:textId="77777777" w:rsidR="003B6C0A" w:rsidRDefault="003B6C0A" w:rsidP="002E34CF">
            <w:pPr>
              <w:tabs>
                <w:tab w:val="left" w:pos="7980"/>
              </w:tabs>
              <w:wordWrap/>
              <w:snapToGrid w:val="0"/>
              <w:ind w:left="141" w:rightChars="19" w:right="38" w:hangingChars="67" w:hanging="141"/>
              <w:rPr>
                <w:rFonts w:ascii="ＭＳ Ｐ明朝" w:eastAsia="ＭＳ Ｐ明朝" w:hAnsi="ＭＳ Ｐ明朝"/>
                <w:sz w:val="22"/>
              </w:rPr>
            </w:pPr>
            <w:r>
              <w:rPr>
                <w:rFonts w:ascii="ＭＳ Ｐ明朝" w:eastAsia="ＭＳ Ｐ明朝" w:hAnsi="ＭＳ Ｐ明朝" w:hint="eastAsia"/>
                <w:sz w:val="22"/>
              </w:rPr>
              <w:t>・女性や要配慮者等に配慮した、誰もが過ごしやすい環境づくりを行う。</w:t>
            </w:r>
          </w:p>
          <w:p w14:paraId="78F86613" w14:textId="77777777" w:rsidR="003B6C0A" w:rsidRDefault="003B6C0A" w:rsidP="002E34CF">
            <w:pPr>
              <w:tabs>
                <w:tab w:val="left" w:pos="7980"/>
              </w:tabs>
              <w:wordWrap/>
              <w:snapToGrid w:val="0"/>
              <w:ind w:left="141" w:rightChars="19" w:right="38" w:hangingChars="67" w:hanging="141"/>
              <w:rPr>
                <w:rFonts w:ascii="ＭＳ Ｐ明朝" w:eastAsia="ＭＳ Ｐ明朝" w:hAnsi="ＭＳ Ｐ明朝"/>
                <w:sz w:val="22"/>
              </w:rPr>
            </w:pPr>
            <w:r w:rsidRPr="000B486D">
              <w:rPr>
                <w:rFonts w:ascii="ＭＳ Ｐ明朝" w:eastAsia="ＭＳ Ｐ明朝" w:hAnsi="ＭＳ Ｐ明朝"/>
                <w:sz w:val="22"/>
              </w:rPr>
              <w:t>・指定避難所及び</w:t>
            </w:r>
            <w:r w:rsidRPr="000B486D">
              <w:rPr>
                <w:rFonts w:ascii="ＭＳ Ｐ明朝" w:eastAsia="ＭＳ Ｐ明朝" w:hAnsi="ＭＳ Ｐ明朝" w:hint="eastAsia"/>
                <w:sz w:val="22"/>
              </w:rPr>
              <w:t>福祉避難所において、要配慮者の避難所生活で必要となる資機材を整備する。</w:t>
            </w:r>
          </w:p>
          <w:p w14:paraId="7335BA7D" w14:textId="56A54024" w:rsidR="003B6C0A" w:rsidRPr="003B6C0A" w:rsidRDefault="003B6C0A" w:rsidP="008D3338">
            <w:pPr>
              <w:tabs>
                <w:tab w:val="left" w:pos="7980"/>
              </w:tabs>
              <w:wordWrap/>
              <w:snapToGrid w:val="0"/>
              <w:spacing w:afterLines="50" w:after="145"/>
              <w:ind w:left="141" w:rightChars="19" w:right="38" w:hangingChars="67" w:hanging="141"/>
              <w:rPr>
                <w:rFonts w:ascii="ＭＳ Ｐ明朝" w:eastAsia="ＭＳ Ｐ明朝" w:hAnsi="ＭＳ Ｐ明朝"/>
                <w:sz w:val="22"/>
              </w:rPr>
            </w:pPr>
            <w:r w:rsidRPr="00A357D5">
              <w:rPr>
                <w:rFonts w:ascii="ＭＳ Ｐ明朝" w:eastAsia="ＭＳ Ｐ明朝" w:hAnsi="ＭＳ Ｐ明朝" w:hint="eastAsia"/>
                <w:sz w:val="22"/>
              </w:rPr>
              <w:t>・健康に配慮した暖かい食事の提供など避難所における食の改善を図る。</w:t>
            </w:r>
          </w:p>
        </w:tc>
        <w:tc>
          <w:tcPr>
            <w:tcW w:w="2126" w:type="dxa"/>
            <w:gridSpan w:val="2"/>
            <w:tcBorders>
              <w:top w:val="dashed" w:sz="4" w:space="0" w:color="000000"/>
              <w:bottom w:val="nil"/>
            </w:tcBorders>
            <w:shd w:val="clear" w:color="auto" w:fill="auto"/>
          </w:tcPr>
          <w:p w14:paraId="6F40399B" w14:textId="77777777" w:rsidR="003B6C0A" w:rsidRPr="000B486D" w:rsidRDefault="003B6C0A" w:rsidP="002E34CF">
            <w:pPr>
              <w:tabs>
                <w:tab w:val="left" w:pos="7980"/>
              </w:tabs>
              <w:wordWrap/>
              <w:snapToGrid w:val="0"/>
              <w:ind w:rightChars="19" w:right="38"/>
              <w:rPr>
                <w:rFonts w:ascii="ＭＳ Ｐ明朝" w:eastAsia="ＭＳ Ｐ明朝" w:hAnsi="ＭＳ Ｐ明朝"/>
                <w:sz w:val="22"/>
              </w:rPr>
            </w:pPr>
          </w:p>
        </w:tc>
        <w:tc>
          <w:tcPr>
            <w:tcW w:w="1408" w:type="dxa"/>
            <w:tcBorders>
              <w:top w:val="dashed" w:sz="4" w:space="0" w:color="000000"/>
              <w:bottom w:val="nil"/>
            </w:tcBorders>
            <w:shd w:val="clear" w:color="auto" w:fill="auto"/>
          </w:tcPr>
          <w:p w14:paraId="0DEED43E" w14:textId="77777777" w:rsidR="003B6C0A" w:rsidRPr="000B486D" w:rsidRDefault="003B6C0A" w:rsidP="002E34CF">
            <w:pPr>
              <w:tabs>
                <w:tab w:val="left" w:pos="7980"/>
              </w:tabs>
              <w:wordWrap/>
              <w:snapToGrid w:val="0"/>
              <w:ind w:right="-2"/>
              <w:rPr>
                <w:rFonts w:ascii="ＭＳ Ｐ明朝" w:eastAsia="ＭＳ Ｐ明朝" w:hAnsi="ＭＳ Ｐ明朝"/>
                <w:sz w:val="22"/>
              </w:rPr>
            </w:pPr>
          </w:p>
        </w:tc>
      </w:tr>
      <w:tr w:rsidR="00A357D5" w:rsidRPr="00D15526" w14:paraId="30E2F4D2" w14:textId="77777777" w:rsidTr="002E34CF">
        <w:tblPrEx>
          <w:tblBorders>
            <w:top w:val="single" w:sz="4" w:space="0" w:color="000000"/>
            <w:left w:val="single" w:sz="4" w:space="0" w:color="000000"/>
            <w:bottom w:val="single" w:sz="4" w:space="0" w:color="000000"/>
            <w:right w:val="single" w:sz="4" w:space="0" w:color="000000"/>
          </w:tblBorders>
        </w:tblPrEx>
        <w:tc>
          <w:tcPr>
            <w:tcW w:w="5363" w:type="dxa"/>
            <w:tcBorders>
              <w:top w:val="nil"/>
            </w:tcBorders>
            <w:shd w:val="clear" w:color="auto" w:fill="auto"/>
          </w:tcPr>
          <w:p w14:paraId="07DD2AEF" w14:textId="77777777" w:rsidR="002E34CF" w:rsidRDefault="002E34CF" w:rsidP="002E34CF">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0C28F3AB" w14:textId="7F921A98" w:rsidR="002E34CF"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1</w:t>
            </w:r>
            <w:r w:rsidR="002E34CF" w:rsidRPr="00065E83">
              <w:rPr>
                <w:rFonts w:ascii="ＭＳ Ｐ明朝" w:eastAsia="ＭＳ Ｐ明朝" w:hAnsi="ＭＳ Ｐ明朝" w:hint="eastAsia"/>
                <w:sz w:val="22"/>
              </w:rPr>
              <w:t xml:space="preserve">　</w:t>
            </w:r>
            <w:r w:rsidR="002E34CF" w:rsidRPr="000B486D">
              <w:rPr>
                <w:rFonts w:ascii="ＭＳ Ｐ明朝" w:eastAsia="ＭＳ Ｐ明朝" w:hAnsi="ＭＳ Ｐ明朝" w:hint="eastAsia"/>
                <w:sz w:val="22"/>
              </w:rPr>
              <w:t>指定避難所及び福祉避難所での要配慮者の避難所生活に必要となる資機材整備に対する助成</w:t>
            </w:r>
            <w:r w:rsidR="002E34CF">
              <w:rPr>
                <w:rFonts w:ascii="ＭＳ Ｐ明朝" w:eastAsia="ＭＳ Ｐ明朝" w:hAnsi="ＭＳ Ｐ明朝" w:hint="eastAsia"/>
                <w:sz w:val="22"/>
              </w:rPr>
              <w:t>（市町村交付金等）</w:t>
            </w:r>
          </w:p>
          <w:p w14:paraId="7F469774" w14:textId="03232DE2" w:rsidR="002E34CF" w:rsidRPr="00A357D5" w:rsidRDefault="00F6027B" w:rsidP="008D3338">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2</w:t>
            </w:r>
            <w:r w:rsidR="002E34CF" w:rsidRPr="00065E83">
              <w:rPr>
                <w:rFonts w:ascii="ＭＳ Ｐ明朝" w:eastAsia="ＭＳ Ｐ明朝" w:hAnsi="ＭＳ Ｐ明朝" w:hint="eastAsia"/>
                <w:sz w:val="22"/>
              </w:rPr>
              <w:t xml:space="preserve">　</w:t>
            </w:r>
            <w:r w:rsidR="002E34CF" w:rsidRPr="00A357D5">
              <w:rPr>
                <w:rFonts w:ascii="ＭＳ Ｐ明朝" w:eastAsia="ＭＳ Ｐ明朝" w:hAnsi="ＭＳ Ｐ明朝" w:hint="eastAsia"/>
                <w:sz w:val="22"/>
              </w:rPr>
              <w:t>トイレ、就寝環境（段ボールベッド等）、冷房機材、プラ</w:t>
            </w:r>
            <w:r w:rsidR="002E34CF" w:rsidRPr="00A357D5">
              <w:rPr>
                <w:rFonts w:ascii="ＭＳ Ｐ明朝" w:eastAsia="ＭＳ Ｐ明朝" w:hAnsi="ＭＳ Ｐ明朝" w:hint="eastAsia"/>
                <w:sz w:val="22"/>
              </w:rPr>
              <w:lastRenderedPageBreak/>
              <w:t>イバシーテント等を整備し、全ての人にとって安全かつ健康的な避難所環境の構築</w:t>
            </w:r>
          </w:p>
          <w:p w14:paraId="377BEC05" w14:textId="54C6FA2F" w:rsidR="002E34CF" w:rsidRPr="002E34CF"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3</w:t>
            </w:r>
            <w:r w:rsidR="002E34CF" w:rsidRPr="00065E83">
              <w:rPr>
                <w:rFonts w:ascii="ＭＳ Ｐ明朝" w:eastAsia="ＭＳ Ｐ明朝" w:hAnsi="ＭＳ Ｐ明朝" w:hint="eastAsia"/>
                <w:sz w:val="22"/>
              </w:rPr>
              <w:t xml:space="preserve">　</w:t>
            </w:r>
            <w:r w:rsidR="002E34CF" w:rsidRPr="00A357D5">
              <w:rPr>
                <w:rFonts w:ascii="ＭＳ Ｐ明朝" w:eastAsia="ＭＳ Ｐ明朝" w:hAnsi="ＭＳ Ｐ明朝" w:hint="eastAsia"/>
                <w:sz w:val="22"/>
              </w:rPr>
              <w:t>避難所の安全対策、感染症予防・まん延防止対策（軽症患者の療養環境の整備を含む）</w:t>
            </w:r>
          </w:p>
          <w:p w14:paraId="3069E952" w14:textId="7E88720A" w:rsidR="002E34CF" w:rsidRPr="00A357D5"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4</w:t>
            </w:r>
            <w:r w:rsidR="002E34CF" w:rsidRPr="00065E83">
              <w:rPr>
                <w:rFonts w:ascii="ＭＳ Ｐ明朝" w:eastAsia="ＭＳ Ｐ明朝" w:hAnsi="ＭＳ Ｐ明朝" w:hint="eastAsia"/>
                <w:sz w:val="22"/>
              </w:rPr>
              <w:t xml:space="preserve">　</w:t>
            </w:r>
            <w:r w:rsidR="002E34CF" w:rsidRPr="00A357D5">
              <w:rPr>
                <w:rFonts w:ascii="ＭＳ Ｐ明朝" w:eastAsia="ＭＳ Ｐ明朝" w:hAnsi="ＭＳ Ｐ明朝" w:hint="eastAsia"/>
                <w:sz w:val="22"/>
              </w:rPr>
              <w:t>ペット同行避難、車中泊等多様な避難への対応</w:t>
            </w:r>
            <w:r w:rsidR="002E34CF">
              <w:rPr>
                <w:rFonts w:ascii="ＭＳ Ｐ明朝" w:eastAsia="ＭＳ Ｐ明朝" w:hAnsi="ＭＳ Ｐ明朝" w:hint="eastAsia"/>
                <w:sz w:val="22"/>
              </w:rPr>
              <w:t>検討</w:t>
            </w:r>
          </w:p>
          <w:p w14:paraId="7307BDED" w14:textId="5E073DC9" w:rsidR="00A357D5" w:rsidRPr="00A357D5"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5</w:t>
            </w:r>
            <w:r w:rsidR="00065E83" w:rsidRPr="00065E83">
              <w:rPr>
                <w:rFonts w:ascii="ＭＳ Ｐ明朝" w:eastAsia="ＭＳ Ｐ明朝" w:hAnsi="ＭＳ Ｐ明朝" w:hint="eastAsia"/>
                <w:sz w:val="22"/>
              </w:rPr>
              <w:t xml:space="preserve">　</w:t>
            </w:r>
            <w:r w:rsidR="00A357D5" w:rsidRPr="00A357D5">
              <w:rPr>
                <w:rFonts w:ascii="ＭＳ Ｐ明朝" w:eastAsia="ＭＳ Ｐ明朝" w:hAnsi="ＭＳ Ｐ明朝" w:hint="eastAsia"/>
                <w:sz w:val="22"/>
              </w:rPr>
              <w:t>情報空白を避けるための情報環境の整備（スターリンク、Wi-Fi、スマホ充電等）</w:t>
            </w:r>
          </w:p>
          <w:p w14:paraId="0B0E2CB4" w14:textId="022DAFE1" w:rsidR="00A357D5" w:rsidRPr="00A357D5"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6</w:t>
            </w:r>
            <w:r w:rsidR="00065E83" w:rsidRPr="00065E83">
              <w:rPr>
                <w:rFonts w:ascii="ＭＳ Ｐ明朝" w:eastAsia="ＭＳ Ｐ明朝" w:hAnsi="ＭＳ Ｐ明朝" w:hint="eastAsia"/>
                <w:sz w:val="22"/>
              </w:rPr>
              <w:t xml:space="preserve">　</w:t>
            </w:r>
            <w:r w:rsidR="00A357D5" w:rsidRPr="00A357D5">
              <w:rPr>
                <w:rFonts w:ascii="ＭＳ Ｐ明朝" w:eastAsia="ＭＳ Ｐ明朝" w:hAnsi="ＭＳ Ｐ明朝" w:hint="eastAsia"/>
                <w:sz w:val="22"/>
              </w:rPr>
              <w:t>トイレカー、シャワーカーの整備</w:t>
            </w:r>
          </w:p>
          <w:p w14:paraId="39D5B5C1" w14:textId="7EDCDCDF" w:rsidR="00A357D5" w:rsidRPr="00A357D5"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7</w:t>
            </w:r>
            <w:r w:rsidR="00065E83" w:rsidRPr="00065E83">
              <w:rPr>
                <w:rFonts w:ascii="ＭＳ Ｐ明朝" w:eastAsia="ＭＳ Ｐ明朝" w:hAnsi="ＭＳ Ｐ明朝" w:hint="eastAsia"/>
                <w:sz w:val="22"/>
              </w:rPr>
              <w:t xml:space="preserve">　</w:t>
            </w:r>
            <w:r w:rsidR="00A357D5" w:rsidRPr="00A357D5">
              <w:rPr>
                <w:rFonts w:ascii="ＭＳ Ｐ明朝" w:eastAsia="ＭＳ Ｐ明朝" w:hAnsi="ＭＳ Ｐ明朝" w:hint="eastAsia"/>
                <w:sz w:val="22"/>
              </w:rPr>
              <w:t>避難者の健康を確保する食事メニューの作成</w:t>
            </w:r>
          </w:p>
          <w:p w14:paraId="56AA8813" w14:textId="5A629D3F" w:rsidR="00A357D5" w:rsidRPr="00A357D5" w:rsidRDefault="00F6027B" w:rsidP="002E34CF">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8</w:t>
            </w:r>
            <w:r w:rsidR="00065E83" w:rsidRPr="00065E83">
              <w:rPr>
                <w:rFonts w:ascii="ＭＳ Ｐ明朝" w:eastAsia="ＭＳ Ｐ明朝" w:hAnsi="ＭＳ Ｐ明朝" w:hint="eastAsia"/>
                <w:sz w:val="22"/>
              </w:rPr>
              <w:t xml:space="preserve">　</w:t>
            </w:r>
            <w:r w:rsidR="00A357D5" w:rsidRPr="00A357D5">
              <w:rPr>
                <w:rFonts w:ascii="ＭＳ Ｐ明朝" w:eastAsia="ＭＳ Ｐ明朝" w:hAnsi="ＭＳ Ｐ明朝" w:hint="eastAsia"/>
                <w:sz w:val="22"/>
              </w:rPr>
              <w:t>キッチンカーの確保</w:t>
            </w:r>
          </w:p>
          <w:p w14:paraId="67332E5F" w14:textId="2FB895B9" w:rsidR="00A357D5" w:rsidRPr="00A357D5" w:rsidRDefault="00F6027B"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9</w:t>
            </w:r>
            <w:r w:rsidR="00065E83" w:rsidRPr="00065E83">
              <w:rPr>
                <w:rFonts w:ascii="ＭＳ Ｐ明朝" w:eastAsia="ＭＳ Ｐ明朝" w:hAnsi="ＭＳ Ｐ明朝" w:hint="eastAsia"/>
                <w:sz w:val="22"/>
              </w:rPr>
              <w:t xml:space="preserve">　</w:t>
            </w:r>
            <w:r w:rsidR="00A357D5" w:rsidRPr="00A357D5">
              <w:rPr>
                <w:rFonts w:ascii="ＭＳ Ｐ明朝" w:eastAsia="ＭＳ Ｐ明朝" w:hAnsi="ＭＳ Ｐ明朝" w:hint="eastAsia"/>
                <w:sz w:val="22"/>
              </w:rPr>
              <w:t>避難者に対する炊き出し支援（自主防災組織・自治会が平素行う炊き出しに対する支援）</w:t>
            </w:r>
          </w:p>
          <w:p w14:paraId="731BB863" w14:textId="35A55DED" w:rsidR="00A357D5" w:rsidRDefault="00A357D5" w:rsidP="002E34CF">
            <w:pPr>
              <w:tabs>
                <w:tab w:val="left" w:pos="7980"/>
              </w:tabs>
              <w:wordWrap/>
              <w:snapToGrid w:val="0"/>
              <w:ind w:rightChars="19" w:right="38"/>
              <w:rPr>
                <w:rFonts w:ascii="ＭＳ Ｐ明朝" w:eastAsia="ＭＳ Ｐ明朝" w:hAnsi="ＭＳ Ｐ明朝"/>
                <w:sz w:val="22"/>
              </w:rPr>
            </w:pPr>
            <w:r w:rsidRPr="00A357D5">
              <w:rPr>
                <w:rFonts w:ascii="ＭＳ Ｐ明朝" w:eastAsia="ＭＳ Ｐ明朝" w:hAnsi="ＭＳ Ｐ明朝" w:hint="eastAsia"/>
                <w:sz w:val="22"/>
              </w:rPr>
              <w:t>〔関連施策項目〕</w:t>
            </w:r>
            <w:r w:rsidR="003B2E07">
              <w:rPr>
                <w:rFonts w:ascii="ＭＳ Ｐ明朝" w:eastAsia="ＭＳ Ｐ明朝" w:hAnsi="ＭＳ Ｐ明朝" w:hint="eastAsia"/>
                <w:sz w:val="22"/>
              </w:rPr>
              <w:t>51</w:t>
            </w:r>
            <w:r w:rsidRPr="00A357D5">
              <w:rPr>
                <w:rFonts w:ascii="ＭＳ Ｐ明朝" w:eastAsia="ＭＳ Ｐ明朝" w:hAnsi="ＭＳ Ｐ明朝" w:hint="eastAsia"/>
                <w:sz w:val="22"/>
              </w:rPr>
              <w:t>、</w:t>
            </w:r>
            <w:r w:rsidR="003B2E07">
              <w:rPr>
                <w:rFonts w:ascii="ＭＳ Ｐ明朝" w:eastAsia="ＭＳ Ｐ明朝" w:hAnsi="ＭＳ Ｐ明朝"/>
                <w:sz w:val="22"/>
              </w:rPr>
              <w:t>55</w:t>
            </w:r>
            <w:r w:rsidR="002E0E35" w:rsidRPr="00A357D5">
              <w:rPr>
                <w:rFonts w:ascii="ＭＳ Ｐ明朝" w:eastAsia="ＭＳ Ｐ明朝" w:hAnsi="ＭＳ Ｐ明朝" w:hint="eastAsia"/>
                <w:sz w:val="22"/>
              </w:rPr>
              <w:t>、</w:t>
            </w:r>
            <w:r w:rsidR="009A2D73" w:rsidRPr="009A2D73">
              <w:rPr>
                <w:rFonts w:ascii="ＭＳ Ｐ明朝" w:eastAsia="ＭＳ Ｐ明朝" w:hAnsi="ＭＳ Ｐ明朝" w:hint="eastAsia"/>
                <w:sz w:val="22"/>
              </w:rPr>
              <w:t>58[旧</w:t>
            </w:r>
            <w:r w:rsidRPr="00A357D5">
              <w:rPr>
                <w:rFonts w:ascii="ＭＳ Ｐ明朝" w:eastAsia="ＭＳ Ｐ明朝" w:hAnsi="ＭＳ Ｐ明朝" w:hint="eastAsia"/>
                <w:sz w:val="22"/>
              </w:rPr>
              <w:t>47</w:t>
            </w:r>
            <w:r w:rsidR="009A2D73">
              <w:rPr>
                <w:rFonts w:ascii="ＭＳ Ｐ明朝" w:eastAsia="ＭＳ Ｐ明朝" w:hAnsi="ＭＳ Ｐ明朝" w:hint="eastAsia"/>
                <w:sz w:val="22"/>
              </w:rPr>
              <w:t>]</w:t>
            </w:r>
            <w:r w:rsidRPr="00A357D5">
              <w:rPr>
                <w:rFonts w:ascii="ＭＳ Ｐ明朝" w:eastAsia="ＭＳ Ｐ明朝" w:hAnsi="ＭＳ Ｐ明朝" w:hint="eastAsia"/>
                <w:sz w:val="22"/>
              </w:rPr>
              <w:t>、</w:t>
            </w:r>
            <w:r w:rsidR="00715FE8" w:rsidRPr="00715FE8">
              <w:rPr>
                <w:rFonts w:ascii="ＭＳ Ｐ明朝" w:eastAsia="ＭＳ Ｐ明朝" w:hAnsi="ＭＳ Ｐ明朝" w:hint="eastAsia"/>
                <w:sz w:val="22"/>
              </w:rPr>
              <w:t>61[旧</w:t>
            </w:r>
            <w:r w:rsidRPr="00A357D5">
              <w:rPr>
                <w:rFonts w:ascii="ＭＳ Ｐ明朝" w:eastAsia="ＭＳ Ｐ明朝" w:hAnsi="ＭＳ Ｐ明朝" w:hint="eastAsia"/>
                <w:sz w:val="22"/>
              </w:rPr>
              <w:t>49</w:t>
            </w:r>
            <w:r w:rsidR="00715FE8">
              <w:rPr>
                <w:rFonts w:ascii="ＭＳ Ｐ明朝" w:eastAsia="ＭＳ Ｐ明朝" w:hAnsi="ＭＳ Ｐ明朝" w:hint="eastAsia"/>
                <w:sz w:val="22"/>
              </w:rPr>
              <w:t>]</w:t>
            </w:r>
          </w:p>
        </w:tc>
        <w:tc>
          <w:tcPr>
            <w:tcW w:w="2116" w:type="dxa"/>
            <w:tcBorders>
              <w:top w:val="nil"/>
            </w:tcBorders>
            <w:shd w:val="clear" w:color="auto" w:fill="auto"/>
          </w:tcPr>
          <w:p w14:paraId="097DAD46" w14:textId="77777777" w:rsidR="00A357D5" w:rsidRPr="000B486D" w:rsidRDefault="00A357D5" w:rsidP="002E34CF">
            <w:pPr>
              <w:tabs>
                <w:tab w:val="left" w:pos="7980"/>
              </w:tabs>
              <w:wordWrap/>
              <w:snapToGrid w:val="0"/>
              <w:ind w:rightChars="19" w:right="38"/>
              <w:rPr>
                <w:rFonts w:ascii="ＭＳ Ｐ明朝" w:eastAsia="ＭＳ Ｐ明朝" w:hAnsi="ＭＳ Ｐ明朝"/>
                <w:sz w:val="22"/>
              </w:rPr>
            </w:pPr>
          </w:p>
        </w:tc>
        <w:tc>
          <w:tcPr>
            <w:tcW w:w="1418" w:type="dxa"/>
            <w:gridSpan w:val="2"/>
            <w:tcBorders>
              <w:top w:val="nil"/>
            </w:tcBorders>
            <w:shd w:val="clear" w:color="auto" w:fill="auto"/>
          </w:tcPr>
          <w:p w14:paraId="356CFAEC" w14:textId="77777777" w:rsidR="00A357D5" w:rsidRPr="000B486D" w:rsidRDefault="00A357D5" w:rsidP="002E34CF">
            <w:pPr>
              <w:tabs>
                <w:tab w:val="left" w:pos="7980"/>
              </w:tabs>
              <w:wordWrap/>
              <w:snapToGrid w:val="0"/>
              <w:ind w:right="-2"/>
              <w:rPr>
                <w:rFonts w:ascii="ＭＳ Ｐ明朝" w:eastAsia="ＭＳ Ｐ明朝" w:hAnsi="ＭＳ Ｐ明朝"/>
                <w:sz w:val="22"/>
              </w:rPr>
            </w:pPr>
          </w:p>
        </w:tc>
      </w:tr>
      <w:tr w:rsidR="001621C8" w:rsidRPr="00D15526" w14:paraId="2381CAF6" w14:textId="77777777" w:rsidTr="002E34CF">
        <w:tblPrEx>
          <w:tblBorders>
            <w:top w:val="single" w:sz="4" w:space="0" w:color="000000"/>
            <w:left w:val="single" w:sz="4" w:space="0" w:color="000000"/>
            <w:bottom w:val="single" w:sz="4" w:space="0" w:color="000000"/>
            <w:right w:val="single" w:sz="4" w:space="0" w:color="000000"/>
          </w:tblBorders>
        </w:tblPrEx>
        <w:tc>
          <w:tcPr>
            <w:tcW w:w="8897" w:type="dxa"/>
            <w:gridSpan w:val="4"/>
            <w:shd w:val="clear" w:color="auto" w:fill="auto"/>
          </w:tcPr>
          <w:p w14:paraId="0DD6E1E7" w14:textId="77777777" w:rsidR="007B6506" w:rsidRDefault="001621C8" w:rsidP="002E34CF">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A357D5" w:rsidRPr="00A357D5">
              <w:rPr>
                <w:rFonts w:ascii="ＭＳ ゴシック" w:eastAsia="ＭＳ ゴシック" w:hAnsi="ＭＳ ゴシック" w:hint="eastAsia"/>
                <w:sz w:val="22"/>
                <w:szCs w:val="22"/>
              </w:rPr>
              <w:t>①</w:t>
            </w:r>
            <w:r w:rsidRPr="00A77B23">
              <w:rPr>
                <w:rFonts w:ascii="ＭＳ ゴシック" w:eastAsia="ＭＳ ゴシック" w:hAnsi="ＭＳ ゴシック" w:hint="eastAsia"/>
                <w:sz w:val="22"/>
                <w:szCs w:val="22"/>
              </w:rPr>
              <w:t>避難所運営マニュアル策定市町村数</w:t>
            </w:r>
          </w:p>
          <w:p w14:paraId="07A50495" w14:textId="24112E35" w:rsidR="00F6397E" w:rsidRDefault="005F42F3" w:rsidP="002E34C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020D30">
              <w:rPr>
                <w:rFonts w:ascii="ＭＳ ゴシック" w:eastAsia="ＭＳ ゴシック" w:hAnsi="ＭＳ ゴシック" w:hint="eastAsia"/>
                <w:sz w:val="22"/>
                <w:szCs w:val="22"/>
              </w:rPr>
              <w:t xml:space="preserve">　</w:t>
            </w:r>
            <w:r w:rsidR="00F6397E" w:rsidRPr="00A77B23">
              <w:rPr>
                <w:rFonts w:ascii="ＭＳ ゴシック" w:eastAsia="ＭＳ ゴシック" w:hAnsi="ＭＳ ゴシック" w:hint="eastAsia"/>
                <w:sz w:val="22"/>
                <w:szCs w:val="22"/>
              </w:rPr>
              <w:t>13市町村</w:t>
            </w:r>
          </w:p>
          <w:p w14:paraId="60AD7B4E" w14:textId="4B8053ED" w:rsidR="007B6506" w:rsidRDefault="00CA4BFC" w:rsidP="002E34C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BE77B1" w:rsidRPr="00BE77B1">
              <w:rPr>
                <w:rFonts w:ascii="ＭＳ ゴシック" w:eastAsia="ＭＳ ゴシック" w:hAnsi="ＭＳ ゴシック" w:hint="eastAsia"/>
                <w:sz w:val="22"/>
                <w:szCs w:val="22"/>
              </w:rPr>
              <w:t>全19</w:t>
            </w:r>
            <w:r w:rsidR="00353F23" w:rsidRPr="00A77B23">
              <w:rPr>
                <w:rFonts w:ascii="ＭＳ ゴシック" w:eastAsia="ＭＳ ゴシック" w:hAnsi="ＭＳ ゴシック" w:hint="eastAsia"/>
                <w:sz w:val="22"/>
                <w:szCs w:val="22"/>
              </w:rPr>
              <w:t>市町村</w:t>
            </w:r>
          </w:p>
          <w:p w14:paraId="7A603B7F" w14:textId="2741BBE2" w:rsidR="001621C8" w:rsidRDefault="00C37C2F" w:rsidP="002E34C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1621C8" w:rsidRPr="00A77B23">
              <w:rPr>
                <w:rFonts w:ascii="ＭＳ ゴシック" w:eastAsia="ＭＳ ゴシック" w:hAnsi="ＭＳ ゴシック" w:hint="eastAsia"/>
                <w:sz w:val="22"/>
                <w:szCs w:val="22"/>
              </w:rPr>
              <w:t>全</w:t>
            </w:r>
            <w:r w:rsidR="00BE77B1">
              <w:rPr>
                <w:rFonts w:ascii="ＭＳ ゴシック" w:eastAsia="ＭＳ ゴシック" w:hAnsi="ＭＳ ゴシック" w:hint="eastAsia"/>
                <w:sz w:val="22"/>
                <w:szCs w:val="22"/>
              </w:rPr>
              <w:t>19</w:t>
            </w:r>
            <w:r w:rsidR="001621C8" w:rsidRPr="00A77B23">
              <w:rPr>
                <w:rFonts w:ascii="ＭＳ ゴシック" w:eastAsia="ＭＳ ゴシック" w:hAnsi="ＭＳ ゴシック" w:hint="eastAsia"/>
                <w:sz w:val="22"/>
                <w:szCs w:val="22"/>
              </w:rPr>
              <w:t>市町村</w:t>
            </w:r>
          </w:p>
          <w:p w14:paraId="36DFDADD" w14:textId="2D90EF76" w:rsidR="00B259E1" w:rsidRPr="00A357D5" w:rsidRDefault="00B259E1" w:rsidP="00B259E1">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A357D5">
              <w:rPr>
                <w:rFonts w:ascii="ＭＳ ゴシック" w:eastAsia="ＭＳ ゴシック" w:hAnsi="ＭＳ ゴシック" w:hint="eastAsia"/>
                <w:sz w:val="22"/>
                <w:szCs w:val="22"/>
              </w:rPr>
              <w:t>②県営避難所訓練実施回数</w:t>
            </w:r>
          </w:p>
          <w:p w14:paraId="44DC0E41" w14:textId="77777777" w:rsidR="00B259E1" w:rsidRDefault="00B259E1" w:rsidP="00B259E1">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p>
          <w:p w14:paraId="774AF347" w14:textId="77777777" w:rsidR="00B259E1" w:rsidRDefault="00B259E1" w:rsidP="00B259E1">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Pr="00A357D5">
              <w:rPr>
                <w:rFonts w:ascii="ＭＳ ゴシック" w:eastAsia="ＭＳ ゴシック" w:hAnsi="ＭＳ ゴシック" w:hint="eastAsia"/>
                <w:sz w:val="22"/>
                <w:szCs w:val="22"/>
              </w:rPr>
              <w:t>1回/年</w:t>
            </w:r>
          </w:p>
          <w:p w14:paraId="58D76102" w14:textId="2D32104A" w:rsidR="00A357D5" w:rsidRDefault="00A357D5" w:rsidP="00B259E1">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B259E1">
              <w:rPr>
                <w:rFonts w:ascii="ＭＳ ゴシック" w:eastAsia="ＭＳ ゴシック" w:hAnsi="ＭＳ ゴシック" w:hint="eastAsia"/>
                <w:sz w:val="22"/>
                <w:szCs w:val="22"/>
              </w:rPr>
              <w:t>③</w:t>
            </w:r>
            <w:r w:rsidRPr="00A357D5">
              <w:rPr>
                <w:rFonts w:ascii="ＭＳ ゴシック" w:eastAsia="ＭＳ ゴシック" w:hAnsi="ＭＳ ゴシック" w:hint="eastAsia"/>
                <w:sz w:val="22"/>
                <w:szCs w:val="22"/>
              </w:rPr>
              <w:t>避難所のWi-Fi環境の整備</w:t>
            </w:r>
          </w:p>
          <w:p w14:paraId="091117A4" w14:textId="77777777" w:rsidR="00A357D5" w:rsidRDefault="00CA4BFC" w:rsidP="002E34CF">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A357D5" w:rsidRPr="00A357D5">
              <w:rPr>
                <w:rFonts w:ascii="ＭＳ ゴシック" w:eastAsia="ＭＳ ゴシック" w:hAnsi="ＭＳ ゴシック" w:hint="eastAsia"/>
                <w:sz w:val="22"/>
                <w:szCs w:val="22"/>
              </w:rPr>
              <w:t>68.8%（令和5年度）</w:t>
            </w:r>
          </w:p>
          <w:p w14:paraId="71CB68D6" w14:textId="0717FB71" w:rsidR="00A357D5" w:rsidRPr="008D3338" w:rsidRDefault="00CA4BFC" w:rsidP="00B259E1">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A357D5" w:rsidRPr="00A357D5">
              <w:rPr>
                <w:rFonts w:ascii="ＭＳ ゴシック" w:eastAsia="ＭＳ ゴシック" w:hAnsi="ＭＳ ゴシック" w:hint="eastAsia"/>
                <w:sz w:val="22"/>
                <w:szCs w:val="22"/>
              </w:rPr>
              <w:t>100%（令和9年度末）</w:t>
            </w:r>
          </w:p>
        </w:tc>
      </w:tr>
    </w:tbl>
    <w:p w14:paraId="28F5E98C" w14:textId="78D59751" w:rsidR="00487893" w:rsidRPr="00B9388B" w:rsidRDefault="00487893"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C6C86" w:rsidRPr="00D15526" w14:paraId="28372AFB" w14:textId="77777777" w:rsidTr="00DD2EFF">
        <w:trPr>
          <w:trHeight w:val="451"/>
        </w:trPr>
        <w:tc>
          <w:tcPr>
            <w:tcW w:w="7479" w:type="dxa"/>
            <w:gridSpan w:val="2"/>
            <w:shd w:val="clear" w:color="auto" w:fill="000000" w:themeFill="text1"/>
            <w:vAlign w:val="center"/>
          </w:tcPr>
          <w:p w14:paraId="578014E4" w14:textId="42266A51" w:rsidR="00EC6C86" w:rsidRPr="00EC6C86" w:rsidRDefault="00EC6C86" w:rsidP="00EC6C86">
            <w:pPr>
              <w:tabs>
                <w:tab w:val="left" w:pos="7980"/>
              </w:tabs>
              <w:wordWrap/>
              <w:snapToGrid w:val="0"/>
              <w:ind w:rightChars="19" w:right="38"/>
              <w:rPr>
                <w:rFonts w:ascii="HG創英角ｺﾞｼｯｸUB" w:eastAsia="HG創英角ｺﾞｼｯｸUB" w:hAnsi="ＭＳ Ｐゴシック"/>
                <w:bCs/>
                <w:color w:val="FFFFFF"/>
                <w:sz w:val="24"/>
              </w:rPr>
            </w:pPr>
            <w:r w:rsidRPr="00EC6C86">
              <w:rPr>
                <w:rFonts w:ascii="HG創英角ｺﾞｼｯｸUB" w:eastAsia="HG創英角ｺﾞｼｯｸUB" w:hAnsi="ＭＳ Ｐゴシック" w:hint="eastAsia"/>
                <w:bCs/>
                <w:color w:val="FFFFFF"/>
                <w:sz w:val="24"/>
              </w:rPr>
              <w:t>施策項目</w:t>
            </w:r>
            <w:r w:rsidR="003B2E07">
              <w:rPr>
                <w:rFonts w:ascii="HG創英角ｺﾞｼｯｸUB" w:eastAsia="HG創英角ｺﾞｼｯｸUB" w:hAnsi="ＭＳ Ｐゴシック" w:hint="eastAsia"/>
                <w:bCs/>
                <w:color w:val="FFFFFF"/>
                <w:sz w:val="24"/>
              </w:rPr>
              <w:t>55</w:t>
            </w:r>
            <w:r w:rsidRPr="00EC6C86">
              <w:rPr>
                <w:rFonts w:ascii="HG創英角ｺﾞｼｯｸUB" w:eastAsia="HG創英角ｺﾞｼｯｸUB" w:hAnsi="ＭＳ Ｐゴシック" w:hint="eastAsia"/>
                <w:bCs/>
                <w:color w:val="FFFFFF"/>
                <w:sz w:val="24"/>
              </w:rPr>
              <w:t xml:space="preserve">　避難所等の備蓄</w:t>
            </w:r>
          </w:p>
        </w:tc>
        <w:tc>
          <w:tcPr>
            <w:tcW w:w="1418" w:type="dxa"/>
            <w:shd w:val="clear" w:color="auto" w:fill="FFFFFF"/>
            <w:vAlign w:val="center"/>
          </w:tcPr>
          <w:p w14:paraId="67AE63CA" w14:textId="2D23D3A9" w:rsidR="00EC6C8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487893" w:rsidRPr="00D15526" w14:paraId="06E76B73" w14:textId="77777777" w:rsidTr="00F54AAC">
        <w:tc>
          <w:tcPr>
            <w:tcW w:w="5353" w:type="dxa"/>
            <w:shd w:val="clear" w:color="auto" w:fill="B3B3B3"/>
            <w:vAlign w:val="center"/>
          </w:tcPr>
          <w:p w14:paraId="6778968E" w14:textId="77777777" w:rsidR="00487893" w:rsidRPr="00D15526" w:rsidRDefault="00487893"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1834A858" w14:textId="77777777" w:rsidR="00487893" w:rsidRPr="00D15526" w:rsidRDefault="00487893"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72AFAE1" w14:textId="77777777" w:rsidR="00487893" w:rsidRPr="00D15526" w:rsidRDefault="00487893"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487893" w:rsidRPr="00D15526" w14:paraId="58F93563" w14:textId="77777777" w:rsidTr="00F54AAC">
        <w:tc>
          <w:tcPr>
            <w:tcW w:w="5353" w:type="dxa"/>
            <w:shd w:val="clear" w:color="auto" w:fill="auto"/>
          </w:tcPr>
          <w:p w14:paraId="7711C8DB" w14:textId="54181DCC" w:rsidR="0006472B" w:rsidRDefault="0006472B" w:rsidP="0006472B">
            <w:pPr>
              <w:tabs>
                <w:tab w:val="left" w:pos="7980"/>
              </w:tabs>
              <w:wordWrap/>
              <w:snapToGrid w:val="0"/>
              <w:ind w:left="99" w:rightChars="19" w:right="38" w:hangingChars="47" w:hanging="99"/>
              <w:rPr>
                <w:rFonts w:ascii="ＭＳ Ｐ明朝" w:eastAsia="ＭＳ Ｐ明朝" w:hAnsi="ＭＳ Ｐ明朝"/>
                <w:sz w:val="22"/>
              </w:rPr>
            </w:pPr>
            <w:r w:rsidRPr="0006472B">
              <w:rPr>
                <w:rFonts w:ascii="ＭＳ Ｐ明朝" w:eastAsia="ＭＳ Ｐ明朝" w:hAnsi="ＭＳ Ｐ明朝" w:hint="eastAsia"/>
                <w:sz w:val="22"/>
              </w:rPr>
              <w:t>・</w:t>
            </w:r>
            <w:r w:rsidR="00345E8A">
              <w:rPr>
                <w:rFonts w:ascii="ＭＳ Ｐ明朝" w:eastAsia="ＭＳ Ｐ明朝" w:hAnsi="ＭＳ Ｐ明朝" w:hint="eastAsia"/>
                <w:sz w:val="22"/>
              </w:rPr>
              <w:t>災害時に避難所等で必要となる物資等を県と市町村が連携して備蓄する。</w:t>
            </w:r>
          </w:p>
          <w:p w14:paraId="79B4DC1A" w14:textId="521FC11C" w:rsidR="00345E8A" w:rsidRPr="0006472B" w:rsidRDefault="00345E8A" w:rsidP="0006472B">
            <w:pPr>
              <w:tabs>
                <w:tab w:val="left" w:pos="7980"/>
              </w:tabs>
              <w:wordWrap/>
              <w:snapToGrid w:val="0"/>
              <w:ind w:left="99" w:rightChars="19" w:right="38" w:hangingChars="47" w:hanging="99"/>
              <w:rPr>
                <w:rFonts w:ascii="ＭＳ Ｐ明朝" w:eastAsia="ＭＳ Ｐ明朝" w:hAnsi="ＭＳ Ｐ明朝"/>
                <w:sz w:val="22"/>
              </w:rPr>
            </w:pPr>
            <w:r w:rsidRPr="00345E8A">
              <w:rPr>
                <w:rFonts w:ascii="ＭＳ Ｐ明朝" w:eastAsia="ＭＳ Ｐ明朝" w:hAnsi="ＭＳ Ｐ明朝" w:hint="eastAsia"/>
                <w:sz w:val="22"/>
              </w:rPr>
              <w:t>・新たな品目の備蓄、既存備蓄品の見直しなどによる備蓄の改善に努める。</w:t>
            </w:r>
          </w:p>
          <w:p w14:paraId="76A1F0A9" w14:textId="09462AF8" w:rsidR="002E0E35" w:rsidRDefault="0006472B" w:rsidP="008D333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6472B">
              <w:rPr>
                <w:rFonts w:ascii="ＭＳ Ｐ明朝" w:eastAsia="ＭＳ Ｐ明朝" w:hAnsi="ＭＳ Ｐ明朝" w:hint="eastAsia"/>
                <w:sz w:val="22"/>
              </w:rPr>
              <w:t>・県民へ備蓄</w:t>
            </w:r>
            <w:r w:rsidR="0030087E">
              <w:rPr>
                <w:rFonts w:ascii="ＭＳ Ｐ明朝" w:eastAsia="ＭＳ Ｐ明朝" w:hAnsi="ＭＳ Ｐ明朝" w:hint="eastAsia"/>
                <w:sz w:val="22"/>
              </w:rPr>
              <w:t>を</w:t>
            </w:r>
            <w:r w:rsidRPr="0006472B">
              <w:rPr>
                <w:rFonts w:ascii="ＭＳ Ｐ明朝" w:eastAsia="ＭＳ Ｐ明朝" w:hAnsi="ＭＳ Ｐ明朝" w:hint="eastAsia"/>
                <w:sz w:val="22"/>
              </w:rPr>
              <w:t>啓発</w:t>
            </w:r>
            <w:r w:rsidR="0030087E">
              <w:rPr>
                <w:rFonts w:ascii="ＭＳ Ｐ明朝" w:eastAsia="ＭＳ Ｐ明朝" w:hAnsi="ＭＳ Ｐ明朝" w:hint="eastAsia"/>
                <w:sz w:val="22"/>
              </w:rPr>
              <w:t>する</w:t>
            </w:r>
            <w:r w:rsidRPr="0006472B">
              <w:rPr>
                <w:rFonts w:ascii="ＭＳ Ｐ明朝" w:eastAsia="ＭＳ Ｐ明朝" w:hAnsi="ＭＳ Ｐ明朝" w:hint="eastAsia"/>
                <w:sz w:val="22"/>
              </w:rPr>
              <w:t>（</w:t>
            </w:r>
            <w:r w:rsidR="002E0E35" w:rsidRPr="002E0E35">
              <w:rPr>
                <w:rFonts w:ascii="ＭＳ Ｐ明朝" w:eastAsia="ＭＳ Ｐ明朝" w:hAnsi="ＭＳ Ｐ明朝" w:hint="eastAsia"/>
                <w:sz w:val="22"/>
              </w:rPr>
              <w:t>食料・飲料水（最低3日分、推奨1週間分）、携帯トイレ等</w:t>
            </w:r>
            <w:r w:rsidRPr="0006472B">
              <w:rPr>
                <w:rFonts w:ascii="ＭＳ Ｐ明朝" w:eastAsia="ＭＳ Ｐ明朝" w:hAnsi="ＭＳ Ｐ明朝" w:hint="eastAsia"/>
                <w:sz w:val="22"/>
              </w:rPr>
              <w:t>）</w:t>
            </w:r>
            <w:r w:rsidR="0030087E">
              <w:rPr>
                <w:rFonts w:ascii="ＭＳ Ｐ明朝" w:eastAsia="ＭＳ Ｐ明朝" w:hAnsi="ＭＳ Ｐ明朝" w:hint="eastAsia"/>
                <w:sz w:val="22"/>
              </w:rPr>
              <w:t>。</w:t>
            </w:r>
            <w:r w:rsidR="000D7EE9" w:rsidRPr="0006472B">
              <w:rPr>
                <w:rFonts w:ascii="ＭＳ Ｐ明朝" w:eastAsia="ＭＳ Ｐ明朝" w:hAnsi="ＭＳ Ｐ明朝" w:hint="eastAsia"/>
                <w:sz w:val="22"/>
              </w:rPr>
              <w:t>（施策項目25再掲）</w:t>
            </w:r>
          </w:p>
          <w:p w14:paraId="5C250B37" w14:textId="77777777" w:rsidR="0006472B" w:rsidRPr="0006472B" w:rsidRDefault="0006472B" w:rsidP="008D3338">
            <w:pPr>
              <w:tabs>
                <w:tab w:val="left" w:pos="7980"/>
              </w:tabs>
              <w:wordWrap/>
              <w:snapToGrid w:val="0"/>
              <w:ind w:rightChars="19" w:right="38"/>
              <w:rPr>
                <w:rFonts w:ascii="ＭＳ Ｐ明朝" w:eastAsia="ＭＳ Ｐ明朝" w:hAnsi="ＭＳ Ｐ明朝"/>
                <w:sz w:val="22"/>
              </w:rPr>
            </w:pPr>
            <w:r w:rsidRPr="0006472B">
              <w:rPr>
                <w:rFonts w:ascii="ＭＳ Ｐ明朝" w:eastAsia="ＭＳ Ｐ明朝" w:hAnsi="ＭＳ Ｐ明朝" w:hint="eastAsia"/>
                <w:sz w:val="22"/>
              </w:rPr>
              <w:t>＜主な取組＞</w:t>
            </w:r>
          </w:p>
          <w:p w14:paraId="7CE07A11" w14:textId="6AB47C54" w:rsidR="002E0E35" w:rsidRDefault="002E0E35" w:rsidP="008D3338">
            <w:pPr>
              <w:tabs>
                <w:tab w:val="left" w:pos="7980"/>
              </w:tabs>
              <w:wordWrap/>
              <w:snapToGrid w:val="0"/>
              <w:ind w:leftChars="100" w:left="412" w:rightChars="19" w:right="38" w:hangingChars="100" w:hanging="211"/>
              <w:rPr>
                <w:rFonts w:ascii="ＭＳ Ｐ明朝" w:eastAsia="ＭＳ Ｐ明朝" w:hAnsi="ＭＳ Ｐ明朝"/>
                <w:sz w:val="22"/>
              </w:rPr>
            </w:pPr>
            <w:r w:rsidRPr="0006472B">
              <w:rPr>
                <w:rFonts w:ascii="ＭＳ Ｐ明朝" w:eastAsia="ＭＳ Ｐ明朝" w:hAnsi="ＭＳ Ｐ明朝" w:hint="eastAsia"/>
                <w:sz w:val="22"/>
              </w:rPr>
              <w:t>1</w:t>
            </w:r>
            <w:r w:rsidRPr="0078334A">
              <w:rPr>
                <w:rFonts w:ascii="ＭＳ Ｐ明朝" w:eastAsia="ＭＳ Ｐ明朝" w:hAnsi="ＭＳ Ｐ明朝" w:hint="eastAsia"/>
                <w:sz w:val="22"/>
              </w:rPr>
              <w:t xml:space="preserve">　</w:t>
            </w:r>
            <w:r w:rsidRPr="002E0E35">
              <w:rPr>
                <w:rFonts w:ascii="ＭＳ Ｐ明朝" w:eastAsia="ＭＳ Ｐ明朝" w:hAnsi="ＭＳ Ｐ明朝" w:hint="eastAsia"/>
                <w:sz w:val="22"/>
              </w:rPr>
              <w:t>県・市町村連携備蓄</w:t>
            </w:r>
            <w:r>
              <w:rPr>
                <w:rFonts w:ascii="ＭＳ Ｐ明朝" w:eastAsia="ＭＳ Ｐ明朝" w:hAnsi="ＭＳ Ｐ明朝" w:hint="eastAsia"/>
                <w:sz w:val="22"/>
              </w:rPr>
              <w:t>の品目、数量、保管場所の点検・見直し（避難所外被災者を含む）</w:t>
            </w:r>
          </w:p>
          <w:p w14:paraId="142C3205" w14:textId="554319F3" w:rsidR="0006472B" w:rsidRDefault="002E0E35" w:rsidP="0006472B">
            <w:pPr>
              <w:tabs>
                <w:tab w:val="left" w:pos="7980"/>
              </w:tabs>
              <w:wordWrap/>
              <w:snapToGrid w:val="0"/>
              <w:ind w:rightChars="19" w:right="38" w:firstLineChars="100" w:firstLine="211"/>
              <w:rPr>
                <w:rFonts w:ascii="ＭＳ Ｐ明朝" w:eastAsia="ＭＳ Ｐ明朝" w:hAnsi="ＭＳ Ｐ明朝"/>
                <w:sz w:val="22"/>
              </w:rPr>
            </w:pPr>
            <w:r>
              <w:rPr>
                <w:rFonts w:ascii="ＭＳ Ｐ明朝" w:eastAsia="ＭＳ Ｐ明朝" w:hAnsi="ＭＳ Ｐ明朝" w:hint="eastAsia"/>
                <w:sz w:val="22"/>
              </w:rPr>
              <w:t>2</w:t>
            </w:r>
            <w:r w:rsidR="0078334A" w:rsidRPr="0078334A">
              <w:rPr>
                <w:rFonts w:ascii="ＭＳ Ｐ明朝" w:eastAsia="ＭＳ Ｐ明朝" w:hAnsi="ＭＳ Ｐ明朝" w:hint="eastAsia"/>
                <w:sz w:val="22"/>
              </w:rPr>
              <w:t xml:space="preserve">　</w:t>
            </w:r>
            <w:r w:rsidR="0006472B" w:rsidRPr="0006472B">
              <w:rPr>
                <w:rFonts w:ascii="ＭＳ Ｐ明朝" w:eastAsia="ＭＳ Ｐ明朝" w:hAnsi="ＭＳ Ｐ明朝" w:hint="eastAsia"/>
                <w:sz w:val="22"/>
              </w:rPr>
              <w:t>支え愛避難所</w:t>
            </w:r>
            <w:r>
              <w:rPr>
                <w:rFonts w:ascii="ＭＳ Ｐ明朝" w:eastAsia="ＭＳ Ｐ明朝" w:hAnsi="ＭＳ Ｐ明朝" w:hint="eastAsia"/>
                <w:sz w:val="22"/>
              </w:rPr>
              <w:t>の</w:t>
            </w:r>
            <w:r w:rsidR="0006472B" w:rsidRPr="0006472B">
              <w:rPr>
                <w:rFonts w:ascii="ＭＳ Ｐ明朝" w:eastAsia="ＭＳ Ｐ明朝" w:hAnsi="ＭＳ Ｐ明朝" w:hint="eastAsia"/>
                <w:sz w:val="22"/>
              </w:rPr>
              <w:t>備蓄</w:t>
            </w:r>
            <w:r>
              <w:rPr>
                <w:rFonts w:ascii="ＭＳ Ｐ明朝" w:eastAsia="ＭＳ Ｐ明朝" w:hAnsi="ＭＳ Ｐ明朝" w:hint="eastAsia"/>
                <w:sz w:val="22"/>
              </w:rPr>
              <w:t>の推進</w:t>
            </w:r>
          </w:p>
          <w:p w14:paraId="7349EF09" w14:textId="6CA894E4" w:rsidR="002E0E35" w:rsidRDefault="0006472B"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06472B">
              <w:rPr>
                <w:rFonts w:ascii="ＭＳ Ｐ明朝" w:eastAsia="ＭＳ Ｐ明朝" w:hAnsi="ＭＳ Ｐ明朝" w:hint="eastAsia"/>
                <w:sz w:val="22"/>
              </w:rPr>
              <w:t>3</w:t>
            </w:r>
            <w:r w:rsidR="0078334A" w:rsidRPr="0078334A">
              <w:rPr>
                <w:rFonts w:ascii="ＭＳ Ｐ明朝" w:eastAsia="ＭＳ Ｐ明朝" w:hAnsi="ＭＳ Ｐ明朝" w:hint="eastAsia"/>
                <w:sz w:val="22"/>
              </w:rPr>
              <w:t xml:space="preserve">　</w:t>
            </w:r>
            <w:r w:rsidRPr="0006472B">
              <w:rPr>
                <w:rFonts w:ascii="ＭＳ Ｐ明朝" w:eastAsia="ＭＳ Ｐ明朝" w:hAnsi="ＭＳ Ｐ明朝" w:hint="eastAsia"/>
                <w:sz w:val="22"/>
              </w:rPr>
              <w:t>在宅避難等を含めた避難者の把握と物資供給の仕組みづくり</w:t>
            </w:r>
          </w:p>
          <w:p w14:paraId="2ED2D117" w14:textId="47D35B20" w:rsidR="00487893" w:rsidRPr="000B486D" w:rsidRDefault="0006472B" w:rsidP="008D3338">
            <w:pPr>
              <w:tabs>
                <w:tab w:val="left" w:pos="7980"/>
              </w:tabs>
              <w:wordWrap/>
              <w:snapToGrid w:val="0"/>
              <w:ind w:rightChars="19" w:right="38"/>
              <w:rPr>
                <w:rFonts w:ascii="ＭＳ Ｐ明朝" w:eastAsia="ＭＳ Ｐ明朝" w:hAnsi="ＭＳ Ｐ明朝"/>
                <w:sz w:val="22"/>
              </w:rPr>
            </w:pPr>
            <w:r w:rsidRPr="0006472B">
              <w:rPr>
                <w:rFonts w:ascii="ＭＳ Ｐ明朝" w:eastAsia="ＭＳ Ｐ明朝" w:hAnsi="ＭＳ Ｐ明朝" w:hint="eastAsia"/>
                <w:sz w:val="22"/>
              </w:rPr>
              <w:t>〔関連施策項目〕25</w:t>
            </w:r>
            <w:r w:rsidR="002E0E35">
              <w:rPr>
                <w:rFonts w:ascii="ＭＳ Ｐ明朝" w:eastAsia="ＭＳ Ｐ明朝" w:hAnsi="ＭＳ Ｐ明朝" w:hint="eastAsia"/>
                <w:sz w:val="22"/>
              </w:rPr>
              <w:t>、</w:t>
            </w:r>
            <w:r w:rsidR="006D3FC5" w:rsidRPr="006D3FC5">
              <w:rPr>
                <w:rFonts w:ascii="ＭＳ Ｐ明朝" w:eastAsia="ＭＳ Ｐ明朝" w:hAnsi="ＭＳ Ｐ明朝" w:hint="eastAsia"/>
                <w:sz w:val="22"/>
              </w:rPr>
              <w:t>54[旧</w:t>
            </w:r>
            <w:r w:rsidR="002E0E35">
              <w:rPr>
                <w:rFonts w:ascii="ＭＳ Ｐ明朝" w:eastAsia="ＭＳ Ｐ明朝" w:hAnsi="ＭＳ Ｐ明朝" w:hint="eastAsia"/>
                <w:sz w:val="22"/>
              </w:rPr>
              <w:t>44</w:t>
            </w:r>
            <w:r w:rsidR="006D3FC5" w:rsidRPr="006D3FC5">
              <w:rPr>
                <w:rFonts w:ascii="ＭＳ Ｐ明朝" w:eastAsia="ＭＳ Ｐ明朝" w:hAnsi="ＭＳ Ｐ明朝"/>
                <w:sz w:val="22"/>
              </w:rPr>
              <w:t>]</w:t>
            </w:r>
          </w:p>
        </w:tc>
        <w:tc>
          <w:tcPr>
            <w:tcW w:w="2126" w:type="dxa"/>
            <w:shd w:val="clear" w:color="auto" w:fill="auto"/>
          </w:tcPr>
          <w:p w14:paraId="30326653" w14:textId="31743441" w:rsidR="00487893" w:rsidRPr="0006472B" w:rsidRDefault="0006472B" w:rsidP="00FC3123">
            <w:pPr>
              <w:tabs>
                <w:tab w:val="left" w:pos="7980"/>
              </w:tabs>
              <w:wordWrap/>
              <w:snapToGrid w:val="0"/>
              <w:ind w:rightChars="19" w:right="38"/>
              <w:rPr>
                <w:rFonts w:ascii="ＭＳ Ｐ明朝" w:eastAsia="ＭＳ Ｐ明朝" w:hAnsi="ＭＳ Ｐ明朝"/>
                <w:sz w:val="22"/>
              </w:rPr>
            </w:pPr>
            <w:r w:rsidRPr="0006472B">
              <w:rPr>
                <w:rFonts w:ascii="ＭＳ Ｐ明朝" w:eastAsia="ＭＳ Ｐ明朝" w:hAnsi="ＭＳ Ｐ明朝" w:hint="eastAsia"/>
                <w:sz w:val="22"/>
              </w:rPr>
              <w:t>危機管理部（危機管理政策課）</w:t>
            </w:r>
          </w:p>
        </w:tc>
        <w:tc>
          <w:tcPr>
            <w:tcW w:w="1418" w:type="dxa"/>
            <w:shd w:val="clear" w:color="auto" w:fill="auto"/>
          </w:tcPr>
          <w:p w14:paraId="188C49D5" w14:textId="77777777" w:rsidR="00487893" w:rsidRPr="000B486D" w:rsidRDefault="002A72E2" w:rsidP="00F54AAC">
            <w:pPr>
              <w:tabs>
                <w:tab w:val="left" w:pos="7980"/>
              </w:tabs>
              <w:wordWrap/>
              <w:snapToGrid w:val="0"/>
              <w:ind w:right="-2"/>
              <w:rPr>
                <w:rFonts w:ascii="ＭＳ Ｐ明朝" w:eastAsia="ＭＳ Ｐ明朝" w:hAnsi="ＭＳ Ｐ明朝"/>
                <w:sz w:val="22"/>
              </w:rPr>
            </w:pPr>
            <w:r>
              <w:rPr>
                <w:rFonts w:ascii="ＭＳ Ｐ明朝" w:eastAsia="ＭＳ Ｐ明朝" w:hAnsi="ＭＳ Ｐ明朝" w:hint="eastAsia"/>
                <w:sz w:val="22"/>
              </w:rPr>
              <w:t>県</w:t>
            </w:r>
            <w:r w:rsidR="007F3A72" w:rsidRPr="007F3A72">
              <w:rPr>
                <w:rFonts w:ascii="ＭＳ Ｐ明朝" w:eastAsia="ＭＳ Ｐ明朝" w:hAnsi="ＭＳ Ｐ明朝" w:hint="eastAsia"/>
                <w:sz w:val="22"/>
              </w:rPr>
              <w:t>、市町村</w:t>
            </w:r>
          </w:p>
        </w:tc>
      </w:tr>
      <w:tr w:rsidR="00487893" w:rsidRPr="00D15526" w14:paraId="47F36C9E" w14:textId="77777777" w:rsidTr="00F54AAC">
        <w:tc>
          <w:tcPr>
            <w:tcW w:w="8897" w:type="dxa"/>
            <w:gridSpan w:val="3"/>
            <w:shd w:val="clear" w:color="auto" w:fill="auto"/>
          </w:tcPr>
          <w:p w14:paraId="6B81FBF7" w14:textId="77777777" w:rsidR="00487893" w:rsidRPr="00A77B23" w:rsidRDefault="00487893" w:rsidP="00F54AAC">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2A72E2" w:rsidRPr="002A72E2">
              <w:rPr>
                <w:rFonts w:ascii="ＭＳ ゴシック" w:eastAsia="ＭＳ ゴシック" w:hAnsi="ＭＳ ゴシック" w:hint="eastAsia"/>
                <w:sz w:val="22"/>
                <w:szCs w:val="22"/>
              </w:rPr>
              <w:t>備蓄計画に基づく備蓄物資の確保</w:t>
            </w:r>
          </w:p>
          <w:p w14:paraId="0C505667" w14:textId="77777777" w:rsidR="002A72E2" w:rsidRPr="00A77B23" w:rsidRDefault="00CA4BFC" w:rsidP="008D3338">
            <w:pPr>
              <w:tabs>
                <w:tab w:val="left" w:pos="7980"/>
              </w:tabs>
              <w:wordWrap/>
              <w:snapToGrid w:val="0"/>
              <w:ind w:left="1898" w:rightChars="19" w:right="38" w:hangingChars="900" w:hanging="189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2A72E2">
              <w:rPr>
                <w:rFonts w:ascii="ＭＳ ゴシック" w:eastAsia="ＭＳ ゴシック" w:hAnsi="ＭＳ ゴシック" w:hint="eastAsia"/>
                <w:sz w:val="22"/>
                <w:szCs w:val="22"/>
              </w:rPr>
              <w:t>－</w:t>
            </w:r>
          </w:p>
          <w:p w14:paraId="010F6DC9" w14:textId="77777777" w:rsidR="00487893" w:rsidRPr="00A77B23" w:rsidRDefault="00CA4BFC" w:rsidP="00487893">
            <w:pPr>
              <w:tabs>
                <w:tab w:val="left" w:pos="7980"/>
              </w:tabs>
              <w:wordWrap/>
              <w:snapToGrid w:val="0"/>
              <w:ind w:right="-2"/>
              <w:rPr>
                <w:rFonts w:ascii="ＭＳ ゴシック" w:eastAsia="ＭＳ ゴシック" w:hAnsi="ＭＳ ゴシック"/>
                <w:b/>
                <w:sz w:val="22"/>
                <w:szCs w:val="22"/>
              </w:rPr>
            </w:pPr>
            <w:r>
              <w:rPr>
                <w:rFonts w:ascii="ＭＳ ゴシック" w:eastAsia="ＭＳ ゴシック" w:hAnsi="ＭＳ ゴシック" w:hint="eastAsia"/>
                <w:sz w:val="22"/>
                <w:szCs w:val="22"/>
              </w:rPr>
              <w:t>［目　　 標］</w:t>
            </w:r>
            <w:r w:rsidR="002A72E2" w:rsidRPr="002A72E2">
              <w:rPr>
                <w:rFonts w:ascii="ＭＳ ゴシック" w:eastAsia="ＭＳ ゴシック" w:hAnsi="ＭＳ ゴシック" w:hint="eastAsia"/>
                <w:sz w:val="22"/>
                <w:szCs w:val="22"/>
              </w:rPr>
              <w:t>当該年度の備蓄計画に基づく備蓄物資の維持</w:t>
            </w:r>
          </w:p>
        </w:tc>
      </w:tr>
    </w:tbl>
    <w:p w14:paraId="26E45DD9" w14:textId="36597A88" w:rsidR="00B9388B" w:rsidRDefault="00B9388B" w:rsidP="00B9388B">
      <w:pPr>
        <w:snapToGrid w:val="0"/>
      </w:pPr>
    </w:p>
    <w:p w14:paraId="5D4EE2A3" w14:textId="1E0CFD97" w:rsidR="0080500A" w:rsidRPr="00B9388B"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C6C86" w:rsidRPr="00D15526" w14:paraId="209D4E5C" w14:textId="77777777" w:rsidTr="00DD2EFF">
        <w:trPr>
          <w:trHeight w:val="451"/>
        </w:trPr>
        <w:tc>
          <w:tcPr>
            <w:tcW w:w="7479" w:type="dxa"/>
            <w:gridSpan w:val="2"/>
            <w:shd w:val="clear" w:color="auto" w:fill="000000" w:themeFill="text1"/>
            <w:vAlign w:val="center"/>
          </w:tcPr>
          <w:p w14:paraId="42939833" w14:textId="0AB48627" w:rsidR="00EC6C86" w:rsidRPr="00EC6C86" w:rsidRDefault="00EC6C86" w:rsidP="00EC6C86">
            <w:pPr>
              <w:tabs>
                <w:tab w:val="left" w:pos="7980"/>
              </w:tabs>
              <w:wordWrap/>
              <w:snapToGrid w:val="0"/>
              <w:ind w:rightChars="19" w:right="38"/>
              <w:rPr>
                <w:rFonts w:ascii="HG創英角ｺﾞｼｯｸUB" w:eastAsia="HG創英角ｺﾞｼｯｸUB" w:hAnsi="ＭＳ Ｐゴシック"/>
                <w:bCs/>
                <w:color w:val="FFFFFF"/>
                <w:sz w:val="24"/>
              </w:rPr>
            </w:pPr>
            <w:r w:rsidRPr="00EC6C86">
              <w:rPr>
                <w:rFonts w:ascii="HG創英角ｺﾞｼｯｸUB" w:eastAsia="HG創英角ｺﾞｼｯｸUB" w:hAnsi="ＭＳ Ｐゴシック" w:hint="eastAsia"/>
                <w:bCs/>
                <w:color w:val="FFFFFF"/>
                <w:sz w:val="24"/>
              </w:rPr>
              <w:lastRenderedPageBreak/>
              <w:t>施策項目</w:t>
            </w:r>
            <w:r w:rsidR="003B2E07" w:rsidRPr="003B2E07">
              <w:rPr>
                <w:rFonts w:ascii="HG創英角ｺﾞｼｯｸUB" w:eastAsia="HG創英角ｺﾞｼｯｸUB" w:hAnsi="ＭＳ Ｐゴシック" w:hint="eastAsia"/>
                <w:bCs/>
                <w:color w:val="FFFFFF"/>
                <w:sz w:val="24"/>
              </w:rPr>
              <w:t>56[旧</w:t>
            </w:r>
            <w:r w:rsidRPr="00EC6C86">
              <w:rPr>
                <w:rFonts w:ascii="HG創英角ｺﾞｼｯｸUB" w:eastAsia="HG創英角ｺﾞｼｯｸUB" w:hAnsi="ＭＳ Ｐゴシック" w:hint="eastAsia"/>
                <w:bCs/>
                <w:color w:val="FFFFFF"/>
                <w:sz w:val="24"/>
              </w:rPr>
              <w:t>45</w:t>
            </w:r>
            <w:r w:rsidR="003B2E07">
              <w:rPr>
                <w:rFonts w:ascii="HG創英角ｺﾞｼｯｸUB" w:eastAsia="HG創英角ｺﾞｼｯｸUB" w:hAnsi="ＭＳ Ｐゴシック" w:hint="eastAsia"/>
                <w:bCs/>
                <w:color w:val="FFFFFF"/>
                <w:sz w:val="24"/>
              </w:rPr>
              <w:t>]</w:t>
            </w:r>
            <w:r w:rsidRPr="00EC6C86">
              <w:rPr>
                <w:rFonts w:ascii="HG創英角ｺﾞｼｯｸUB" w:eastAsia="HG創英角ｺﾞｼｯｸUB" w:hAnsi="ＭＳ Ｐゴシック" w:hint="eastAsia"/>
                <w:bCs/>
                <w:color w:val="FFFFFF"/>
                <w:sz w:val="24"/>
              </w:rPr>
              <w:t xml:space="preserve">　食料・生活必需品・応急復旧資材の確保</w:t>
            </w:r>
          </w:p>
        </w:tc>
        <w:tc>
          <w:tcPr>
            <w:tcW w:w="1418" w:type="dxa"/>
            <w:shd w:val="clear" w:color="auto" w:fill="FFFFFF"/>
            <w:vAlign w:val="center"/>
          </w:tcPr>
          <w:p w14:paraId="3342B16C" w14:textId="32A79747" w:rsidR="00EC6C8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621C8" w:rsidRPr="00D15526" w14:paraId="77929233" w14:textId="77777777" w:rsidTr="001621C8">
        <w:tc>
          <w:tcPr>
            <w:tcW w:w="5353" w:type="dxa"/>
            <w:shd w:val="clear" w:color="auto" w:fill="B3B3B3"/>
            <w:vAlign w:val="center"/>
          </w:tcPr>
          <w:p w14:paraId="4DD3D5E5" w14:textId="77777777" w:rsidR="001621C8" w:rsidRPr="00D15526"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52C18E0D" w14:textId="77777777" w:rsidR="001621C8" w:rsidRPr="00D15526" w:rsidRDefault="001621C8" w:rsidP="00B7498F">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66737D16" w14:textId="77777777" w:rsidR="001621C8" w:rsidRPr="00D15526" w:rsidRDefault="001621C8"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52F7B237" w14:textId="77777777" w:rsidTr="001621C8">
        <w:tc>
          <w:tcPr>
            <w:tcW w:w="5353" w:type="dxa"/>
            <w:shd w:val="clear" w:color="auto" w:fill="auto"/>
          </w:tcPr>
          <w:p w14:paraId="4CFFAD3B" w14:textId="77777777" w:rsidR="001621C8" w:rsidRPr="000B486D" w:rsidRDefault="001621C8" w:rsidP="001621C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・計画に基づいた食料</w:t>
            </w:r>
            <w:r w:rsidR="00193813" w:rsidRPr="000B486D">
              <w:rPr>
                <w:rFonts w:ascii="ＭＳ Ｐ明朝" w:eastAsia="ＭＳ Ｐ明朝" w:hAnsi="ＭＳ Ｐ明朝" w:hint="eastAsia"/>
                <w:sz w:val="22"/>
              </w:rPr>
              <w:t>等</w:t>
            </w:r>
            <w:r w:rsidRPr="000B486D">
              <w:rPr>
                <w:rFonts w:ascii="ＭＳ Ｐ明朝" w:eastAsia="ＭＳ Ｐ明朝" w:hAnsi="ＭＳ Ｐ明朝" w:hint="eastAsia"/>
                <w:sz w:val="22"/>
              </w:rPr>
              <w:t>備蓄の継続と、災害時の物資調達に関する事業者との協定締結を推進する。</w:t>
            </w:r>
          </w:p>
          <w:p w14:paraId="07A59045" w14:textId="77777777" w:rsidR="001621C8" w:rsidRPr="000B486D" w:rsidRDefault="001621C8" w:rsidP="006E4F2B">
            <w:pPr>
              <w:tabs>
                <w:tab w:val="left" w:pos="7980"/>
              </w:tabs>
              <w:wordWrap/>
              <w:snapToGrid w:val="0"/>
              <w:ind w:left="99" w:rightChars="19" w:right="38" w:hangingChars="47" w:hanging="99"/>
              <w:rPr>
                <w:rFonts w:ascii="ＭＳ Ｐ明朝" w:eastAsia="ＭＳ Ｐ明朝" w:hAnsi="ＭＳ Ｐ明朝"/>
                <w:sz w:val="22"/>
              </w:rPr>
            </w:pPr>
            <w:r w:rsidRPr="000B486D">
              <w:rPr>
                <w:rFonts w:ascii="ＭＳ Ｐ明朝" w:eastAsia="ＭＳ Ｐ明朝" w:hAnsi="ＭＳ Ｐ明朝"/>
                <w:sz w:val="22"/>
              </w:rPr>
              <w:t>・一部損壊家屋の応急復旧に対応するため</w:t>
            </w:r>
            <w:r w:rsidR="0030087E">
              <w:rPr>
                <w:rFonts w:ascii="ＭＳ Ｐ明朝" w:eastAsia="ＭＳ Ｐ明朝" w:hAnsi="ＭＳ Ｐ明朝" w:hint="eastAsia"/>
                <w:sz w:val="22"/>
              </w:rPr>
              <w:t>、</w:t>
            </w:r>
            <w:r w:rsidRPr="000B486D">
              <w:rPr>
                <w:rFonts w:ascii="ＭＳ Ｐ明朝" w:eastAsia="ＭＳ Ｐ明朝" w:hAnsi="ＭＳ Ｐ明朝"/>
                <w:sz w:val="22"/>
              </w:rPr>
              <w:t>県と市町村が連携してブルーシートの備蓄を行う。</w:t>
            </w:r>
          </w:p>
        </w:tc>
        <w:tc>
          <w:tcPr>
            <w:tcW w:w="2126" w:type="dxa"/>
            <w:shd w:val="clear" w:color="auto" w:fill="auto"/>
          </w:tcPr>
          <w:p w14:paraId="759C66C1" w14:textId="77777777" w:rsidR="001621C8" w:rsidRPr="000B486D" w:rsidRDefault="00D45261" w:rsidP="00B7498F">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1621C8" w:rsidRPr="000B486D">
              <w:rPr>
                <w:rFonts w:ascii="ＭＳ Ｐ明朝" w:eastAsia="ＭＳ Ｐ明朝" w:hAnsi="ＭＳ Ｐ明朝" w:hint="eastAsia"/>
                <w:sz w:val="22"/>
              </w:rPr>
              <w:t>（危機管理政策課）</w:t>
            </w:r>
          </w:p>
          <w:p w14:paraId="0C1EE317" w14:textId="77777777" w:rsidR="001621C8" w:rsidRPr="000B486D" w:rsidRDefault="001621C8" w:rsidP="00CD6EFE">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生活環境部（くらしの安心推進課）</w:t>
            </w:r>
          </w:p>
        </w:tc>
        <w:tc>
          <w:tcPr>
            <w:tcW w:w="1418" w:type="dxa"/>
            <w:shd w:val="clear" w:color="auto" w:fill="auto"/>
          </w:tcPr>
          <w:p w14:paraId="17FAAF44" w14:textId="77777777" w:rsidR="001621C8" w:rsidRPr="000B486D" w:rsidRDefault="001621C8" w:rsidP="006E47D1">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p w14:paraId="0722893E" w14:textId="77777777" w:rsidR="001621C8" w:rsidRPr="000B486D" w:rsidRDefault="001621C8" w:rsidP="006E47D1">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事業者</w:t>
            </w:r>
          </w:p>
        </w:tc>
      </w:tr>
      <w:tr w:rsidR="001621C8" w:rsidRPr="00D15526" w14:paraId="26FA452D" w14:textId="77777777" w:rsidTr="001621C8">
        <w:tc>
          <w:tcPr>
            <w:tcW w:w="8897" w:type="dxa"/>
            <w:gridSpan w:val="3"/>
            <w:shd w:val="clear" w:color="auto" w:fill="auto"/>
          </w:tcPr>
          <w:p w14:paraId="037CC5A5" w14:textId="77777777" w:rsidR="001621C8" w:rsidRPr="00A77B23" w:rsidRDefault="001621C8" w:rsidP="008D3338">
            <w:pPr>
              <w:tabs>
                <w:tab w:val="left" w:pos="7980"/>
              </w:tabs>
              <w:wordWrap/>
              <w:snapToGrid w:val="0"/>
              <w:ind w:left="844" w:rightChars="19" w:right="38" w:hangingChars="400" w:hanging="844"/>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AA2808" w:rsidRPr="00AA2808">
              <w:rPr>
                <w:rFonts w:ascii="ＭＳ ゴシック" w:eastAsia="ＭＳ ゴシック" w:hAnsi="ＭＳ ゴシック" w:hint="eastAsia"/>
                <w:sz w:val="22"/>
                <w:szCs w:val="22"/>
              </w:rPr>
              <w:t>①</w:t>
            </w:r>
            <w:r w:rsidRPr="00A77B23">
              <w:rPr>
                <w:rFonts w:ascii="ＭＳ ゴシック" w:eastAsia="ＭＳ ゴシック" w:hAnsi="ＭＳ ゴシック" w:hint="eastAsia"/>
                <w:sz w:val="22"/>
                <w:szCs w:val="22"/>
              </w:rPr>
              <w:t>備蓄食料の量</w:t>
            </w:r>
            <w:r w:rsidR="00116223">
              <w:rPr>
                <w:rFonts w:ascii="ＭＳ ゴシック" w:eastAsia="ＭＳ ゴシック" w:hAnsi="ＭＳ ゴシック" w:hint="eastAsia"/>
                <w:sz w:val="22"/>
                <w:szCs w:val="22"/>
              </w:rPr>
              <w:t>（</w:t>
            </w:r>
            <w:r w:rsidR="00116223" w:rsidRPr="00116223">
              <w:rPr>
                <w:rFonts w:ascii="ＭＳ ゴシック" w:eastAsia="ＭＳ ゴシック" w:hAnsi="ＭＳ ゴシック" w:hint="eastAsia"/>
                <w:sz w:val="22"/>
                <w:szCs w:val="22"/>
              </w:rPr>
              <w:t>最大避難想定人数</w:t>
            </w:r>
            <w:r w:rsidR="00116223">
              <w:rPr>
                <w:rFonts w:ascii="ＭＳ ゴシック" w:eastAsia="ＭＳ ゴシック" w:hAnsi="ＭＳ ゴシック" w:hint="eastAsia"/>
                <w:sz w:val="22"/>
                <w:szCs w:val="22"/>
              </w:rPr>
              <w:t>：</w:t>
            </w:r>
            <w:r w:rsidR="00116223" w:rsidRPr="00116223">
              <w:rPr>
                <w:rFonts w:ascii="ＭＳ ゴシック" w:eastAsia="ＭＳ ゴシック" w:hAnsi="ＭＳ ゴシック" w:hint="eastAsia"/>
                <w:sz w:val="22"/>
                <w:szCs w:val="22"/>
              </w:rPr>
              <w:t>24,000人</w:t>
            </w:r>
            <w:r w:rsidR="00116223">
              <w:rPr>
                <w:rFonts w:ascii="ＭＳ ゴシック" w:eastAsia="ＭＳ ゴシック" w:hAnsi="ＭＳ ゴシック" w:hint="eastAsia"/>
                <w:sz w:val="22"/>
                <w:szCs w:val="22"/>
              </w:rPr>
              <w:t>）</w:t>
            </w:r>
            <w:r w:rsidRPr="00A77B23">
              <w:rPr>
                <w:rFonts w:ascii="ＭＳ ゴシック" w:eastAsia="ＭＳ ゴシック" w:hAnsi="ＭＳ ゴシック" w:hint="eastAsia"/>
                <w:sz w:val="22"/>
                <w:szCs w:val="22"/>
              </w:rPr>
              <w:t>、食料・生活必需品の調達に関する協定企業数</w:t>
            </w:r>
          </w:p>
          <w:p w14:paraId="64B7005D" w14:textId="56C96EB4" w:rsidR="00F6397E" w:rsidRPr="00A77B23" w:rsidRDefault="005F42F3" w:rsidP="008D3338">
            <w:pPr>
              <w:tabs>
                <w:tab w:val="left" w:pos="7980"/>
              </w:tabs>
              <w:wordWrap/>
              <w:snapToGrid w:val="0"/>
              <w:ind w:left="1371" w:rightChars="19" w:right="38" w:hangingChars="650" w:hanging="1371"/>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【市町村】保存食：46,993食、要配慮者用アルファ米がゆ等：33,577食、粉乳･ミルク：135缶、保存水：69,489リットル</w:t>
            </w:r>
          </w:p>
          <w:p w14:paraId="5B95DD2E" w14:textId="0915A1A7" w:rsidR="00F6397E" w:rsidRPr="00A77B23" w:rsidRDefault="00F6397E" w:rsidP="008D3338">
            <w:pPr>
              <w:tabs>
                <w:tab w:val="left" w:pos="7980"/>
              </w:tabs>
              <w:wordWrap/>
              <w:snapToGrid w:val="0"/>
              <w:ind w:leftChars="650" w:left="1306"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【県】食料・調達協定：18事業者、生活関連物資調達協定：52事業者</w:t>
            </w:r>
          </w:p>
          <w:p w14:paraId="293D67BE" w14:textId="77777777" w:rsidR="00020D30" w:rsidRPr="00020D30" w:rsidRDefault="00CA4BFC" w:rsidP="00020D30">
            <w:pPr>
              <w:tabs>
                <w:tab w:val="left" w:pos="7980"/>
              </w:tabs>
              <w:wordWrap/>
              <w:snapToGrid w:val="0"/>
              <w:ind w:left="1371" w:rightChars="19" w:right="38" w:hangingChars="650" w:hanging="1371"/>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020D30" w:rsidRPr="00020D30">
              <w:rPr>
                <w:rFonts w:ascii="ＭＳ ゴシック" w:eastAsia="ＭＳ ゴシック" w:hAnsi="ＭＳ ゴシック" w:hint="eastAsia"/>
                <w:sz w:val="22"/>
                <w:szCs w:val="22"/>
              </w:rPr>
              <w:t>【市町村】保存食：61,787食、要配慮者用アルファ米がゆ等：27,130食、粉乳･ミルク：333缶、液体ミルク：744缶、保存水：71,553リットル　等</w:t>
            </w:r>
          </w:p>
          <w:p w14:paraId="5074F0F6" w14:textId="33C1A0B7" w:rsidR="001621C8" w:rsidRPr="00A77B23" w:rsidRDefault="00020D30" w:rsidP="008D3338">
            <w:pPr>
              <w:tabs>
                <w:tab w:val="left" w:pos="7980"/>
              </w:tabs>
              <w:wordWrap/>
              <w:snapToGrid w:val="0"/>
              <w:ind w:leftChars="650" w:left="1306" w:rightChars="19" w:right="38"/>
              <w:rPr>
                <w:rFonts w:ascii="ＭＳ ゴシック" w:eastAsia="ＭＳ ゴシック" w:hAnsi="ＭＳ ゴシック"/>
                <w:sz w:val="22"/>
                <w:szCs w:val="22"/>
              </w:rPr>
            </w:pPr>
            <w:r w:rsidRPr="00020D30">
              <w:rPr>
                <w:rFonts w:ascii="ＭＳ ゴシック" w:eastAsia="ＭＳ ゴシック" w:hAnsi="ＭＳ ゴシック" w:hint="eastAsia"/>
                <w:sz w:val="22"/>
                <w:szCs w:val="22"/>
              </w:rPr>
              <w:t>【県】食料調達協定：36事業者、生活関連物資調達協定：64事業者</w:t>
            </w:r>
          </w:p>
          <w:p w14:paraId="314CF0A6" w14:textId="672A0B87" w:rsidR="001621C8" w:rsidRPr="00A77B23" w:rsidRDefault="00C37C2F" w:rsidP="006E47D1">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1621C8" w:rsidRPr="00A77B23">
              <w:rPr>
                <w:rFonts w:ascii="ＭＳ ゴシック" w:eastAsia="ＭＳ ゴシック" w:hAnsi="ＭＳ ゴシック" w:hint="eastAsia"/>
                <w:sz w:val="22"/>
                <w:szCs w:val="22"/>
              </w:rPr>
              <w:t>備蓄計画に基づく保存食の備蓄維持</w:t>
            </w:r>
          </w:p>
          <w:p w14:paraId="6FB8DDA1" w14:textId="77777777" w:rsidR="001621C8" w:rsidRPr="00A77B23" w:rsidRDefault="001621C8" w:rsidP="006E47D1">
            <w:pPr>
              <w:tabs>
                <w:tab w:val="left" w:pos="7980"/>
              </w:tabs>
              <w:wordWrap/>
              <w:snapToGrid w:val="0"/>
              <w:ind w:right="-2"/>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AA2808" w:rsidRPr="00AA2808">
              <w:rPr>
                <w:rFonts w:ascii="ＭＳ ゴシック" w:eastAsia="ＭＳ ゴシック" w:hAnsi="ＭＳ ゴシック" w:hint="eastAsia"/>
                <w:sz w:val="22"/>
                <w:szCs w:val="22"/>
              </w:rPr>
              <w:t>②</w:t>
            </w:r>
            <w:r w:rsidRPr="00A77B23">
              <w:rPr>
                <w:rFonts w:ascii="ＭＳ ゴシック" w:eastAsia="ＭＳ ゴシック" w:hAnsi="ＭＳ ゴシック" w:hint="eastAsia"/>
                <w:sz w:val="22"/>
                <w:szCs w:val="22"/>
              </w:rPr>
              <w:t>備蓄ブルーシートの枚数</w:t>
            </w:r>
          </w:p>
          <w:p w14:paraId="221B54B6" w14:textId="08A8E1F6" w:rsidR="00F6397E" w:rsidRPr="00A77B23" w:rsidRDefault="005F42F3" w:rsidP="008D3338">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市町村</w:t>
            </w:r>
            <w:r w:rsidR="00F6397E">
              <w:rPr>
                <w:rFonts w:ascii="ＭＳ ゴシック" w:eastAsia="ＭＳ ゴシック" w:hAnsi="ＭＳ ゴシック" w:hint="eastAsia"/>
                <w:sz w:val="22"/>
                <w:szCs w:val="22"/>
              </w:rPr>
              <w:t>：</w:t>
            </w:r>
            <w:r w:rsidR="00F6397E" w:rsidRPr="00A77B23">
              <w:rPr>
                <w:rFonts w:ascii="ＭＳ ゴシック" w:eastAsia="ＭＳ ゴシック" w:hAnsi="ＭＳ ゴシック" w:hint="eastAsia"/>
                <w:sz w:val="22"/>
                <w:szCs w:val="22"/>
              </w:rPr>
              <w:t>16,000枚</w:t>
            </w:r>
            <w:r w:rsidR="00F6397E">
              <w:rPr>
                <w:rFonts w:ascii="ＭＳ ゴシック" w:eastAsia="ＭＳ ゴシック" w:hAnsi="ＭＳ ゴシック" w:hint="eastAsia"/>
                <w:sz w:val="22"/>
                <w:szCs w:val="22"/>
              </w:rPr>
              <w:t>、</w:t>
            </w:r>
            <w:r w:rsidR="00F6397E" w:rsidRPr="00A77B23">
              <w:rPr>
                <w:rFonts w:ascii="ＭＳ ゴシック" w:eastAsia="ＭＳ ゴシック" w:hAnsi="ＭＳ ゴシック" w:hint="eastAsia"/>
                <w:sz w:val="22"/>
                <w:szCs w:val="22"/>
              </w:rPr>
              <w:t>県</w:t>
            </w:r>
            <w:r w:rsidR="00F6397E">
              <w:rPr>
                <w:rFonts w:ascii="ＭＳ ゴシック" w:eastAsia="ＭＳ ゴシック" w:hAnsi="ＭＳ ゴシック" w:hint="eastAsia"/>
                <w:sz w:val="22"/>
                <w:szCs w:val="22"/>
              </w:rPr>
              <w:t>：</w:t>
            </w:r>
            <w:r w:rsidR="00F6397E" w:rsidRPr="00A77B23">
              <w:rPr>
                <w:rFonts w:ascii="ＭＳ ゴシック" w:eastAsia="ＭＳ ゴシック" w:hAnsi="ＭＳ ゴシック" w:hint="eastAsia"/>
                <w:sz w:val="22"/>
                <w:szCs w:val="22"/>
              </w:rPr>
              <w:t>5,000枚</w:t>
            </w:r>
          </w:p>
          <w:p w14:paraId="0D8DA143" w14:textId="7BA16B3B" w:rsidR="001621C8" w:rsidRPr="00A77B23" w:rsidRDefault="00CA4BFC" w:rsidP="008D3338">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020D30" w:rsidRPr="00020D30">
              <w:rPr>
                <w:rFonts w:ascii="ＭＳ ゴシック" w:eastAsia="ＭＳ ゴシック" w:hAnsi="ＭＳ ゴシック" w:hint="eastAsia"/>
                <w:sz w:val="22"/>
                <w:szCs w:val="22"/>
              </w:rPr>
              <w:t>市町村：19,283枚、県：5,000枚</w:t>
            </w:r>
          </w:p>
          <w:p w14:paraId="0D704456" w14:textId="72C8B6F1" w:rsidR="001621C8" w:rsidRPr="00A77B23" w:rsidRDefault="00C37C2F" w:rsidP="00924ECA">
            <w:pPr>
              <w:tabs>
                <w:tab w:val="left" w:pos="7980"/>
              </w:tabs>
              <w:wordWrap/>
              <w:snapToGrid w:val="0"/>
              <w:ind w:right="-2"/>
              <w:rPr>
                <w:rFonts w:ascii="ＭＳ ゴシック" w:eastAsia="ＭＳ ゴシック" w:hAnsi="ＭＳ ゴシック"/>
                <w:b/>
                <w:sz w:val="22"/>
                <w:szCs w:val="22"/>
              </w:rPr>
            </w:pPr>
            <w:r>
              <w:rPr>
                <w:rFonts w:ascii="ＭＳ ゴシック" w:eastAsia="ＭＳ ゴシック" w:hAnsi="ＭＳ ゴシック" w:hint="eastAsia"/>
                <w:sz w:val="22"/>
                <w:szCs w:val="22"/>
              </w:rPr>
              <w:t>［目　　 標］</w:t>
            </w:r>
            <w:r w:rsidR="001621C8" w:rsidRPr="00A77B23">
              <w:rPr>
                <w:rFonts w:ascii="ＭＳ ゴシック" w:eastAsia="ＭＳ ゴシック" w:hAnsi="ＭＳ ゴシック" w:hint="eastAsia"/>
                <w:sz w:val="22"/>
                <w:szCs w:val="22"/>
              </w:rPr>
              <w:t>備蓄計画に基づくブルーシートの備蓄維持</w:t>
            </w:r>
          </w:p>
        </w:tc>
      </w:tr>
    </w:tbl>
    <w:p w14:paraId="0DFC98BA" w14:textId="351AE9F3" w:rsidR="00136713" w:rsidRPr="00B9388B" w:rsidRDefault="00136713"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C6C86" w:rsidRPr="00D15526" w14:paraId="243B5218" w14:textId="77777777" w:rsidTr="00DD2EFF">
        <w:trPr>
          <w:trHeight w:val="451"/>
        </w:trPr>
        <w:tc>
          <w:tcPr>
            <w:tcW w:w="7479" w:type="dxa"/>
            <w:gridSpan w:val="2"/>
            <w:shd w:val="clear" w:color="auto" w:fill="000000" w:themeFill="text1"/>
            <w:vAlign w:val="center"/>
          </w:tcPr>
          <w:p w14:paraId="50F5FE48" w14:textId="7A4E2F92" w:rsidR="00EC6C86" w:rsidRPr="00EC6C86" w:rsidRDefault="00EC6C86" w:rsidP="00EC6C86">
            <w:pPr>
              <w:tabs>
                <w:tab w:val="left" w:pos="7980"/>
              </w:tabs>
              <w:wordWrap/>
              <w:snapToGrid w:val="0"/>
              <w:ind w:rightChars="19" w:right="38"/>
              <w:rPr>
                <w:rFonts w:ascii="HG創英角ｺﾞｼｯｸUB" w:eastAsia="HG創英角ｺﾞｼｯｸUB" w:hAnsi="ＭＳ Ｐゴシック"/>
                <w:bCs/>
                <w:color w:val="FFFFFF"/>
                <w:sz w:val="24"/>
              </w:rPr>
            </w:pPr>
            <w:r w:rsidRPr="00EC6C86">
              <w:rPr>
                <w:rFonts w:ascii="HG創英角ｺﾞｼｯｸUB" w:eastAsia="HG創英角ｺﾞｼｯｸUB" w:hAnsi="ＭＳ Ｐゴシック" w:hint="eastAsia"/>
                <w:bCs/>
                <w:color w:val="FFFFFF"/>
                <w:sz w:val="24"/>
              </w:rPr>
              <w:t>施策項目</w:t>
            </w:r>
            <w:r w:rsidR="009A2D73" w:rsidRPr="009A2D73">
              <w:rPr>
                <w:rFonts w:ascii="HG創英角ｺﾞｼｯｸUB" w:eastAsia="HG創英角ｺﾞｼｯｸUB" w:hAnsi="ＭＳ Ｐゴシック" w:hint="eastAsia"/>
                <w:bCs/>
                <w:color w:val="FFFFFF"/>
                <w:sz w:val="24"/>
              </w:rPr>
              <w:t>57[旧</w:t>
            </w:r>
            <w:r w:rsidRPr="00EC6C86">
              <w:rPr>
                <w:rFonts w:ascii="HG創英角ｺﾞｼｯｸUB" w:eastAsia="HG創英角ｺﾞｼｯｸUB" w:hAnsi="ＭＳ Ｐゴシック" w:hint="eastAsia"/>
                <w:bCs/>
                <w:color w:val="FFFFFF"/>
                <w:sz w:val="24"/>
              </w:rPr>
              <w:t>46</w:t>
            </w:r>
            <w:r w:rsidR="009A2D73">
              <w:rPr>
                <w:rFonts w:ascii="HG創英角ｺﾞｼｯｸUB" w:eastAsia="HG創英角ｺﾞｼｯｸUB" w:hAnsi="ＭＳ Ｐゴシック" w:hint="eastAsia"/>
                <w:bCs/>
                <w:color w:val="FFFFFF"/>
                <w:sz w:val="24"/>
              </w:rPr>
              <w:t>]</w:t>
            </w:r>
            <w:r w:rsidRPr="00EC6C86">
              <w:rPr>
                <w:rFonts w:ascii="HG創英角ｺﾞｼｯｸUB" w:eastAsia="HG創英角ｺﾞｼｯｸUB" w:hAnsi="ＭＳ Ｐゴシック" w:hint="eastAsia"/>
                <w:bCs/>
                <w:color w:val="FFFFFF"/>
                <w:sz w:val="24"/>
              </w:rPr>
              <w:t xml:space="preserve">　車中避難者への適切な対応</w:t>
            </w:r>
          </w:p>
        </w:tc>
        <w:tc>
          <w:tcPr>
            <w:tcW w:w="1418" w:type="dxa"/>
            <w:shd w:val="clear" w:color="auto" w:fill="FFFFFF"/>
            <w:vAlign w:val="center"/>
          </w:tcPr>
          <w:p w14:paraId="0828E73A" w14:textId="6837BCB7" w:rsidR="00EC6C8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36713" w:rsidRPr="00D15526" w14:paraId="4A9E2E8A" w14:textId="77777777" w:rsidTr="00001793">
        <w:tc>
          <w:tcPr>
            <w:tcW w:w="5353" w:type="dxa"/>
            <w:shd w:val="clear" w:color="auto" w:fill="B3B3B3"/>
            <w:vAlign w:val="center"/>
          </w:tcPr>
          <w:p w14:paraId="12C93B23" w14:textId="77777777" w:rsidR="00136713" w:rsidRPr="00D15526" w:rsidRDefault="00136713" w:rsidP="00F62844">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CEE6E14" w14:textId="77777777" w:rsidR="00136713" w:rsidRPr="00D15526" w:rsidRDefault="00136713" w:rsidP="00F62844">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7201D03A" w14:textId="77777777" w:rsidR="00136713" w:rsidRPr="00D15526" w:rsidRDefault="00136713" w:rsidP="00F62844">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36713" w:rsidRPr="00D15526" w14:paraId="56C8637D" w14:textId="77777777" w:rsidTr="00001793">
        <w:tc>
          <w:tcPr>
            <w:tcW w:w="5353" w:type="dxa"/>
            <w:shd w:val="clear" w:color="auto" w:fill="auto"/>
          </w:tcPr>
          <w:p w14:paraId="316C4C82" w14:textId="51F1436D" w:rsidR="001870D9" w:rsidRPr="000B486D" w:rsidRDefault="001870D9" w:rsidP="008D333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・車中避難者</w:t>
            </w:r>
            <w:r w:rsidR="0045360B">
              <w:rPr>
                <w:rFonts w:ascii="ＭＳ Ｐ明朝" w:eastAsia="ＭＳ Ｐ明朝" w:hAnsi="ＭＳ Ｐ明朝" w:hint="eastAsia"/>
                <w:sz w:val="22"/>
              </w:rPr>
              <w:t>・在宅避難者</w:t>
            </w:r>
            <w:r w:rsidRPr="000B486D">
              <w:rPr>
                <w:rFonts w:ascii="ＭＳ Ｐ明朝" w:eastAsia="ＭＳ Ｐ明朝" w:hAnsi="ＭＳ Ｐ明朝" w:hint="eastAsia"/>
                <w:sz w:val="22"/>
              </w:rPr>
              <w:t>の把握、車中避難場所の提供、車中避難者</w:t>
            </w:r>
            <w:r w:rsidR="0045360B">
              <w:rPr>
                <w:rFonts w:ascii="ＭＳ Ｐ明朝" w:eastAsia="ＭＳ Ｐ明朝" w:hAnsi="ＭＳ Ｐ明朝" w:hint="eastAsia"/>
                <w:sz w:val="22"/>
              </w:rPr>
              <w:t>・在宅避難者</w:t>
            </w:r>
            <w:r w:rsidRPr="000B486D">
              <w:rPr>
                <w:rFonts w:ascii="ＭＳ Ｐ明朝" w:eastAsia="ＭＳ Ｐ明朝" w:hAnsi="ＭＳ Ｐ明朝" w:hint="eastAsia"/>
                <w:sz w:val="22"/>
              </w:rPr>
              <w:t>への情報提供体制の整備</w:t>
            </w:r>
            <w:r w:rsidR="0030087E">
              <w:rPr>
                <w:rFonts w:ascii="ＭＳ Ｐ明朝" w:eastAsia="ＭＳ Ｐ明朝" w:hAnsi="ＭＳ Ｐ明朝" w:hint="eastAsia"/>
                <w:sz w:val="22"/>
              </w:rPr>
              <w:t>等を</w:t>
            </w:r>
            <w:r w:rsidR="0030087E" w:rsidRPr="000B486D">
              <w:rPr>
                <w:rFonts w:ascii="ＭＳ Ｐ明朝" w:eastAsia="ＭＳ Ｐ明朝" w:hAnsi="ＭＳ Ｐ明朝" w:hint="eastAsia"/>
                <w:sz w:val="22"/>
              </w:rPr>
              <w:t>行う</w:t>
            </w:r>
            <w:r w:rsidR="0030087E">
              <w:rPr>
                <w:rFonts w:ascii="ＭＳ Ｐ明朝" w:eastAsia="ＭＳ Ｐ明朝" w:hAnsi="ＭＳ Ｐ明朝" w:hint="eastAsia"/>
                <w:sz w:val="22"/>
              </w:rPr>
              <w:t>。</w:t>
            </w:r>
          </w:p>
          <w:p w14:paraId="38B5492B" w14:textId="77777777" w:rsidR="00122065" w:rsidRDefault="008C229F" w:rsidP="00122065">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1DC4C0CD" w14:textId="2FB49B1E" w:rsidR="0030087E" w:rsidRDefault="00211E7C" w:rsidP="00122065">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1</w:t>
            </w:r>
            <w:r w:rsidR="0078334A" w:rsidRPr="0078334A">
              <w:rPr>
                <w:rFonts w:ascii="ＭＳ Ｐ明朝" w:eastAsia="ＭＳ Ｐ明朝" w:hAnsi="ＭＳ Ｐ明朝" w:hint="eastAsia"/>
                <w:sz w:val="22"/>
              </w:rPr>
              <w:t xml:space="preserve">　</w:t>
            </w:r>
            <w:r w:rsidR="001870D9" w:rsidRPr="000B486D">
              <w:rPr>
                <w:rFonts w:ascii="ＭＳ Ｐ明朝" w:eastAsia="ＭＳ Ｐ明朝" w:hAnsi="ＭＳ Ｐ明朝" w:hint="eastAsia"/>
                <w:sz w:val="22"/>
              </w:rPr>
              <w:t>職員の巡回による車中避難者の把握</w:t>
            </w:r>
          </w:p>
          <w:p w14:paraId="20254B92" w14:textId="734CF4A2" w:rsidR="00122065" w:rsidRDefault="0030087E" w:rsidP="00122065">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 xml:space="preserve">2　</w:t>
            </w:r>
            <w:r w:rsidR="001870D9" w:rsidRPr="000B486D">
              <w:rPr>
                <w:rFonts w:ascii="ＭＳ Ｐ明朝" w:eastAsia="ＭＳ Ｐ明朝" w:hAnsi="ＭＳ Ｐ明朝" w:hint="eastAsia"/>
                <w:sz w:val="22"/>
              </w:rPr>
              <w:t>車中避難者へ適切に情報や食料が提供できるよう</w:t>
            </w:r>
            <w:r>
              <w:rPr>
                <w:rFonts w:ascii="ＭＳ Ｐ明朝" w:eastAsia="ＭＳ Ｐ明朝" w:hAnsi="ＭＳ Ｐ明朝" w:hint="eastAsia"/>
                <w:sz w:val="22"/>
              </w:rPr>
              <w:t>、</w:t>
            </w:r>
            <w:r w:rsidR="001870D9" w:rsidRPr="000B486D">
              <w:rPr>
                <w:rFonts w:ascii="ＭＳ Ｐ明朝" w:eastAsia="ＭＳ Ｐ明朝" w:hAnsi="ＭＳ Ｐ明朝" w:hint="eastAsia"/>
                <w:sz w:val="22"/>
              </w:rPr>
              <w:t>避難所等の周辺に車中避難場所を事前に確認・確保</w:t>
            </w:r>
          </w:p>
          <w:p w14:paraId="51D0E45F" w14:textId="603551FA" w:rsidR="00136713" w:rsidRDefault="004633E0" w:rsidP="00122065">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3</w:t>
            </w:r>
            <w:r w:rsidR="0078334A" w:rsidRPr="0078334A">
              <w:rPr>
                <w:rFonts w:ascii="ＭＳ Ｐ明朝" w:eastAsia="ＭＳ Ｐ明朝" w:hAnsi="ＭＳ Ｐ明朝" w:hint="eastAsia"/>
                <w:sz w:val="22"/>
              </w:rPr>
              <w:t xml:space="preserve">　</w:t>
            </w:r>
            <w:r w:rsidR="001870D9" w:rsidRPr="000B486D">
              <w:rPr>
                <w:rFonts w:ascii="ＭＳ Ｐ明朝" w:eastAsia="ＭＳ Ｐ明朝" w:hAnsi="ＭＳ Ｐ明朝" w:hint="eastAsia"/>
                <w:sz w:val="22"/>
              </w:rPr>
              <w:t>保健師等の巡回によ</w:t>
            </w:r>
            <w:r w:rsidR="0030087E">
              <w:rPr>
                <w:rFonts w:ascii="ＭＳ Ｐ明朝" w:eastAsia="ＭＳ Ｐ明朝" w:hAnsi="ＭＳ Ｐ明朝" w:hint="eastAsia"/>
                <w:sz w:val="22"/>
              </w:rPr>
              <w:t>る</w:t>
            </w:r>
            <w:r w:rsidR="005B50D6">
              <w:rPr>
                <w:rFonts w:ascii="ＭＳ Ｐ明朝" w:eastAsia="ＭＳ Ｐ明朝" w:hAnsi="ＭＳ Ｐ明朝" w:hint="eastAsia"/>
                <w:sz w:val="22"/>
              </w:rPr>
              <w:t>、</w:t>
            </w:r>
            <w:r w:rsidR="001870D9" w:rsidRPr="000B486D">
              <w:rPr>
                <w:rFonts w:ascii="ＭＳ Ｐ明朝" w:eastAsia="ＭＳ Ｐ明朝" w:hAnsi="ＭＳ Ｐ明朝" w:hint="eastAsia"/>
                <w:sz w:val="22"/>
              </w:rPr>
              <w:t>エコノミークラス症候群の危険性や防止策の周知を行う体制の整備</w:t>
            </w:r>
          </w:p>
          <w:p w14:paraId="55D60387" w14:textId="4A436784" w:rsidR="005B50D6" w:rsidRPr="000B486D" w:rsidRDefault="004633E0" w:rsidP="00122065">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4</w:t>
            </w:r>
            <w:r w:rsidR="0078334A" w:rsidRPr="0078334A">
              <w:rPr>
                <w:rFonts w:ascii="ＭＳ Ｐ明朝" w:eastAsia="ＭＳ Ｐ明朝" w:hAnsi="ＭＳ Ｐ明朝" w:hint="eastAsia"/>
                <w:sz w:val="22"/>
              </w:rPr>
              <w:t xml:space="preserve">　</w:t>
            </w:r>
            <w:r w:rsidR="005B50D6" w:rsidRPr="005B50D6">
              <w:rPr>
                <w:rFonts w:ascii="ＭＳ Ｐ明朝" w:eastAsia="ＭＳ Ｐ明朝" w:hAnsi="ＭＳ Ｐ明朝" w:hint="eastAsia"/>
                <w:sz w:val="22"/>
              </w:rPr>
              <w:t>車中避難者の</w:t>
            </w:r>
            <w:r w:rsidR="001E62E4">
              <w:rPr>
                <w:rFonts w:ascii="ＭＳ Ｐ明朝" w:eastAsia="ＭＳ Ｐ明朝" w:hAnsi="ＭＳ Ｐ明朝" w:hint="eastAsia"/>
                <w:sz w:val="22"/>
              </w:rPr>
              <w:t>支援に必要な</w:t>
            </w:r>
            <w:r w:rsidR="005B50D6" w:rsidRPr="005B50D6">
              <w:rPr>
                <w:rFonts w:ascii="ＭＳ Ｐ明朝" w:eastAsia="ＭＳ Ｐ明朝" w:hAnsi="ＭＳ Ｐ明朝" w:hint="eastAsia"/>
                <w:sz w:val="22"/>
              </w:rPr>
              <w:t>資機材の備蓄</w:t>
            </w:r>
          </w:p>
        </w:tc>
        <w:tc>
          <w:tcPr>
            <w:tcW w:w="2126" w:type="dxa"/>
            <w:shd w:val="clear" w:color="auto" w:fill="auto"/>
          </w:tcPr>
          <w:p w14:paraId="0E5224EB" w14:textId="77777777" w:rsidR="00136713" w:rsidRPr="000B486D" w:rsidRDefault="00D45261" w:rsidP="00CD6EF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136713" w:rsidRPr="000B486D">
              <w:rPr>
                <w:rFonts w:ascii="ＭＳ Ｐ明朝" w:eastAsia="ＭＳ Ｐ明朝" w:hAnsi="ＭＳ Ｐ明朝" w:hint="eastAsia"/>
                <w:sz w:val="22"/>
              </w:rPr>
              <w:t>（危機管理政策課）</w:t>
            </w:r>
          </w:p>
        </w:tc>
        <w:tc>
          <w:tcPr>
            <w:tcW w:w="1418" w:type="dxa"/>
            <w:shd w:val="clear" w:color="auto" w:fill="auto"/>
          </w:tcPr>
          <w:p w14:paraId="005EFACE" w14:textId="77777777" w:rsidR="00136713" w:rsidRPr="000B486D" w:rsidRDefault="00136713" w:rsidP="00F62844">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市町村</w:t>
            </w:r>
          </w:p>
        </w:tc>
      </w:tr>
    </w:tbl>
    <w:p w14:paraId="38308DF6" w14:textId="4154EEAC" w:rsidR="00007DCB" w:rsidRDefault="00007DCB" w:rsidP="00B9388B">
      <w:pPr>
        <w:snapToGrid w:val="0"/>
      </w:pPr>
    </w:p>
    <w:p w14:paraId="313B0C55" w14:textId="4526A13F" w:rsidR="001870D9"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EC6C86" w:rsidRPr="00D15526" w14:paraId="5A5AD7D9" w14:textId="77777777" w:rsidTr="00DD2EFF">
        <w:trPr>
          <w:trHeight w:val="451"/>
        </w:trPr>
        <w:tc>
          <w:tcPr>
            <w:tcW w:w="7479" w:type="dxa"/>
            <w:gridSpan w:val="2"/>
            <w:shd w:val="clear" w:color="auto" w:fill="000000" w:themeFill="text1"/>
            <w:vAlign w:val="center"/>
          </w:tcPr>
          <w:p w14:paraId="39C2DA07" w14:textId="06CA839D" w:rsidR="00EC6C86" w:rsidRPr="00EC6C86" w:rsidRDefault="00EC6C86" w:rsidP="00EC6C86">
            <w:pPr>
              <w:tabs>
                <w:tab w:val="left" w:pos="7980"/>
              </w:tabs>
              <w:wordWrap/>
              <w:snapToGrid w:val="0"/>
              <w:ind w:rightChars="19" w:right="38"/>
              <w:rPr>
                <w:rFonts w:ascii="HG創英角ｺﾞｼｯｸUB" w:eastAsia="HG創英角ｺﾞｼｯｸUB" w:hAnsi="ＭＳ Ｐゴシック"/>
                <w:bCs/>
                <w:color w:val="FFFFFF"/>
                <w:sz w:val="24"/>
              </w:rPr>
            </w:pPr>
            <w:r w:rsidRPr="00EC6C86">
              <w:rPr>
                <w:rFonts w:ascii="HG創英角ｺﾞｼｯｸUB" w:eastAsia="HG創英角ｺﾞｼｯｸUB" w:hAnsi="ＭＳ Ｐゴシック" w:hint="eastAsia"/>
                <w:bCs/>
                <w:color w:val="FFFFFF"/>
                <w:sz w:val="24"/>
              </w:rPr>
              <w:lastRenderedPageBreak/>
              <w:t>施策項目</w:t>
            </w:r>
            <w:r w:rsidR="009A2D73" w:rsidRPr="009A2D73">
              <w:rPr>
                <w:rFonts w:ascii="HG創英角ｺﾞｼｯｸUB" w:eastAsia="HG創英角ｺﾞｼｯｸUB" w:hAnsi="ＭＳ Ｐゴシック" w:hint="eastAsia"/>
                <w:bCs/>
                <w:color w:val="FFFFFF"/>
                <w:sz w:val="24"/>
              </w:rPr>
              <w:t>58[旧</w:t>
            </w:r>
            <w:r w:rsidRPr="00EC6C86">
              <w:rPr>
                <w:rFonts w:ascii="HG創英角ｺﾞｼｯｸUB" w:eastAsia="HG創英角ｺﾞｼｯｸUB" w:hAnsi="ＭＳ Ｐゴシック" w:hint="eastAsia"/>
                <w:bCs/>
                <w:color w:val="FFFFFF"/>
                <w:sz w:val="24"/>
              </w:rPr>
              <w:t>47</w:t>
            </w:r>
            <w:r w:rsidR="009A2D73">
              <w:rPr>
                <w:rFonts w:ascii="HG創英角ｺﾞｼｯｸUB" w:eastAsia="HG創英角ｺﾞｼｯｸUB" w:hAnsi="ＭＳ Ｐゴシック" w:hint="eastAsia"/>
                <w:bCs/>
                <w:color w:val="FFFFFF"/>
                <w:sz w:val="24"/>
              </w:rPr>
              <w:t>]</w:t>
            </w:r>
            <w:r w:rsidRPr="00EC6C86">
              <w:rPr>
                <w:rFonts w:ascii="HG創英角ｺﾞｼｯｸUB" w:eastAsia="HG創英角ｺﾞｼｯｸUB" w:hAnsi="ＭＳ Ｐゴシック" w:hint="eastAsia"/>
                <w:bCs/>
                <w:color w:val="FFFFFF"/>
                <w:sz w:val="24"/>
              </w:rPr>
              <w:t xml:space="preserve">　支え愛避難所への適切な支援</w:t>
            </w:r>
          </w:p>
        </w:tc>
        <w:tc>
          <w:tcPr>
            <w:tcW w:w="1418" w:type="dxa"/>
            <w:shd w:val="clear" w:color="auto" w:fill="FFFFFF"/>
            <w:vAlign w:val="center"/>
          </w:tcPr>
          <w:p w14:paraId="03331936" w14:textId="5643915E" w:rsidR="00EC6C8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36713" w:rsidRPr="00D15526" w14:paraId="29035C23" w14:textId="77777777" w:rsidTr="00001793">
        <w:tc>
          <w:tcPr>
            <w:tcW w:w="5353" w:type="dxa"/>
            <w:shd w:val="clear" w:color="auto" w:fill="B3B3B3"/>
            <w:vAlign w:val="center"/>
          </w:tcPr>
          <w:p w14:paraId="6A17989E" w14:textId="77777777" w:rsidR="00136713" w:rsidRPr="00D15526" w:rsidRDefault="00136713" w:rsidP="00F62844">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2646CEC0" w14:textId="77777777" w:rsidR="00136713" w:rsidRPr="00D15526" w:rsidRDefault="00136713" w:rsidP="00F62844">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05765E11" w14:textId="77777777" w:rsidR="00136713" w:rsidRPr="00D15526" w:rsidRDefault="00136713" w:rsidP="00F62844">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36713" w:rsidRPr="00D675CA" w14:paraId="3C6F0ADA" w14:textId="77777777" w:rsidTr="00001793">
        <w:tc>
          <w:tcPr>
            <w:tcW w:w="5353" w:type="dxa"/>
            <w:shd w:val="clear" w:color="auto" w:fill="auto"/>
          </w:tcPr>
          <w:p w14:paraId="4471E61D" w14:textId="7896CCDE" w:rsidR="00B42340" w:rsidRDefault="00136713" w:rsidP="00B42340">
            <w:pPr>
              <w:rPr>
                <w:rFonts w:ascii="ＭＳ Ｐ明朝" w:eastAsia="ＭＳ Ｐ明朝" w:hAnsi="ＭＳ Ｐ明朝"/>
                <w:sz w:val="22"/>
              </w:rPr>
            </w:pPr>
            <w:r w:rsidRPr="000B486D">
              <w:rPr>
                <w:rFonts w:ascii="ＭＳ Ｐ明朝" w:eastAsia="ＭＳ Ｐ明朝" w:hAnsi="ＭＳ Ｐ明朝" w:hint="eastAsia"/>
                <w:sz w:val="22"/>
              </w:rPr>
              <w:t>・住民が避難所として自主運営する、住民に身近な集会所や公民館などの施設を「支え愛避難所」として位置づけ、市町村は必要な支援を行うよう努める。</w:t>
            </w:r>
            <w:r w:rsidR="008C229F">
              <w:rPr>
                <w:rFonts w:ascii="ＭＳ Ｐ明朝" w:eastAsia="ＭＳ Ｐ明朝" w:hAnsi="ＭＳ Ｐ明朝" w:hint="eastAsia"/>
                <w:sz w:val="22"/>
              </w:rPr>
              <w:t>＜主な取組＞</w:t>
            </w:r>
          </w:p>
          <w:p w14:paraId="6095B0CA" w14:textId="77777777" w:rsidR="00B42340" w:rsidRDefault="00211E7C" w:rsidP="00211E7C">
            <w:pPr>
              <w:ind w:firstLineChars="100" w:firstLine="211"/>
              <w:rPr>
                <w:rFonts w:ascii="ＭＳ Ｐ明朝" w:eastAsia="ＭＳ Ｐ明朝" w:hAnsi="ＭＳ Ｐ明朝"/>
                <w:sz w:val="22"/>
              </w:rPr>
            </w:pPr>
            <w:r w:rsidRPr="000B486D">
              <w:rPr>
                <w:rFonts w:ascii="ＭＳ Ｐ明朝" w:eastAsia="ＭＳ Ｐ明朝" w:hAnsi="ＭＳ Ｐ明朝" w:hint="eastAsia"/>
                <w:sz w:val="22"/>
              </w:rPr>
              <w:t>1</w:t>
            </w:r>
            <w:r w:rsidR="0078334A" w:rsidRPr="0078334A">
              <w:rPr>
                <w:rFonts w:ascii="ＭＳ Ｐ明朝" w:eastAsia="ＭＳ Ｐ明朝" w:hAnsi="ＭＳ Ｐ明朝" w:hint="eastAsia"/>
                <w:sz w:val="22"/>
              </w:rPr>
              <w:t xml:space="preserve">　</w:t>
            </w:r>
            <w:r w:rsidR="001870D9" w:rsidRPr="000B486D">
              <w:rPr>
                <w:rFonts w:ascii="ＭＳ Ｐ明朝" w:eastAsia="ＭＳ Ｐ明朝" w:hAnsi="ＭＳ Ｐ明朝" w:hint="eastAsia"/>
                <w:sz w:val="22"/>
              </w:rPr>
              <w:t>立地箇所のハザードの</w:t>
            </w:r>
            <w:r w:rsidR="00912E76" w:rsidRPr="000B486D">
              <w:rPr>
                <w:rFonts w:ascii="ＭＳ Ｐ明朝" w:eastAsia="ＭＳ Ｐ明朝" w:hAnsi="ＭＳ Ｐ明朝" w:hint="eastAsia"/>
                <w:sz w:val="22"/>
              </w:rPr>
              <w:t>事前</w:t>
            </w:r>
            <w:r w:rsidR="001870D9" w:rsidRPr="000B486D">
              <w:rPr>
                <w:rFonts w:ascii="ＭＳ Ｐ明朝" w:eastAsia="ＭＳ Ｐ明朝" w:hAnsi="ＭＳ Ｐ明朝" w:hint="eastAsia"/>
                <w:sz w:val="22"/>
              </w:rPr>
              <w:t>確認の推進</w:t>
            </w:r>
          </w:p>
          <w:p w14:paraId="69AC0F72" w14:textId="77777777" w:rsidR="00B42340" w:rsidRDefault="00211E7C" w:rsidP="00B42340">
            <w:pPr>
              <w:ind w:firstLineChars="100" w:firstLine="211"/>
              <w:rPr>
                <w:rFonts w:ascii="ＭＳ Ｐ明朝" w:eastAsia="ＭＳ Ｐ明朝" w:hAnsi="ＭＳ Ｐ明朝"/>
                <w:sz w:val="22"/>
              </w:rPr>
            </w:pPr>
            <w:r w:rsidRPr="000B486D">
              <w:rPr>
                <w:rFonts w:ascii="ＭＳ Ｐ明朝" w:eastAsia="ＭＳ Ｐ明朝" w:hAnsi="ＭＳ Ｐ明朝" w:hint="eastAsia"/>
                <w:sz w:val="22"/>
              </w:rPr>
              <w:t>2</w:t>
            </w:r>
            <w:r w:rsidR="0078334A" w:rsidRPr="0078334A">
              <w:rPr>
                <w:rFonts w:ascii="ＭＳ Ｐ明朝" w:eastAsia="ＭＳ Ｐ明朝" w:hAnsi="ＭＳ Ｐ明朝" w:hint="eastAsia"/>
                <w:sz w:val="22"/>
              </w:rPr>
              <w:t xml:space="preserve">　</w:t>
            </w:r>
            <w:r w:rsidR="001870D9" w:rsidRPr="000B486D">
              <w:rPr>
                <w:rFonts w:ascii="ＭＳ Ｐ明朝" w:eastAsia="ＭＳ Ｐ明朝" w:hAnsi="ＭＳ Ｐ明朝" w:hint="eastAsia"/>
                <w:sz w:val="22"/>
              </w:rPr>
              <w:t>該当施設の応急危険度判定の実施</w:t>
            </w:r>
            <w:r w:rsidR="00912E76" w:rsidRPr="000B486D">
              <w:rPr>
                <w:rFonts w:ascii="ＭＳ Ｐ明朝" w:eastAsia="ＭＳ Ｐ明朝" w:hAnsi="ＭＳ Ｐ明朝" w:hint="eastAsia"/>
                <w:sz w:val="22"/>
              </w:rPr>
              <w:t>体制</w:t>
            </w:r>
            <w:r w:rsidR="001870D9" w:rsidRPr="000B486D">
              <w:rPr>
                <w:rFonts w:ascii="ＭＳ Ｐ明朝" w:eastAsia="ＭＳ Ｐ明朝" w:hAnsi="ＭＳ Ｐ明朝" w:hint="eastAsia"/>
                <w:sz w:val="22"/>
              </w:rPr>
              <w:t>の推進</w:t>
            </w:r>
          </w:p>
          <w:p w14:paraId="08D96EFF" w14:textId="77777777" w:rsidR="00B42340" w:rsidRDefault="00211E7C" w:rsidP="00B42340">
            <w:pPr>
              <w:ind w:leftChars="100" w:left="412" w:hangingChars="100" w:hanging="211"/>
              <w:rPr>
                <w:rFonts w:ascii="ＭＳ Ｐ明朝" w:eastAsia="ＭＳ Ｐ明朝" w:hAnsi="ＭＳ Ｐ明朝"/>
                <w:sz w:val="22"/>
              </w:rPr>
            </w:pPr>
            <w:r w:rsidRPr="000B486D">
              <w:rPr>
                <w:rFonts w:ascii="ＭＳ Ｐ明朝" w:eastAsia="ＭＳ Ｐ明朝" w:hAnsi="ＭＳ Ｐ明朝" w:hint="eastAsia"/>
                <w:sz w:val="22"/>
              </w:rPr>
              <w:t>3</w:t>
            </w:r>
            <w:r w:rsidR="0078334A" w:rsidRPr="0078334A">
              <w:rPr>
                <w:rFonts w:ascii="ＭＳ Ｐ明朝" w:eastAsia="ＭＳ Ｐ明朝" w:hAnsi="ＭＳ Ｐ明朝" w:hint="eastAsia"/>
                <w:sz w:val="22"/>
              </w:rPr>
              <w:t xml:space="preserve">　</w:t>
            </w:r>
            <w:r w:rsidR="00912E76" w:rsidRPr="000B486D">
              <w:rPr>
                <w:rFonts w:ascii="ＭＳ Ｐ明朝" w:eastAsia="ＭＳ Ｐ明朝" w:hAnsi="ＭＳ Ｐ明朝" w:hint="eastAsia"/>
                <w:sz w:val="22"/>
              </w:rPr>
              <w:t>開設状況の確認</w:t>
            </w:r>
            <w:r w:rsidR="001870D9" w:rsidRPr="000B486D">
              <w:rPr>
                <w:rFonts w:ascii="ＭＳ Ｐ明朝" w:eastAsia="ＭＳ Ｐ明朝" w:hAnsi="ＭＳ Ｐ明朝" w:hint="eastAsia"/>
                <w:sz w:val="22"/>
              </w:rPr>
              <w:t>、必要に応じた物資等の支援</w:t>
            </w:r>
            <w:r w:rsidR="00912E76" w:rsidRPr="000B486D">
              <w:rPr>
                <w:rFonts w:ascii="ＭＳ Ｐ明朝" w:eastAsia="ＭＳ Ｐ明朝" w:hAnsi="ＭＳ Ｐ明朝" w:hint="eastAsia"/>
                <w:sz w:val="22"/>
              </w:rPr>
              <w:t>の</w:t>
            </w:r>
            <w:r w:rsidR="001870D9" w:rsidRPr="000B486D">
              <w:rPr>
                <w:rFonts w:ascii="ＭＳ Ｐ明朝" w:eastAsia="ＭＳ Ｐ明朝" w:hAnsi="ＭＳ Ｐ明朝" w:hint="eastAsia"/>
                <w:sz w:val="22"/>
              </w:rPr>
              <w:t>体制の整備</w:t>
            </w:r>
          </w:p>
          <w:p w14:paraId="1883D34D" w14:textId="77777777" w:rsidR="00136713" w:rsidRDefault="00211E7C" w:rsidP="00B42340">
            <w:pPr>
              <w:ind w:leftChars="100" w:left="412" w:hangingChars="100" w:hanging="211"/>
              <w:rPr>
                <w:rFonts w:ascii="ＭＳ Ｐ明朝" w:eastAsia="ＭＳ Ｐ明朝" w:hAnsi="ＭＳ Ｐ明朝"/>
                <w:sz w:val="22"/>
              </w:rPr>
            </w:pPr>
            <w:r w:rsidRPr="000B486D">
              <w:rPr>
                <w:rFonts w:ascii="ＭＳ Ｐ明朝" w:eastAsia="ＭＳ Ｐ明朝" w:hAnsi="ＭＳ Ｐ明朝" w:hint="eastAsia"/>
                <w:sz w:val="22"/>
              </w:rPr>
              <w:t>4</w:t>
            </w:r>
            <w:r w:rsidR="0078334A" w:rsidRPr="0078334A">
              <w:rPr>
                <w:rFonts w:ascii="ＭＳ Ｐ明朝" w:eastAsia="ＭＳ Ｐ明朝" w:hAnsi="ＭＳ Ｐ明朝" w:hint="eastAsia"/>
                <w:sz w:val="22"/>
              </w:rPr>
              <w:t xml:space="preserve">　</w:t>
            </w:r>
            <w:r w:rsidR="001870D9" w:rsidRPr="000B486D">
              <w:rPr>
                <w:rFonts w:ascii="ＭＳ Ｐ明朝" w:eastAsia="ＭＳ Ｐ明朝" w:hAnsi="ＭＳ Ｐ明朝" w:hint="eastAsia"/>
                <w:sz w:val="22"/>
              </w:rPr>
              <w:t>支援に関する情報の提供体制の整備</w:t>
            </w:r>
          </w:p>
          <w:p w14:paraId="144E0053" w14:textId="04A1CF68" w:rsidR="005B50D6" w:rsidRPr="005B50D6" w:rsidRDefault="005B50D6" w:rsidP="008D3338">
            <w:pPr>
              <w:spacing w:afterLines="50" w:after="145"/>
              <w:ind w:leftChars="100" w:left="412" w:hangingChars="100" w:hanging="211"/>
              <w:rPr>
                <w:rFonts w:ascii="ＭＳ Ｐ明朝" w:eastAsia="ＭＳ Ｐ明朝" w:hAnsi="ＭＳ Ｐ明朝"/>
                <w:sz w:val="22"/>
              </w:rPr>
            </w:pPr>
            <w:r w:rsidRPr="005B50D6">
              <w:rPr>
                <w:rFonts w:ascii="ＭＳ Ｐ明朝" w:eastAsia="ＭＳ Ｐ明朝" w:hAnsi="ＭＳ Ｐ明朝" w:hint="eastAsia"/>
                <w:sz w:val="22"/>
              </w:rPr>
              <w:t>5</w:t>
            </w:r>
            <w:r w:rsidR="0078334A" w:rsidRPr="0078334A">
              <w:rPr>
                <w:rFonts w:ascii="ＭＳ Ｐ明朝" w:eastAsia="ＭＳ Ｐ明朝" w:hAnsi="ＭＳ Ｐ明朝" w:hint="eastAsia"/>
                <w:sz w:val="22"/>
              </w:rPr>
              <w:t xml:space="preserve">　</w:t>
            </w:r>
            <w:r w:rsidRPr="005B50D6">
              <w:rPr>
                <w:rFonts w:ascii="ＭＳ Ｐ明朝" w:eastAsia="ＭＳ Ｐ明朝" w:hAnsi="ＭＳ Ｐ明朝" w:hint="eastAsia"/>
                <w:sz w:val="22"/>
              </w:rPr>
              <w:t>支え愛避難所</w:t>
            </w:r>
            <w:r w:rsidR="001E62E4">
              <w:rPr>
                <w:rFonts w:ascii="ＭＳ Ｐ明朝" w:eastAsia="ＭＳ Ｐ明朝" w:hAnsi="ＭＳ Ｐ明朝" w:hint="eastAsia"/>
                <w:sz w:val="22"/>
              </w:rPr>
              <w:t>の運営</w:t>
            </w:r>
            <w:r w:rsidRPr="005B50D6">
              <w:rPr>
                <w:rFonts w:ascii="ＭＳ Ｐ明朝" w:eastAsia="ＭＳ Ｐ明朝" w:hAnsi="ＭＳ Ｐ明朝" w:hint="eastAsia"/>
                <w:sz w:val="22"/>
              </w:rPr>
              <w:t>支援、備蓄</w:t>
            </w:r>
            <w:r w:rsidR="001E62E4">
              <w:rPr>
                <w:rFonts w:ascii="ＭＳ Ｐ明朝" w:eastAsia="ＭＳ Ｐ明朝" w:hAnsi="ＭＳ Ｐ明朝" w:hint="eastAsia"/>
                <w:sz w:val="22"/>
              </w:rPr>
              <w:t>の推進</w:t>
            </w:r>
          </w:p>
          <w:p w14:paraId="0F6F3158" w14:textId="4C3E53D0" w:rsidR="005B50D6" w:rsidRPr="000B486D" w:rsidRDefault="005B50D6" w:rsidP="008D3338">
            <w:pPr>
              <w:rPr>
                <w:rFonts w:ascii="ＭＳ Ｐ明朝" w:eastAsia="ＭＳ Ｐ明朝" w:hAnsi="ＭＳ Ｐ明朝"/>
                <w:sz w:val="22"/>
              </w:rPr>
            </w:pPr>
            <w:r w:rsidRPr="005B50D6">
              <w:rPr>
                <w:rFonts w:ascii="ＭＳ Ｐ明朝" w:eastAsia="ＭＳ Ｐ明朝" w:hAnsi="ＭＳ Ｐ明朝" w:hint="eastAsia"/>
                <w:sz w:val="22"/>
              </w:rPr>
              <w:t>〔関連施策項目〕</w:t>
            </w:r>
            <w:r w:rsidR="003B2E07">
              <w:rPr>
                <w:rFonts w:ascii="ＭＳ Ｐ明朝" w:eastAsia="ＭＳ Ｐ明朝" w:hAnsi="ＭＳ Ｐ明朝" w:hint="eastAsia"/>
                <w:sz w:val="22"/>
              </w:rPr>
              <w:t>55</w:t>
            </w:r>
          </w:p>
        </w:tc>
        <w:tc>
          <w:tcPr>
            <w:tcW w:w="2126" w:type="dxa"/>
            <w:shd w:val="clear" w:color="auto" w:fill="auto"/>
          </w:tcPr>
          <w:p w14:paraId="37C4B17F" w14:textId="77777777" w:rsidR="00945851" w:rsidRPr="000B486D" w:rsidRDefault="00D45261" w:rsidP="00E16BAF">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136713" w:rsidRPr="000B486D">
              <w:rPr>
                <w:rFonts w:ascii="ＭＳ Ｐ明朝" w:eastAsia="ＭＳ Ｐ明朝" w:hAnsi="ＭＳ Ｐ明朝" w:hint="eastAsia"/>
                <w:sz w:val="22"/>
              </w:rPr>
              <w:t>（危機管理政策課）</w:t>
            </w:r>
          </w:p>
        </w:tc>
        <w:tc>
          <w:tcPr>
            <w:tcW w:w="1418" w:type="dxa"/>
            <w:shd w:val="clear" w:color="auto" w:fill="auto"/>
          </w:tcPr>
          <w:p w14:paraId="0FDA1547" w14:textId="77777777" w:rsidR="00136713" w:rsidRPr="000B486D" w:rsidRDefault="00136713" w:rsidP="00F62844">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市町村</w:t>
            </w:r>
          </w:p>
        </w:tc>
      </w:tr>
    </w:tbl>
    <w:p w14:paraId="57D26A96" w14:textId="7604CE51" w:rsidR="000B7E9C" w:rsidRPr="00B9388B" w:rsidRDefault="000B7E9C"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564ABDAE" w14:textId="77777777" w:rsidTr="00DD2EFF">
        <w:trPr>
          <w:trHeight w:val="451"/>
        </w:trPr>
        <w:tc>
          <w:tcPr>
            <w:tcW w:w="7479" w:type="dxa"/>
            <w:gridSpan w:val="2"/>
            <w:shd w:val="clear" w:color="auto" w:fill="7F7F7F" w:themeFill="text1" w:themeFillTint="80"/>
            <w:vAlign w:val="center"/>
          </w:tcPr>
          <w:p w14:paraId="70547D49" w14:textId="0E223373"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bookmarkStart w:id="10" w:name="_Hlk171363343"/>
            <w:r w:rsidR="009A2D73">
              <w:rPr>
                <w:rFonts w:ascii="HG創英角ｺﾞｼｯｸUB" w:eastAsia="HG創英角ｺﾞｼｯｸUB" w:hAnsi="ＭＳ Ｐゴシック" w:hint="eastAsia"/>
                <w:bCs/>
                <w:color w:val="FFFFFF"/>
                <w:sz w:val="24"/>
              </w:rPr>
              <w:t>59</w:t>
            </w:r>
            <w:r w:rsidRPr="00D15526">
              <w:rPr>
                <w:rFonts w:ascii="HG創英角ｺﾞｼｯｸUB" w:eastAsia="HG創英角ｺﾞｼｯｸUB" w:hAnsi="ＭＳ Ｐゴシック" w:hint="eastAsia"/>
                <w:bCs/>
                <w:color w:val="FFFFFF"/>
                <w:sz w:val="24"/>
              </w:rPr>
              <w:t xml:space="preserve">　</w:t>
            </w:r>
            <w:r w:rsidRPr="00390923">
              <w:rPr>
                <w:rFonts w:ascii="HG創英角ｺﾞｼｯｸUB" w:eastAsia="HG創英角ｺﾞｼｯｸUB" w:hAnsi="ＭＳ Ｐゴシック" w:hint="eastAsia"/>
                <w:bCs/>
                <w:color w:val="FFFFFF"/>
                <w:sz w:val="24"/>
              </w:rPr>
              <w:t>電力確保</w:t>
            </w:r>
            <w:bookmarkEnd w:id="10"/>
          </w:p>
        </w:tc>
        <w:tc>
          <w:tcPr>
            <w:tcW w:w="1418" w:type="dxa"/>
            <w:shd w:val="clear" w:color="auto" w:fill="FFFFFF"/>
            <w:vAlign w:val="center"/>
          </w:tcPr>
          <w:p w14:paraId="74575AFE" w14:textId="03B99879" w:rsidR="00390990"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0B7E9C" w:rsidRPr="00D15526" w14:paraId="7EF2A2E2" w14:textId="77777777" w:rsidTr="00221A3E">
        <w:tc>
          <w:tcPr>
            <w:tcW w:w="5353" w:type="dxa"/>
            <w:shd w:val="clear" w:color="auto" w:fill="B3B3B3"/>
            <w:vAlign w:val="center"/>
          </w:tcPr>
          <w:p w14:paraId="0C5B9C59" w14:textId="77777777" w:rsidR="000B7E9C" w:rsidRPr="00D15526" w:rsidRDefault="000B7E9C"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3189B788" w14:textId="77777777" w:rsidR="000B7E9C" w:rsidRPr="00D15526" w:rsidRDefault="000B7E9C"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0B52B4E6" w14:textId="77777777" w:rsidR="000B7E9C" w:rsidRPr="00D15526" w:rsidRDefault="000B7E9C" w:rsidP="00221A3E">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0B7E9C" w:rsidRPr="00122065" w14:paraId="14129137" w14:textId="77777777" w:rsidTr="00221A3E">
        <w:tc>
          <w:tcPr>
            <w:tcW w:w="5353" w:type="dxa"/>
            <w:shd w:val="clear" w:color="auto" w:fill="auto"/>
          </w:tcPr>
          <w:p w14:paraId="3D5FB54F" w14:textId="05ACC3B1" w:rsidR="000B7E9C" w:rsidRDefault="000B7E9C" w:rsidP="00221A3E">
            <w:pPr>
              <w:tabs>
                <w:tab w:val="left" w:pos="7980"/>
              </w:tabs>
              <w:wordWrap/>
              <w:snapToGrid w:val="0"/>
              <w:ind w:left="105" w:rightChars="19" w:right="38" w:hangingChars="50" w:hanging="105"/>
              <w:rPr>
                <w:rFonts w:ascii="ＭＳ Ｐ明朝" w:eastAsia="ＭＳ Ｐ明朝" w:hAnsi="ＭＳ Ｐ明朝"/>
                <w:sz w:val="22"/>
              </w:rPr>
            </w:pPr>
            <w:r w:rsidRPr="00390923">
              <w:rPr>
                <w:rFonts w:ascii="ＭＳ Ｐ明朝" w:eastAsia="ＭＳ Ｐ明朝" w:hAnsi="ＭＳ Ｐ明朝" w:hint="eastAsia"/>
                <w:sz w:val="22"/>
              </w:rPr>
              <w:t>・災害時に電力を供給できる電気自動車等の貸与を受けて、円滑</w:t>
            </w:r>
            <w:r w:rsidR="001E62E4">
              <w:rPr>
                <w:rFonts w:ascii="ＭＳ Ｐ明朝" w:eastAsia="ＭＳ Ｐ明朝" w:hAnsi="ＭＳ Ｐ明朝" w:hint="eastAsia"/>
                <w:sz w:val="22"/>
              </w:rPr>
              <w:t>に電力を確保する仕組みを構築する。</w:t>
            </w:r>
          </w:p>
          <w:p w14:paraId="1BBB5F42" w14:textId="77777777" w:rsidR="000B7E9C" w:rsidRDefault="000B7E9C" w:rsidP="00221A3E">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390923">
              <w:rPr>
                <w:rFonts w:ascii="ＭＳ Ｐ明朝" w:eastAsia="ＭＳ Ｐ明朝" w:hAnsi="ＭＳ Ｐ明朝" w:hint="eastAsia"/>
                <w:sz w:val="22"/>
              </w:rPr>
              <w:t>・平時において、電動車両等の災害発生時における有用性を周知する。</w:t>
            </w:r>
          </w:p>
          <w:p w14:paraId="4BACA6E7" w14:textId="77777777" w:rsidR="000B7E9C" w:rsidRPr="00390923" w:rsidRDefault="000B7E9C" w:rsidP="00221A3E">
            <w:pPr>
              <w:tabs>
                <w:tab w:val="left" w:pos="7980"/>
              </w:tabs>
              <w:wordWrap/>
              <w:snapToGrid w:val="0"/>
              <w:ind w:rightChars="19" w:right="38"/>
              <w:rPr>
                <w:rFonts w:ascii="ＭＳ Ｐ明朝" w:eastAsia="ＭＳ Ｐ明朝" w:hAnsi="ＭＳ Ｐ明朝"/>
                <w:sz w:val="22"/>
              </w:rPr>
            </w:pPr>
            <w:r w:rsidRPr="00390923">
              <w:rPr>
                <w:rFonts w:ascii="ＭＳ Ｐ明朝" w:eastAsia="ＭＳ Ｐ明朝" w:hAnsi="ＭＳ Ｐ明朝" w:hint="eastAsia"/>
                <w:sz w:val="22"/>
              </w:rPr>
              <w:t>＜主な取組＞</w:t>
            </w:r>
          </w:p>
          <w:p w14:paraId="6372F75F" w14:textId="40A9616E" w:rsidR="001E62E4" w:rsidRDefault="001E62E4" w:rsidP="007C2E7A">
            <w:pPr>
              <w:tabs>
                <w:tab w:val="left" w:pos="7980"/>
              </w:tabs>
              <w:wordWrap/>
              <w:snapToGrid w:val="0"/>
              <w:ind w:leftChars="100" w:left="412" w:rightChars="19" w:right="38" w:hangingChars="100" w:hanging="211"/>
              <w:rPr>
                <w:rFonts w:ascii="ＭＳ Ｐ明朝" w:eastAsia="ＭＳ Ｐ明朝" w:hAnsi="ＭＳ Ｐ明朝"/>
                <w:sz w:val="22"/>
              </w:rPr>
            </w:pPr>
            <w:r w:rsidRPr="007C2E7A">
              <w:rPr>
                <w:rFonts w:ascii="ＭＳ Ｐ明朝" w:eastAsia="ＭＳ Ｐ明朝" w:hAnsi="ＭＳ Ｐ明朝" w:hint="eastAsia"/>
                <w:sz w:val="22"/>
              </w:rPr>
              <w:t xml:space="preserve">1　</w:t>
            </w:r>
            <w:r>
              <w:rPr>
                <w:rFonts w:ascii="ＭＳ Ｐ明朝" w:eastAsia="ＭＳ Ｐ明朝" w:hAnsi="ＭＳ Ｐ明朝" w:hint="eastAsia"/>
                <w:sz w:val="22"/>
              </w:rPr>
              <w:t>とっとりEV協力隊制度の運用</w:t>
            </w:r>
          </w:p>
          <w:p w14:paraId="066846AC" w14:textId="44F8953F" w:rsidR="001E62E4" w:rsidRDefault="001E62E4" w:rsidP="007C2E7A">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2</w:t>
            </w:r>
            <w:r w:rsidRPr="007C2E7A">
              <w:rPr>
                <w:rFonts w:ascii="ＭＳ Ｐ明朝" w:eastAsia="ＭＳ Ｐ明朝" w:hAnsi="ＭＳ Ｐ明朝" w:hint="eastAsia"/>
                <w:sz w:val="22"/>
              </w:rPr>
              <w:t xml:space="preserve">　</w:t>
            </w:r>
            <w:r>
              <w:rPr>
                <w:rFonts w:ascii="ＭＳ Ｐ明朝" w:eastAsia="ＭＳ Ｐ明朝" w:hAnsi="ＭＳ Ｐ明朝" w:hint="eastAsia"/>
                <w:sz w:val="22"/>
              </w:rPr>
              <w:t>民間事業者との電動車両の支援に関する協定締結</w:t>
            </w:r>
          </w:p>
          <w:p w14:paraId="490A7314" w14:textId="68824E4C" w:rsidR="000B7E9C" w:rsidRDefault="001E62E4" w:rsidP="007C2E7A">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3</w:t>
            </w:r>
            <w:r w:rsidR="007C2E7A" w:rsidRPr="007C2E7A">
              <w:rPr>
                <w:rFonts w:ascii="ＭＳ Ｐ明朝" w:eastAsia="ＭＳ Ｐ明朝" w:hAnsi="ＭＳ Ｐ明朝" w:hint="eastAsia"/>
                <w:sz w:val="22"/>
              </w:rPr>
              <w:t xml:space="preserve">　</w:t>
            </w:r>
            <w:r w:rsidR="000B7E9C" w:rsidRPr="00390923">
              <w:rPr>
                <w:rFonts w:ascii="ＭＳ Ｐ明朝" w:eastAsia="ＭＳ Ｐ明朝" w:hAnsi="ＭＳ Ｐ明朝" w:hint="eastAsia"/>
                <w:sz w:val="22"/>
              </w:rPr>
              <w:t>ライフライン損傷時の早期の仮設を含めた</w:t>
            </w:r>
            <w:r>
              <w:rPr>
                <w:rFonts w:ascii="ＭＳ Ｐ明朝" w:eastAsia="ＭＳ Ｐ明朝" w:hAnsi="ＭＳ Ｐ明朝" w:hint="eastAsia"/>
                <w:sz w:val="22"/>
              </w:rPr>
              <w:t>、優先順位を付けた</w:t>
            </w:r>
            <w:r w:rsidR="000B7E9C" w:rsidRPr="00390923">
              <w:rPr>
                <w:rFonts w:ascii="ＭＳ Ｐ明朝" w:eastAsia="ＭＳ Ｐ明朝" w:hAnsi="ＭＳ Ｐ明朝" w:hint="eastAsia"/>
                <w:sz w:val="22"/>
              </w:rPr>
              <w:t>復旧方法の確立（長期の停電の回避）</w:t>
            </w:r>
          </w:p>
          <w:p w14:paraId="4F2DDC3E" w14:textId="7639C9E4" w:rsidR="007C2E7A" w:rsidRDefault="001E62E4" w:rsidP="008D3338">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4</w:t>
            </w:r>
            <w:r w:rsidR="007C2E7A" w:rsidRPr="007C2E7A">
              <w:rPr>
                <w:rFonts w:ascii="ＭＳ Ｐ明朝" w:eastAsia="ＭＳ Ｐ明朝" w:hAnsi="ＭＳ Ｐ明朝" w:hint="eastAsia"/>
                <w:sz w:val="22"/>
              </w:rPr>
              <w:t xml:space="preserve">　孤立集落・停電を生じさせないための危険木の事前伐採の推進</w:t>
            </w:r>
          </w:p>
          <w:p w14:paraId="04AB24E4" w14:textId="5ED31F6A" w:rsidR="00B674A4" w:rsidRDefault="00B674A4"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5　電気事業者が所有する電源車の配備の優先順位の決定</w:t>
            </w:r>
          </w:p>
          <w:p w14:paraId="398BD1E5" w14:textId="28617CB2" w:rsidR="007C2E7A" w:rsidRPr="007C2E7A" w:rsidRDefault="007C2E7A" w:rsidP="008D3338">
            <w:pPr>
              <w:tabs>
                <w:tab w:val="left" w:pos="7980"/>
              </w:tabs>
              <w:wordWrap/>
              <w:snapToGrid w:val="0"/>
              <w:ind w:rightChars="19" w:right="38"/>
              <w:rPr>
                <w:rFonts w:ascii="ＭＳ Ｐ明朝" w:eastAsia="ＭＳ Ｐ明朝" w:hAnsi="ＭＳ Ｐ明朝"/>
                <w:sz w:val="22"/>
              </w:rPr>
            </w:pPr>
            <w:r w:rsidRPr="007C2E7A">
              <w:rPr>
                <w:rFonts w:ascii="ＭＳ Ｐ明朝" w:eastAsia="ＭＳ Ｐ明朝" w:hAnsi="ＭＳ Ｐ明朝" w:hint="eastAsia"/>
                <w:sz w:val="22"/>
              </w:rPr>
              <w:t>〔関連施策項目〕</w:t>
            </w:r>
            <w:r w:rsidR="00715FE8">
              <w:rPr>
                <w:rFonts w:ascii="ＭＳ Ｐ明朝" w:eastAsia="ＭＳ Ｐ明朝" w:hAnsi="ＭＳ Ｐ明朝" w:hint="eastAsia"/>
                <w:sz w:val="22"/>
              </w:rPr>
              <w:t>63</w:t>
            </w:r>
          </w:p>
        </w:tc>
        <w:tc>
          <w:tcPr>
            <w:tcW w:w="2126" w:type="dxa"/>
            <w:shd w:val="clear" w:color="auto" w:fill="auto"/>
          </w:tcPr>
          <w:p w14:paraId="53E00E7B" w14:textId="081A1FE0" w:rsidR="000B7E9C" w:rsidRPr="00C13B84" w:rsidRDefault="000B7E9C" w:rsidP="00221A3E">
            <w:pPr>
              <w:tabs>
                <w:tab w:val="left" w:pos="7980"/>
              </w:tabs>
              <w:wordWrap/>
              <w:snapToGrid w:val="0"/>
              <w:ind w:rightChars="19" w:right="38"/>
              <w:rPr>
                <w:rFonts w:ascii="ＭＳ Ｐ明朝" w:eastAsia="ＭＳ Ｐ明朝" w:hAnsi="ＭＳ Ｐ明朝"/>
                <w:color w:val="000000"/>
                <w:sz w:val="22"/>
              </w:rPr>
            </w:pPr>
            <w:r w:rsidRPr="00C13B84">
              <w:rPr>
                <w:rFonts w:ascii="ＭＳ Ｐ明朝" w:eastAsia="ＭＳ Ｐ明朝" w:hAnsi="ＭＳ Ｐ明朝" w:hint="eastAsia"/>
                <w:color w:val="000000"/>
                <w:sz w:val="22"/>
              </w:rPr>
              <w:t>危機管理部（危機管理政策課）</w:t>
            </w:r>
          </w:p>
          <w:p w14:paraId="530A19DB" w14:textId="1047904F" w:rsidR="000B7E9C" w:rsidRPr="00122065" w:rsidRDefault="000B7E9C" w:rsidP="00FC3123">
            <w:pPr>
              <w:tabs>
                <w:tab w:val="left" w:pos="7980"/>
              </w:tabs>
              <w:wordWrap/>
              <w:snapToGrid w:val="0"/>
              <w:ind w:rightChars="19" w:right="38"/>
              <w:rPr>
                <w:rFonts w:ascii="ＭＳ Ｐ明朝" w:eastAsia="ＭＳ Ｐ明朝" w:hAnsi="ＭＳ Ｐ明朝"/>
                <w:color w:val="000000"/>
                <w:sz w:val="22"/>
              </w:rPr>
            </w:pPr>
            <w:r w:rsidRPr="00C13B84">
              <w:rPr>
                <w:rFonts w:ascii="ＭＳ Ｐ明朝" w:eastAsia="ＭＳ Ｐ明朝" w:hAnsi="ＭＳ Ｐ明朝" w:hint="eastAsia"/>
                <w:color w:val="000000"/>
                <w:sz w:val="22"/>
              </w:rPr>
              <w:t>生活環境部（脱炭素社会推進課）</w:t>
            </w:r>
          </w:p>
        </w:tc>
        <w:tc>
          <w:tcPr>
            <w:tcW w:w="1418" w:type="dxa"/>
            <w:shd w:val="clear" w:color="auto" w:fill="auto"/>
          </w:tcPr>
          <w:p w14:paraId="458ED873" w14:textId="77777777" w:rsidR="000B7E9C" w:rsidRPr="00122065" w:rsidRDefault="000B7E9C" w:rsidP="00221A3E">
            <w:pPr>
              <w:tabs>
                <w:tab w:val="left" w:pos="7980"/>
              </w:tabs>
              <w:wordWrap/>
              <w:snapToGrid w:val="0"/>
              <w:ind w:right="-2"/>
              <w:rPr>
                <w:rFonts w:ascii="ＭＳ Ｐ明朝" w:eastAsia="ＭＳ Ｐ明朝" w:hAnsi="ＭＳ Ｐ明朝"/>
                <w:color w:val="000000"/>
                <w:sz w:val="22"/>
              </w:rPr>
            </w:pPr>
            <w:r>
              <w:rPr>
                <w:rFonts w:ascii="ＭＳ Ｐ明朝" w:eastAsia="ＭＳ Ｐ明朝" w:hAnsi="ＭＳ Ｐ明朝" w:hint="eastAsia"/>
                <w:color w:val="000000"/>
                <w:sz w:val="22"/>
              </w:rPr>
              <w:t>県</w:t>
            </w:r>
          </w:p>
        </w:tc>
      </w:tr>
      <w:tr w:rsidR="000B7E9C" w:rsidRPr="00D15526" w14:paraId="0519A3DE" w14:textId="77777777" w:rsidTr="00221A3E">
        <w:tc>
          <w:tcPr>
            <w:tcW w:w="8897" w:type="dxa"/>
            <w:gridSpan w:val="3"/>
            <w:shd w:val="clear" w:color="auto" w:fill="auto"/>
          </w:tcPr>
          <w:p w14:paraId="2759B1DD" w14:textId="77777777" w:rsidR="000B7E9C" w:rsidRPr="00A77B23" w:rsidRDefault="000B7E9C" w:rsidP="00221A3E">
            <w:pPr>
              <w:tabs>
                <w:tab w:val="left" w:pos="7980"/>
              </w:tabs>
              <w:wordWrap/>
              <w:snapToGrid w:val="0"/>
              <w:ind w:rightChars="19" w:right="38"/>
              <w:rPr>
                <w:rFonts w:ascii="ＭＳ ゴシック" w:eastAsia="ＭＳ ゴシック" w:hAnsi="ＭＳ ゴシック"/>
                <w:sz w:val="22"/>
                <w:szCs w:val="22"/>
              </w:rPr>
            </w:pPr>
            <w:r w:rsidRPr="00721667">
              <w:rPr>
                <w:rFonts w:ascii="ＭＳ ゴシック" w:eastAsia="ＭＳ ゴシック" w:hAnsi="ＭＳ ゴシック" w:hint="eastAsia"/>
                <w:sz w:val="22"/>
                <w:szCs w:val="22"/>
              </w:rPr>
              <w:t>◆指標：</w:t>
            </w:r>
            <w:r w:rsidRPr="00C13B84">
              <w:rPr>
                <w:rFonts w:ascii="ＭＳ ゴシック" w:eastAsia="ＭＳ ゴシック" w:hAnsi="ＭＳ ゴシック" w:hint="eastAsia"/>
                <w:sz w:val="22"/>
                <w:szCs w:val="22"/>
              </w:rPr>
              <w:t>とっとりEV協力隊登録台数</w:t>
            </w:r>
          </w:p>
          <w:p w14:paraId="78B6796A" w14:textId="77777777" w:rsidR="000B7E9C" w:rsidRPr="00A77B23" w:rsidRDefault="000B7E9C" w:rsidP="00221A3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725023" w:rsidRPr="00725023">
              <w:rPr>
                <w:rFonts w:ascii="ＭＳ ゴシック" w:eastAsia="ＭＳ ゴシック" w:hAnsi="ＭＳ ゴシック"/>
                <w:sz w:val="22"/>
                <w:szCs w:val="22"/>
              </w:rPr>
              <w:t>63</w:t>
            </w:r>
            <w:r w:rsidRPr="00C13B84">
              <w:rPr>
                <w:rFonts w:ascii="ＭＳ ゴシック" w:eastAsia="ＭＳ ゴシック" w:hAnsi="ＭＳ ゴシック" w:hint="eastAsia"/>
                <w:sz w:val="22"/>
                <w:szCs w:val="22"/>
              </w:rPr>
              <w:t>台</w:t>
            </w:r>
          </w:p>
          <w:p w14:paraId="0B5CE068" w14:textId="77777777" w:rsidR="000B7E9C" w:rsidRPr="00D15526" w:rsidRDefault="000B7E9C" w:rsidP="00221A3E">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sz w:val="22"/>
                <w:szCs w:val="22"/>
              </w:rPr>
              <w:t>［目　　 標］</w:t>
            </w:r>
            <w:r w:rsidRPr="00E40FCF">
              <w:rPr>
                <w:rFonts w:ascii="ＭＳ ゴシック" w:eastAsia="ＭＳ ゴシック" w:hAnsi="ＭＳ ゴシック" w:hint="eastAsia"/>
                <w:sz w:val="22"/>
                <w:szCs w:val="22"/>
              </w:rPr>
              <w:t>90台</w:t>
            </w:r>
          </w:p>
        </w:tc>
      </w:tr>
    </w:tbl>
    <w:p w14:paraId="13D26BA4" w14:textId="4E896538" w:rsidR="00B9388B" w:rsidRDefault="00B9388B" w:rsidP="00C350A0">
      <w:pPr>
        <w:snapToGrid w:val="0"/>
      </w:pPr>
    </w:p>
    <w:p w14:paraId="2475995E" w14:textId="538F8D35" w:rsidR="000B7E9C" w:rsidRPr="008D3338" w:rsidRDefault="00B9388B" w:rsidP="00B9388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46DDCB5B" w14:textId="77777777" w:rsidTr="00DD2EFF">
        <w:trPr>
          <w:trHeight w:val="451"/>
        </w:trPr>
        <w:tc>
          <w:tcPr>
            <w:tcW w:w="7479" w:type="dxa"/>
            <w:gridSpan w:val="2"/>
            <w:shd w:val="clear" w:color="auto" w:fill="7F7F7F" w:themeFill="text1" w:themeFillTint="80"/>
            <w:vAlign w:val="center"/>
          </w:tcPr>
          <w:p w14:paraId="5E834DD7" w14:textId="16F33EA6"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lastRenderedPageBreak/>
              <w:t>施策項目</w:t>
            </w:r>
            <w:r w:rsidR="00715FE8" w:rsidRPr="00715FE8">
              <w:rPr>
                <w:rFonts w:ascii="HG創英角ｺﾞｼｯｸUB" w:eastAsia="HG創英角ｺﾞｼｯｸUB" w:hAnsi="ＭＳ Ｐゴシック" w:hint="eastAsia"/>
                <w:bCs/>
                <w:color w:val="FFFFFF"/>
                <w:sz w:val="24"/>
              </w:rPr>
              <w:t>60[旧</w:t>
            </w:r>
            <w:r>
              <w:rPr>
                <w:rFonts w:ascii="HG創英角ｺﾞｼｯｸUB" w:eastAsia="HG創英角ｺﾞｼｯｸUB" w:hAnsi="ＭＳ Ｐゴシック" w:hint="eastAsia"/>
                <w:bCs/>
                <w:color w:val="FFFFFF"/>
                <w:sz w:val="24"/>
              </w:rPr>
              <w:t>48</w:t>
            </w:r>
            <w:r w:rsidR="00715FE8">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応急給水体制の整備</w:t>
            </w:r>
            <w:r w:rsidRPr="00116223">
              <w:rPr>
                <w:rFonts w:ascii="HG創英角ｺﾞｼｯｸUB" w:eastAsia="HG創英角ｺﾞｼｯｸUB" w:hAnsi="ＭＳ Ｐゴシック" w:hint="eastAsia"/>
                <w:bCs/>
                <w:color w:val="FFFFFF"/>
                <w:sz w:val="24"/>
              </w:rPr>
              <w:t>及び水道の早期復旧</w:t>
            </w:r>
          </w:p>
        </w:tc>
        <w:tc>
          <w:tcPr>
            <w:tcW w:w="1418" w:type="dxa"/>
            <w:shd w:val="clear" w:color="auto" w:fill="FFFFFF"/>
            <w:vAlign w:val="center"/>
          </w:tcPr>
          <w:p w14:paraId="6E4E2491" w14:textId="31578305"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66BF310B" w14:textId="77777777" w:rsidTr="00951DF6">
        <w:tc>
          <w:tcPr>
            <w:tcW w:w="5353" w:type="dxa"/>
            <w:shd w:val="clear" w:color="auto" w:fill="B3B3B3"/>
            <w:vAlign w:val="center"/>
          </w:tcPr>
          <w:p w14:paraId="45CF457D"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3BA9A7AC"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76925476"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614AA689" w14:textId="77777777" w:rsidTr="00951DF6">
        <w:tc>
          <w:tcPr>
            <w:tcW w:w="5353" w:type="dxa"/>
            <w:shd w:val="clear" w:color="auto" w:fill="auto"/>
          </w:tcPr>
          <w:p w14:paraId="4FC96EB4" w14:textId="77777777" w:rsidR="00C350A0" w:rsidRDefault="00C350A0" w:rsidP="00951DF6">
            <w:pPr>
              <w:tabs>
                <w:tab w:val="left" w:pos="7980"/>
              </w:tabs>
              <w:wordWrap/>
              <w:snapToGrid w:val="0"/>
              <w:ind w:left="99" w:rightChars="19" w:right="38" w:hangingChars="47" w:hanging="99"/>
              <w:rPr>
                <w:rFonts w:ascii="ＭＳ Ｐ明朝" w:eastAsia="ＭＳ Ｐ明朝" w:hAnsi="ＭＳ Ｐ明朝"/>
                <w:sz w:val="22"/>
              </w:rPr>
            </w:pPr>
            <w:r w:rsidRPr="00122065">
              <w:rPr>
                <w:rFonts w:ascii="ＭＳ Ｐ明朝" w:eastAsia="ＭＳ Ｐ明朝" w:hAnsi="ＭＳ Ｐ明朝" w:hint="eastAsia"/>
                <w:sz w:val="22"/>
              </w:rPr>
              <w:t>・給水計画を策定し、給水拠点施設の整備・管理を行うとともに、県民への広報体制を整える。</w:t>
            </w:r>
          </w:p>
          <w:p w14:paraId="7DA8C4F5" w14:textId="77777777" w:rsidR="00116223" w:rsidRPr="00116223" w:rsidRDefault="00116223" w:rsidP="008D333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116223">
              <w:rPr>
                <w:rFonts w:ascii="ＭＳ Ｐ明朝" w:eastAsia="ＭＳ Ｐ明朝" w:hAnsi="ＭＳ Ｐ明朝" w:hint="eastAsia"/>
                <w:sz w:val="22"/>
              </w:rPr>
              <w:t>・長期断水時や下水道被災時の応急給水体制と早期復旧体制</w:t>
            </w:r>
            <w:r w:rsidR="0030087E">
              <w:rPr>
                <w:rFonts w:ascii="ＭＳ Ｐ明朝" w:eastAsia="ＭＳ Ｐ明朝" w:hAnsi="ＭＳ Ｐ明朝" w:hint="eastAsia"/>
                <w:sz w:val="22"/>
              </w:rPr>
              <w:t>を</w:t>
            </w:r>
            <w:r w:rsidRPr="00116223">
              <w:rPr>
                <w:rFonts w:ascii="ＭＳ Ｐ明朝" w:eastAsia="ＭＳ Ｐ明朝" w:hAnsi="ＭＳ Ｐ明朝" w:hint="eastAsia"/>
                <w:sz w:val="22"/>
              </w:rPr>
              <w:t>確立</w:t>
            </w:r>
            <w:r w:rsidR="0030087E">
              <w:rPr>
                <w:rFonts w:ascii="ＭＳ Ｐ明朝" w:eastAsia="ＭＳ Ｐ明朝" w:hAnsi="ＭＳ Ｐ明朝" w:hint="eastAsia"/>
                <w:sz w:val="22"/>
              </w:rPr>
              <w:t>する。</w:t>
            </w:r>
          </w:p>
          <w:p w14:paraId="4E98D57A" w14:textId="77777777" w:rsidR="00116223" w:rsidRPr="00116223" w:rsidRDefault="00116223" w:rsidP="008D3338">
            <w:pPr>
              <w:tabs>
                <w:tab w:val="left" w:pos="7980"/>
              </w:tabs>
              <w:wordWrap/>
              <w:snapToGrid w:val="0"/>
              <w:ind w:rightChars="19" w:right="38"/>
              <w:rPr>
                <w:rFonts w:ascii="ＭＳ Ｐ明朝" w:eastAsia="ＭＳ Ｐ明朝" w:hAnsi="ＭＳ Ｐ明朝"/>
                <w:sz w:val="22"/>
              </w:rPr>
            </w:pPr>
            <w:r w:rsidRPr="00116223">
              <w:rPr>
                <w:rFonts w:ascii="ＭＳ Ｐ明朝" w:eastAsia="ＭＳ Ｐ明朝" w:hAnsi="ＭＳ Ｐ明朝" w:hint="eastAsia"/>
                <w:sz w:val="22"/>
              </w:rPr>
              <w:t>＜主な取組＞</w:t>
            </w:r>
          </w:p>
          <w:p w14:paraId="58428781" w14:textId="6EA17C6B" w:rsidR="00116223" w:rsidRDefault="00116223" w:rsidP="00116223">
            <w:pPr>
              <w:tabs>
                <w:tab w:val="left" w:pos="7980"/>
              </w:tabs>
              <w:wordWrap/>
              <w:snapToGrid w:val="0"/>
              <w:ind w:leftChars="100" w:left="412" w:rightChars="19" w:right="38" w:hangingChars="100" w:hanging="211"/>
              <w:rPr>
                <w:rFonts w:ascii="ＭＳ Ｐ明朝" w:eastAsia="ＭＳ Ｐ明朝" w:hAnsi="ＭＳ Ｐ明朝"/>
                <w:sz w:val="22"/>
              </w:rPr>
            </w:pPr>
            <w:r w:rsidRPr="00116223">
              <w:rPr>
                <w:rFonts w:ascii="ＭＳ Ｐ明朝" w:eastAsia="ＭＳ Ｐ明朝" w:hAnsi="ＭＳ Ｐ明朝" w:hint="eastAsia"/>
                <w:sz w:val="22"/>
              </w:rPr>
              <w:t>1</w:t>
            </w:r>
            <w:r w:rsidR="0078334A" w:rsidRPr="0078334A">
              <w:rPr>
                <w:rFonts w:ascii="ＭＳ Ｐ明朝" w:eastAsia="ＭＳ Ｐ明朝" w:hAnsi="ＭＳ Ｐ明朝" w:hint="eastAsia"/>
                <w:sz w:val="22"/>
              </w:rPr>
              <w:t xml:space="preserve">　</w:t>
            </w:r>
            <w:r w:rsidRPr="00116223">
              <w:rPr>
                <w:rFonts w:ascii="ＭＳ Ｐ明朝" w:eastAsia="ＭＳ Ｐ明朝" w:hAnsi="ＭＳ Ｐ明朝" w:hint="eastAsia"/>
                <w:sz w:val="22"/>
              </w:rPr>
              <w:t>ライフライン損傷時の早期の仮設を含めた</w:t>
            </w:r>
            <w:r w:rsidR="001E62E4">
              <w:rPr>
                <w:rFonts w:ascii="ＭＳ Ｐ明朝" w:eastAsia="ＭＳ Ｐ明朝" w:hAnsi="ＭＳ Ｐ明朝" w:hint="eastAsia"/>
                <w:sz w:val="22"/>
              </w:rPr>
              <w:t>、優先順位を付けた</w:t>
            </w:r>
            <w:r w:rsidRPr="00116223">
              <w:rPr>
                <w:rFonts w:ascii="ＭＳ Ｐ明朝" w:eastAsia="ＭＳ Ｐ明朝" w:hAnsi="ＭＳ Ｐ明朝" w:hint="eastAsia"/>
                <w:sz w:val="22"/>
              </w:rPr>
              <w:t>復旧方法の確立（長期の断水の回避）</w:t>
            </w:r>
          </w:p>
          <w:p w14:paraId="0B554612" w14:textId="4A153BBD" w:rsidR="00116223" w:rsidRPr="00116223" w:rsidRDefault="00116223"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sidRPr="00116223">
              <w:rPr>
                <w:rFonts w:ascii="ＭＳ Ｐ明朝" w:eastAsia="ＭＳ Ｐ明朝" w:hAnsi="ＭＳ Ｐ明朝" w:hint="eastAsia"/>
                <w:sz w:val="22"/>
              </w:rPr>
              <w:t>2</w:t>
            </w:r>
            <w:r w:rsidR="0078334A" w:rsidRPr="0078334A">
              <w:rPr>
                <w:rFonts w:ascii="ＭＳ Ｐ明朝" w:eastAsia="ＭＳ Ｐ明朝" w:hAnsi="ＭＳ Ｐ明朝" w:hint="eastAsia"/>
                <w:sz w:val="22"/>
              </w:rPr>
              <w:t xml:space="preserve">　</w:t>
            </w:r>
            <w:r w:rsidRPr="00116223">
              <w:rPr>
                <w:rFonts w:ascii="ＭＳ Ｐ明朝" w:eastAsia="ＭＳ Ｐ明朝" w:hAnsi="ＭＳ Ｐ明朝" w:hint="eastAsia"/>
                <w:sz w:val="22"/>
              </w:rPr>
              <w:t>早期に広域応急給水支援、復旧支援を行うための市町村合同訓練実施による初動対応の確立</w:t>
            </w:r>
          </w:p>
          <w:p w14:paraId="616DCAB9" w14:textId="3EF98385" w:rsidR="00116223" w:rsidRPr="00122065" w:rsidRDefault="00116223" w:rsidP="008D3338">
            <w:pPr>
              <w:tabs>
                <w:tab w:val="left" w:pos="7980"/>
              </w:tabs>
              <w:wordWrap/>
              <w:snapToGrid w:val="0"/>
              <w:ind w:rightChars="19" w:right="38"/>
              <w:rPr>
                <w:rFonts w:ascii="ＭＳ Ｐ明朝" w:eastAsia="ＭＳ Ｐ明朝" w:hAnsi="ＭＳ Ｐ明朝"/>
                <w:sz w:val="22"/>
              </w:rPr>
            </w:pPr>
            <w:r w:rsidRPr="00116223">
              <w:rPr>
                <w:rFonts w:ascii="ＭＳ Ｐ明朝" w:eastAsia="ＭＳ Ｐ明朝" w:hAnsi="ＭＳ Ｐ明朝" w:hint="eastAsia"/>
                <w:sz w:val="22"/>
              </w:rPr>
              <w:t>〔関連施策項目〕17、</w:t>
            </w:r>
            <w:r w:rsidR="004E6CAC">
              <w:rPr>
                <w:rFonts w:ascii="ＭＳ Ｐ明朝" w:eastAsia="ＭＳ Ｐ明朝" w:hAnsi="ＭＳ Ｐ明朝" w:hint="eastAsia"/>
                <w:sz w:val="22"/>
              </w:rPr>
              <w:t>44</w:t>
            </w:r>
            <w:r w:rsidRPr="00116223">
              <w:rPr>
                <w:rFonts w:ascii="ＭＳ Ｐ明朝" w:eastAsia="ＭＳ Ｐ明朝" w:hAnsi="ＭＳ Ｐ明朝" w:hint="eastAsia"/>
                <w:sz w:val="22"/>
              </w:rPr>
              <w:t>、</w:t>
            </w:r>
            <w:r w:rsidR="00715FE8" w:rsidRPr="00715FE8">
              <w:rPr>
                <w:rFonts w:ascii="ＭＳ Ｐ明朝" w:eastAsia="ＭＳ Ｐ明朝" w:hAnsi="ＭＳ Ｐ明朝" w:hint="eastAsia"/>
                <w:sz w:val="22"/>
              </w:rPr>
              <w:t>61[旧</w:t>
            </w:r>
            <w:r w:rsidRPr="00116223">
              <w:rPr>
                <w:rFonts w:ascii="ＭＳ Ｐ明朝" w:eastAsia="ＭＳ Ｐ明朝" w:hAnsi="ＭＳ Ｐ明朝" w:hint="eastAsia"/>
                <w:sz w:val="22"/>
              </w:rPr>
              <w:t>49</w:t>
            </w:r>
            <w:r w:rsidR="00715FE8">
              <w:rPr>
                <w:rFonts w:ascii="ＭＳ Ｐ明朝" w:eastAsia="ＭＳ Ｐ明朝" w:hAnsi="ＭＳ Ｐ明朝" w:hint="eastAsia"/>
                <w:sz w:val="22"/>
              </w:rPr>
              <w:t>]</w:t>
            </w:r>
          </w:p>
        </w:tc>
        <w:tc>
          <w:tcPr>
            <w:tcW w:w="2126" w:type="dxa"/>
            <w:shd w:val="clear" w:color="auto" w:fill="auto"/>
          </w:tcPr>
          <w:p w14:paraId="4C06FF29" w14:textId="352E1707" w:rsidR="007F1DE2" w:rsidRPr="008D3338" w:rsidRDefault="007F1DE2" w:rsidP="00477D9D">
            <w:pPr>
              <w:tabs>
                <w:tab w:val="left" w:pos="7980"/>
              </w:tabs>
              <w:wordWrap/>
              <w:snapToGrid w:val="0"/>
              <w:ind w:rightChars="19" w:right="38"/>
              <w:rPr>
                <w:rFonts w:ascii="ＭＳ Ｐ明朝" w:eastAsia="ＭＳ Ｐ明朝" w:hAnsi="ＭＳ Ｐ明朝"/>
                <w:color w:val="000000"/>
                <w:sz w:val="22"/>
              </w:rPr>
            </w:pPr>
            <w:r w:rsidRPr="00EE77A3">
              <w:rPr>
                <w:rFonts w:ascii="ＭＳ Ｐ明朝" w:eastAsia="ＭＳ Ｐ明朝" w:hAnsi="ＭＳ Ｐ明朝" w:hint="eastAsia"/>
                <w:color w:val="000000"/>
                <w:sz w:val="22"/>
              </w:rPr>
              <w:t>生活環境部(水環境保全課）</w:t>
            </w:r>
          </w:p>
        </w:tc>
        <w:tc>
          <w:tcPr>
            <w:tcW w:w="1418" w:type="dxa"/>
            <w:shd w:val="clear" w:color="auto" w:fill="auto"/>
          </w:tcPr>
          <w:p w14:paraId="4377AD93" w14:textId="77777777" w:rsidR="00C350A0" w:rsidRPr="00122065" w:rsidRDefault="00C350A0" w:rsidP="00951DF6">
            <w:pPr>
              <w:tabs>
                <w:tab w:val="left" w:pos="7980"/>
              </w:tabs>
              <w:wordWrap/>
              <w:snapToGrid w:val="0"/>
              <w:ind w:right="-2"/>
              <w:rPr>
                <w:rFonts w:ascii="ＭＳ Ｐ明朝" w:eastAsia="ＭＳ Ｐ明朝" w:hAnsi="ＭＳ Ｐ明朝"/>
                <w:sz w:val="22"/>
              </w:rPr>
            </w:pPr>
            <w:r w:rsidRPr="00122065">
              <w:rPr>
                <w:rFonts w:ascii="ＭＳ Ｐ明朝" w:eastAsia="ＭＳ Ｐ明朝" w:hAnsi="ＭＳ Ｐ明朝" w:hint="eastAsia"/>
                <w:sz w:val="22"/>
              </w:rPr>
              <w:t>市町村</w:t>
            </w:r>
          </w:p>
        </w:tc>
      </w:tr>
      <w:tr w:rsidR="00C350A0" w:rsidRPr="00D15526" w14:paraId="43652C02" w14:textId="77777777" w:rsidTr="00951DF6">
        <w:tc>
          <w:tcPr>
            <w:tcW w:w="8897" w:type="dxa"/>
            <w:gridSpan w:val="3"/>
            <w:shd w:val="clear" w:color="auto" w:fill="auto"/>
          </w:tcPr>
          <w:p w14:paraId="07E3B036" w14:textId="256D6AC3"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1E5660">
              <w:rPr>
                <w:rFonts w:ascii="ＭＳ ゴシック" w:eastAsia="ＭＳ ゴシック" w:hAnsi="ＭＳ ゴシック" w:hint="eastAsia"/>
                <w:sz w:val="22"/>
                <w:szCs w:val="22"/>
              </w:rPr>
              <w:t>①</w:t>
            </w:r>
            <w:r w:rsidRPr="00A77B23">
              <w:rPr>
                <w:rFonts w:ascii="ＭＳ ゴシック" w:eastAsia="ＭＳ ゴシック" w:hAnsi="ＭＳ ゴシック" w:hint="eastAsia"/>
                <w:sz w:val="22"/>
                <w:szCs w:val="22"/>
              </w:rPr>
              <w:t>給水車台数（市町村）、給水拠点設置数（市町村）</w:t>
            </w:r>
          </w:p>
          <w:p w14:paraId="44EBC44F" w14:textId="44363791" w:rsidR="00F6397E" w:rsidRPr="00A77B23" w:rsidRDefault="005F42F3" w:rsidP="00F6397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給水車：約14台、給水拠点設置数：約65箇所</w:t>
            </w:r>
          </w:p>
          <w:p w14:paraId="23D6E97C" w14:textId="6A0CC9CA" w:rsidR="00C350A0" w:rsidRPr="00A77B23" w:rsidRDefault="00CA4BFC" w:rsidP="00951DF6">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020D30" w:rsidRPr="00020D30">
              <w:rPr>
                <w:rFonts w:ascii="ＭＳ ゴシック" w:eastAsia="ＭＳ ゴシック" w:hAnsi="ＭＳ ゴシック" w:hint="eastAsia"/>
                <w:sz w:val="22"/>
                <w:szCs w:val="22"/>
              </w:rPr>
              <w:t>給水車：約13台、給水拠点設置数：約102箇所（令和4年度）</w:t>
            </w:r>
          </w:p>
          <w:p w14:paraId="689584E9" w14:textId="77777777" w:rsidR="007C2E7A" w:rsidRDefault="00C37C2F" w:rsidP="007C2E7A">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C350A0" w:rsidRPr="00A77B23">
              <w:rPr>
                <w:rFonts w:ascii="ＭＳ ゴシック" w:eastAsia="ＭＳ ゴシック" w:hAnsi="ＭＳ ゴシック" w:hint="eastAsia"/>
                <w:sz w:val="22"/>
                <w:szCs w:val="22"/>
              </w:rPr>
              <w:t>現状の維持</w:t>
            </w:r>
            <w:r w:rsidR="00135990" w:rsidRPr="00135990">
              <w:rPr>
                <w:rFonts w:ascii="ＭＳ ゴシック" w:eastAsia="ＭＳ ゴシック" w:hAnsi="ＭＳ ゴシック" w:hint="eastAsia"/>
                <w:sz w:val="22"/>
                <w:szCs w:val="22"/>
              </w:rPr>
              <w:t>・向上</w:t>
            </w:r>
          </w:p>
          <w:p w14:paraId="72CE8856" w14:textId="30765DCA" w:rsidR="007C2E7A" w:rsidRPr="007C2E7A" w:rsidRDefault="007C2E7A" w:rsidP="007C2E7A">
            <w:pPr>
              <w:tabs>
                <w:tab w:val="left" w:pos="7980"/>
              </w:tabs>
              <w:wordWrap/>
              <w:snapToGrid w:val="0"/>
              <w:ind w:right="-2"/>
              <w:rPr>
                <w:rFonts w:ascii="ＭＳ ゴシック" w:eastAsia="ＭＳ ゴシック" w:hAnsi="ＭＳ ゴシック"/>
                <w:sz w:val="22"/>
                <w:szCs w:val="22"/>
              </w:rPr>
            </w:pPr>
            <w:r w:rsidRPr="007C2E7A">
              <w:rPr>
                <w:rFonts w:ascii="ＭＳ ゴシック" w:eastAsia="ＭＳ ゴシック" w:hAnsi="ＭＳ ゴシック" w:hint="eastAsia"/>
                <w:sz w:val="22"/>
                <w:szCs w:val="22"/>
              </w:rPr>
              <w:t>◆指標：</w:t>
            </w:r>
            <w:r w:rsidR="001E5660">
              <w:rPr>
                <w:rFonts w:ascii="ＭＳ ゴシック" w:eastAsia="ＭＳ ゴシック" w:hAnsi="ＭＳ ゴシック" w:hint="eastAsia"/>
                <w:sz w:val="22"/>
                <w:szCs w:val="22"/>
              </w:rPr>
              <w:t>②</w:t>
            </w:r>
            <w:r w:rsidRPr="007C2E7A">
              <w:rPr>
                <w:rFonts w:ascii="ＭＳ ゴシック" w:eastAsia="ＭＳ ゴシック" w:hAnsi="ＭＳ ゴシック" w:hint="eastAsia"/>
                <w:sz w:val="22"/>
                <w:szCs w:val="22"/>
              </w:rPr>
              <w:t>訓練実施回数</w:t>
            </w:r>
          </w:p>
          <w:p w14:paraId="5E612D45" w14:textId="77777777" w:rsidR="007C2E7A" w:rsidRPr="007C2E7A" w:rsidRDefault="007C2E7A" w:rsidP="007C2E7A">
            <w:pPr>
              <w:tabs>
                <w:tab w:val="left" w:pos="7980"/>
              </w:tabs>
              <w:wordWrap/>
              <w:snapToGrid w:val="0"/>
              <w:ind w:right="-2"/>
              <w:rPr>
                <w:rFonts w:ascii="ＭＳ ゴシック" w:eastAsia="ＭＳ ゴシック" w:hAnsi="ＭＳ ゴシック"/>
                <w:sz w:val="22"/>
                <w:szCs w:val="22"/>
              </w:rPr>
            </w:pPr>
            <w:r w:rsidRPr="007C2E7A">
              <w:rPr>
                <w:rFonts w:ascii="ＭＳ ゴシック" w:eastAsia="ＭＳ ゴシック" w:hAnsi="ＭＳ ゴシック" w:hint="eastAsia"/>
                <w:sz w:val="22"/>
                <w:szCs w:val="22"/>
              </w:rPr>
              <w:t>［R5 の状況］－</w:t>
            </w:r>
          </w:p>
          <w:p w14:paraId="06C80B46" w14:textId="51129E96" w:rsidR="007C2E7A" w:rsidRPr="008D3338" w:rsidRDefault="007C2E7A" w:rsidP="007C2E7A">
            <w:pPr>
              <w:tabs>
                <w:tab w:val="left" w:pos="7980"/>
              </w:tabs>
              <w:wordWrap/>
              <w:snapToGrid w:val="0"/>
              <w:ind w:right="-2"/>
              <w:rPr>
                <w:rFonts w:ascii="ＭＳ ゴシック" w:eastAsia="ＭＳ ゴシック" w:hAnsi="ＭＳ ゴシック"/>
                <w:sz w:val="22"/>
                <w:szCs w:val="22"/>
              </w:rPr>
            </w:pPr>
            <w:r w:rsidRPr="007C2E7A">
              <w:rPr>
                <w:rFonts w:ascii="ＭＳ ゴシック" w:eastAsia="ＭＳ ゴシック" w:hAnsi="ＭＳ ゴシック" w:hint="eastAsia"/>
                <w:sz w:val="22"/>
                <w:szCs w:val="22"/>
              </w:rPr>
              <w:t>［目　　 標］1回/年</w:t>
            </w:r>
          </w:p>
        </w:tc>
      </w:tr>
    </w:tbl>
    <w:p w14:paraId="31978BAD" w14:textId="58DDC3D1" w:rsidR="00007DCB" w:rsidRDefault="00007DCB" w:rsidP="00B9388B">
      <w:pPr>
        <w:snapToGrid w:val="0"/>
      </w:pPr>
    </w:p>
    <w:p w14:paraId="15041672" w14:textId="06A11460"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053F58" w:rsidRPr="00D15526" w14:paraId="7DE2F7D7" w14:textId="77777777" w:rsidTr="00DD2EFF">
        <w:trPr>
          <w:trHeight w:val="451"/>
        </w:trPr>
        <w:tc>
          <w:tcPr>
            <w:tcW w:w="7479" w:type="dxa"/>
            <w:gridSpan w:val="2"/>
            <w:shd w:val="clear" w:color="auto" w:fill="000000" w:themeFill="text1"/>
            <w:vAlign w:val="center"/>
          </w:tcPr>
          <w:p w14:paraId="3AF22DDF" w14:textId="4E582E8C" w:rsidR="00053F58" w:rsidRPr="00053F58" w:rsidRDefault="00053F58" w:rsidP="00053F58">
            <w:pPr>
              <w:tabs>
                <w:tab w:val="left" w:pos="7980"/>
              </w:tabs>
              <w:wordWrap/>
              <w:snapToGrid w:val="0"/>
              <w:ind w:rightChars="19" w:right="38"/>
              <w:rPr>
                <w:rFonts w:ascii="HG創英角ｺﾞｼｯｸUB" w:eastAsia="HG創英角ｺﾞｼｯｸUB" w:hAnsi="ＭＳ Ｐゴシック"/>
                <w:bCs/>
                <w:color w:val="FFFFFF"/>
                <w:sz w:val="24"/>
              </w:rPr>
            </w:pPr>
            <w:r w:rsidRPr="00053F58">
              <w:rPr>
                <w:rFonts w:ascii="HG創英角ｺﾞｼｯｸUB" w:eastAsia="HG創英角ｺﾞｼｯｸUB" w:hAnsi="ＭＳ Ｐゴシック" w:hint="eastAsia"/>
                <w:bCs/>
                <w:color w:val="FFFFFF"/>
                <w:sz w:val="24"/>
              </w:rPr>
              <w:lastRenderedPageBreak/>
              <w:t>施策項目</w:t>
            </w:r>
            <w:r w:rsidR="00715FE8" w:rsidRPr="00715FE8">
              <w:rPr>
                <w:rFonts w:ascii="HG創英角ｺﾞｼｯｸUB" w:eastAsia="HG創英角ｺﾞｼｯｸUB" w:hAnsi="ＭＳ Ｐゴシック" w:hint="eastAsia"/>
                <w:bCs/>
                <w:color w:val="FFFFFF"/>
                <w:sz w:val="24"/>
              </w:rPr>
              <w:t>61[旧</w:t>
            </w:r>
            <w:r w:rsidRPr="00053F58">
              <w:rPr>
                <w:rFonts w:ascii="HG創英角ｺﾞｼｯｸUB" w:eastAsia="HG創英角ｺﾞｼｯｸUB" w:hAnsi="ＭＳ Ｐゴシック" w:hint="eastAsia"/>
                <w:bCs/>
                <w:color w:val="FFFFFF"/>
                <w:sz w:val="24"/>
              </w:rPr>
              <w:t>49</w:t>
            </w:r>
            <w:r w:rsidR="00715FE8">
              <w:rPr>
                <w:rFonts w:ascii="HG創英角ｺﾞｼｯｸUB" w:eastAsia="HG創英角ｺﾞｼｯｸUB" w:hAnsi="ＭＳ Ｐゴシック" w:hint="eastAsia"/>
                <w:bCs/>
                <w:color w:val="FFFFFF"/>
                <w:sz w:val="24"/>
              </w:rPr>
              <w:t>]</w:t>
            </w:r>
            <w:r w:rsidRPr="00053F58">
              <w:rPr>
                <w:rFonts w:ascii="HG創英角ｺﾞｼｯｸUB" w:eastAsia="HG創英角ｺﾞｼｯｸUB" w:hAnsi="ＭＳ Ｐゴシック" w:hint="eastAsia"/>
                <w:bCs/>
                <w:color w:val="FFFFFF"/>
                <w:sz w:val="24"/>
              </w:rPr>
              <w:t xml:space="preserve">　トイレ・下水処理体制の整備</w:t>
            </w:r>
          </w:p>
        </w:tc>
        <w:tc>
          <w:tcPr>
            <w:tcW w:w="1418" w:type="dxa"/>
            <w:shd w:val="clear" w:color="auto" w:fill="FFFFFF"/>
            <w:vAlign w:val="center"/>
          </w:tcPr>
          <w:p w14:paraId="77D6936F" w14:textId="68810376" w:rsidR="00053F58"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C350A0" w:rsidRPr="00D15526" w14:paraId="313095ED" w14:textId="77777777" w:rsidTr="00EB2A23">
        <w:tc>
          <w:tcPr>
            <w:tcW w:w="5353" w:type="dxa"/>
            <w:shd w:val="clear" w:color="auto" w:fill="B3B3B3"/>
            <w:vAlign w:val="center"/>
          </w:tcPr>
          <w:p w14:paraId="074AF050" w14:textId="77777777" w:rsidR="00C350A0" w:rsidRPr="007072A1"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60F1F49E"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D423D25"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21A31337" w14:textId="77777777" w:rsidTr="00EB2A23">
        <w:trPr>
          <w:trHeight w:val="2454"/>
        </w:trPr>
        <w:tc>
          <w:tcPr>
            <w:tcW w:w="5353" w:type="dxa"/>
            <w:shd w:val="clear" w:color="auto" w:fill="auto"/>
          </w:tcPr>
          <w:p w14:paraId="2FF464A3" w14:textId="77777777" w:rsidR="00C350A0" w:rsidRDefault="00C350A0" w:rsidP="00951DF6">
            <w:pPr>
              <w:spacing w:line="0" w:lineRule="atLeast"/>
              <w:rPr>
                <w:rFonts w:ascii="ＭＳ Ｐ明朝" w:eastAsia="ＭＳ Ｐ明朝" w:hAnsi="ＭＳ Ｐ明朝"/>
                <w:sz w:val="22"/>
                <w:szCs w:val="22"/>
              </w:rPr>
            </w:pPr>
            <w:r w:rsidRPr="00122065">
              <w:rPr>
                <w:rFonts w:ascii="ＭＳ Ｐ明朝" w:eastAsia="ＭＳ Ｐ明朝" w:hAnsi="ＭＳ Ｐ明朝" w:hint="eastAsia"/>
                <w:sz w:val="22"/>
                <w:szCs w:val="22"/>
              </w:rPr>
              <w:t>・避難所等の状況などに応じたトイレ対策を検討する。</w:t>
            </w:r>
          </w:p>
          <w:p w14:paraId="4DC59C41" w14:textId="1B3E5ADF" w:rsidR="00C350A0" w:rsidRDefault="00135990" w:rsidP="008D3338">
            <w:pPr>
              <w:spacing w:afterLines="50" w:after="145" w:line="0" w:lineRule="atLeast"/>
              <w:ind w:left="105" w:hangingChars="50" w:hanging="105"/>
              <w:rPr>
                <w:rFonts w:ascii="ＭＳ Ｐ明朝" w:eastAsia="ＭＳ Ｐ明朝" w:hAnsi="ＭＳ Ｐ明朝"/>
                <w:sz w:val="22"/>
                <w:szCs w:val="22"/>
              </w:rPr>
            </w:pPr>
            <w:r w:rsidRPr="00135990">
              <w:rPr>
                <w:rFonts w:ascii="ＭＳ Ｐ明朝" w:eastAsia="ＭＳ Ｐ明朝" w:hAnsi="ＭＳ Ｐ明朝" w:hint="eastAsia"/>
                <w:sz w:val="22"/>
                <w:szCs w:val="22"/>
              </w:rPr>
              <w:t>・</w:t>
            </w:r>
            <w:r w:rsidR="0030087E" w:rsidRPr="0030087E">
              <w:rPr>
                <w:rFonts w:ascii="ＭＳ Ｐ明朝" w:eastAsia="ＭＳ Ｐ明朝" w:hAnsi="ＭＳ Ｐ明朝" w:hint="eastAsia"/>
                <w:sz w:val="22"/>
                <w:szCs w:val="22"/>
              </w:rPr>
              <w:t>長期断水時や下水道被災時の応急給水体制と早期復旧体制を確立する。</w:t>
            </w:r>
            <w:r w:rsidR="000D7EE9" w:rsidRPr="00135990">
              <w:rPr>
                <w:rFonts w:ascii="ＭＳ Ｐ明朝" w:eastAsia="ＭＳ Ｐ明朝" w:hAnsi="ＭＳ Ｐ明朝" w:hint="eastAsia"/>
                <w:sz w:val="22"/>
                <w:szCs w:val="22"/>
              </w:rPr>
              <w:t>（施策項目</w:t>
            </w:r>
            <w:r w:rsidR="00715FE8" w:rsidRPr="00715FE8">
              <w:rPr>
                <w:rFonts w:ascii="ＭＳ Ｐ明朝" w:eastAsia="ＭＳ Ｐ明朝" w:hAnsi="ＭＳ Ｐ明朝" w:hint="eastAsia"/>
                <w:sz w:val="22"/>
                <w:szCs w:val="22"/>
              </w:rPr>
              <w:t>60[旧</w:t>
            </w:r>
            <w:r w:rsidR="000D7EE9" w:rsidRPr="00135990">
              <w:rPr>
                <w:rFonts w:ascii="ＭＳ Ｐ明朝" w:eastAsia="ＭＳ Ｐ明朝" w:hAnsi="ＭＳ Ｐ明朝" w:hint="eastAsia"/>
                <w:sz w:val="22"/>
                <w:szCs w:val="22"/>
              </w:rPr>
              <w:t>48</w:t>
            </w:r>
            <w:r w:rsidR="00715FE8">
              <w:rPr>
                <w:rFonts w:ascii="ＭＳ Ｐ明朝" w:eastAsia="ＭＳ Ｐ明朝" w:hAnsi="ＭＳ Ｐ明朝" w:hint="eastAsia"/>
                <w:sz w:val="22"/>
                <w:szCs w:val="22"/>
              </w:rPr>
              <w:t>]</w:t>
            </w:r>
            <w:r w:rsidR="000D7EE9" w:rsidRPr="00135990">
              <w:rPr>
                <w:rFonts w:ascii="ＭＳ Ｐ明朝" w:eastAsia="ＭＳ Ｐ明朝" w:hAnsi="ＭＳ Ｐ明朝" w:hint="eastAsia"/>
                <w:sz w:val="22"/>
                <w:szCs w:val="22"/>
              </w:rPr>
              <w:t>再掲）</w:t>
            </w:r>
          </w:p>
          <w:p w14:paraId="310837B1" w14:textId="77777777" w:rsidR="00C350A0" w:rsidRDefault="00C350A0" w:rsidP="00951DF6">
            <w:pPr>
              <w:spacing w:line="0" w:lineRule="atLeast"/>
              <w:rPr>
                <w:rFonts w:ascii="ＭＳ Ｐ明朝" w:eastAsia="ＭＳ Ｐ明朝" w:hAnsi="ＭＳ Ｐ明朝"/>
                <w:sz w:val="22"/>
                <w:szCs w:val="22"/>
              </w:rPr>
            </w:pPr>
            <w:r>
              <w:rPr>
                <w:rFonts w:ascii="ＭＳ Ｐ明朝" w:eastAsia="ＭＳ Ｐ明朝" w:hAnsi="ＭＳ Ｐ明朝" w:hint="eastAsia"/>
                <w:sz w:val="22"/>
                <w:szCs w:val="22"/>
              </w:rPr>
              <w:t>＜主な取組＞</w:t>
            </w:r>
          </w:p>
          <w:p w14:paraId="234D3F1E" w14:textId="36C90D25" w:rsidR="0030087E" w:rsidRDefault="00C350A0" w:rsidP="00951DF6">
            <w:pPr>
              <w:spacing w:line="0" w:lineRule="atLeast"/>
              <w:ind w:leftChars="100" w:left="412" w:hangingChars="100" w:hanging="211"/>
              <w:rPr>
                <w:rFonts w:ascii="ＭＳ Ｐ明朝" w:eastAsia="ＭＳ Ｐ明朝" w:hAnsi="ＭＳ Ｐ明朝"/>
                <w:sz w:val="22"/>
                <w:szCs w:val="22"/>
              </w:rPr>
            </w:pPr>
            <w:r w:rsidRPr="00122065">
              <w:rPr>
                <w:rFonts w:ascii="ＭＳ Ｐ明朝" w:eastAsia="ＭＳ Ｐ明朝" w:hAnsi="ＭＳ Ｐ明朝" w:hint="eastAsia"/>
                <w:sz w:val="22"/>
                <w:szCs w:val="22"/>
              </w:rPr>
              <w:t>1</w:t>
            </w:r>
            <w:r w:rsidR="0078334A" w:rsidRPr="0078334A">
              <w:rPr>
                <w:rFonts w:ascii="ＭＳ Ｐ明朝" w:eastAsia="ＭＳ Ｐ明朝" w:hAnsi="ＭＳ Ｐ明朝" w:hint="eastAsia"/>
                <w:sz w:val="22"/>
                <w:szCs w:val="22"/>
              </w:rPr>
              <w:t xml:space="preserve">　</w:t>
            </w:r>
            <w:r w:rsidRPr="00122065">
              <w:rPr>
                <w:rFonts w:ascii="ＭＳ Ｐ明朝" w:eastAsia="ＭＳ Ｐ明朝" w:hAnsi="ＭＳ Ｐ明朝" w:hint="eastAsia"/>
                <w:sz w:val="22"/>
                <w:szCs w:val="22"/>
              </w:rPr>
              <w:t>仮設トイレ及び簡易トイレ</w:t>
            </w:r>
            <w:r w:rsidR="0030087E">
              <w:rPr>
                <w:rFonts w:ascii="ＭＳ Ｐ明朝" w:eastAsia="ＭＳ Ｐ明朝" w:hAnsi="ＭＳ Ｐ明朝" w:hint="eastAsia"/>
                <w:sz w:val="22"/>
                <w:szCs w:val="22"/>
              </w:rPr>
              <w:t>の</w:t>
            </w:r>
            <w:r w:rsidRPr="00122065">
              <w:rPr>
                <w:rFonts w:ascii="ＭＳ Ｐ明朝" w:eastAsia="ＭＳ Ｐ明朝" w:hAnsi="ＭＳ Ｐ明朝" w:hint="eastAsia"/>
                <w:sz w:val="22"/>
                <w:szCs w:val="22"/>
              </w:rPr>
              <w:t>備蓄</w:t>
            </w:r>
          </w:p>
          <w:p w14:paraId="657B361E" w14:textId="77777777" w:rsidR="00C350A0" w:rsidRDefault="0030087E" w:rsidP="00951DF6">
            <w:pPr>
              <w:spacing w:line="0" w:lineRule="atLeast"/>
              <w:ind w:leftChars="100" w:left="412" w:hangingChars="100" w:hanging="211"/>
              <w:rPr>
                <w:rFonts w:ascii="ＭＳ Ｐ明朝" w:eastAsia="ＭＳ Ｐ明朝" w:hAnsi="ＭＳ Ｐ明朝"/>
                <w:sz w:val="22"/>
                <w:szCs w:val="22"/>
              </w:rPr>
            </w:pPr>
            <w:r>
              <w:rPr>
                <w:rFonts w:ascii="ＭＳ Ｐ明朝" w:eastAsia="ＭＳ Ｐ明朝" w:hAnsi="ＭＳ Ｐ明朝" w:hint="eastAsia"/>
                <w:sz w:val="22"/>
                <w:szCs w:val="22"/>
              </w:rPr>
              <w:t xml:space="preserve">2　</w:t>
            </w:r>
            <w:r w:rsidR="00C350A0" w:rsidRPr="00122065">
              <w:rPr>
                <w:rFonts w:ascii="ＭＳ Ｐ明朝" w:eastAsia="ＭＳ Ｐ明朝" w:hAnsi="ＭＳ Ｐ明朝" w:hint="eastAsia"/>
                <w:sz w:val="22"/>
                <w:szCs w:val="22"/>
              </w:rPr>
              <w:t>避難所の快適なトイレの環境を確保するため、その機能の向上に努める。</w:t>
            </w:r>
          </w:p>
          <w:p w14:paraId="42D7FD08" w14:textId="7E6F0BC4" w:rsidR="00C350A0" w:rsidRDefault="0030087E" w:rsidP="00951DF6">
            <w:pPr>
              <w:spacing w:line="0" w:lineRule="atLeast"/>
              <w:ind w:leftChars="100" w:left="412" w:hangingChars="100" w:hanging="211"/>
              <w:rPr>
                <w:rFonts w:ascii="ＭＳ Ｐ明朝" w:eastAsia="ＭＳ Ｐ明朝" w:hAnsi="ＭＳ Ｐ明朝"/>
                <w:sz w:val="22"/>
                <w:szCs w:val="22"/>
              </w:rPr>
            </w:pPr>
            <w:r>
              <w:rPr>
                <w:rFonts w:ascii="ＭＳ Ｐ明朝" w:eastAsia="ＭＳ Ｐ明朝" w:hAnsi="ＭＳ Ｐ明朝" w:hint="eastAsia"/>
                <w:sz w:val="22"/>
                <w:szCs w:val="22"/>
              </w:rPr>
              <w:t>3</w:t>
            </w:r>
            <w:r w:rsidR="0078334A" w:rsidRPr="0078334A">
              <w:rPr>
                <w:rFonts w:ascii="ＭＳ Ｐ明朝" w:eastAsia="ＭＳ Ｐ明朝" w:hAnsi="ＭＳ Ｐ明朝" w:hint="eastAsia"/>
                <w:sz w:val="22"/>
                <w:szCs w:val="22"/>
              </w:rPr>
              <w:t xml:space="preserve">　</w:t>
            </w:r>
            <w:r w:rsidR="00C350A0" w:rsidRPr="00122065">
              <w:rPr>
                <w:rFonts w:ascii="ＭＳ Ｐ明朝" w:eastAsia="ＭＳ Ｐ明朝" w:hAnsi="ＭＳ Ｐ明朝" w:hint="eastAsia"/>
                <w:sz w:val="22"/>
                <w:szCs w:val="22"/>
              </w:rPr>
              <w:t>災害時のトイレ調達協定の締結事業者</w:t>
            </w:r>
            <w:r>
              <w:rPr>
                <w:rFonts w:ascii="ＭＳ Ｐ明朝" w:eastAsia="ＭＳ Ｐ明朝" w:hAnsi="ＭＳ Ｐ明朝" w:hint="eastAsia"/>
                <w:sz w:val="22"/>
                <w:szCs w:val="22"/>
              </w:rPr>
              <w:t>の</w:t>
            </w:r>
            <w:r w:rsidR="00C350A0" w:rsidRPr="00122065">
              <w:rPr>
                <w:rFonts w:ascii="ＭＳ Ｐ明朝" w:eastAsia="ＭＳ Ｐ明朝" w:hAnsi="ＭＳ Ｐ明朝" w:hint="eastAsia"/>
                <w:sz w:val="22"/>
                <w:szCs w:val="22"/>
              </w:rPr>
              <w:t>確保</w:t>
            </w:r>
          </w:p>
          <w:p w14:paraId="7312F777" w14:textId="37CCFA42" w:rsidR="00C350A0" w:rsidRDefault="0030087E" w:rsidP="00951DF6">
            <w:pPr>
              <w:spacing w:line="0" w:lineRule="atLeast"/>
              <w:ind w:leftChars="100" w:left="412" w:hangingChars="100" w:hanging="211"/>
              <w:rPr>
                <w:rFonts w:ascii="ＭＳ Ｐ明朝" w:eastAsia="ＭＳ Ｐ明朝" w:hAnsi="ＭＳ Ｐ明朝"/>
                <w:sz w:val="22"/>
                <w:szCs w:val="22"/>
              </w:rPr>
            </w:pPr>
            <w:r>
              <w:rPr>
                <w:rFonts w:ascii="ＭＳ Ｐ明朝" w:eastAsia="ＭＳ Ｐ明朝" w:hAnsi="ＭＳ Ｐ明朝" w:hint="eastAsia"/>
                <w:sz w:val="22"/>
                <w:szCs w:val="22"/>
              </w:rPr>
              <w:t>4</w:t>
            </w:r>
            <w:r w:rsidR="0078334A" w:rsidRPr="0078334A">
              <w:rPr>
                <w:rFonts w:ascii="ＭＳ Ｐ明朝" w:eastAsia="ＭＳ Ｐ明朝" w:hAnsi="ＭＳ Ｐ明朝" w:hint="eastAsia"/>
                <w:sz w:val="22"/>
                <w:szCs w:val="22"/>
              </w:rPr>
              <w:t xml:space="preserve">　</w:t>
            </w:r>
            <w:r w:rsidR="00C350A0" w:rsidRPr="00122065">
              <w:rPr>
                <w:rFonts w:ascii="ＭＳ Ｐ明朝" w:eastAsia="ＭＳ Ｐ明朝" w:hAnsi="ＭＳ Ｐ明朝" w:hint="eastAsia"/>
                <w:sz w:val="22"/>
                <w:szCs w:val="22"/>
              </w:rPr>
              <w:t>協定に基づく調達の実効性の向上のための訓練</w:t>
            </w:r>
          </w:p>
          <w:p w14:paraId="39AC8F16" w14:textId="272E574A" w:rsidR="00135990" w:rsidRPr="00135990" w:rsidRDefault="0030087E" w:rsidP="00135990">
            <w:pPr>
              <w:spacing w:line="0" w:lineRule="atLeast"/>
              <w:ind w:leftChars="100" w:left="412" w:hangingChars="100" w:hanging="211"/>
              <w:rPr>
                <w:rFonts w:ascii="ＭＳ Ｐ明朝" w:eastAsia="ＭＳ Ｐ明朝" w:hAnsi="ＭＳ Ｐ明朝"/>
                <w:sz w:val="22"/>
                <w:szCs w:val="22"/>
              </w:rPr>
            </w:pPr>
            <w:r w:rsidRPr="00135990">
              <w:rPr>
                <w:rFonts w:ascii="ＭＳ Ｐ明朝" w:eastAsia="ＭＳ Ｐ明朝" w:hAnsi="ＭＳ Ｐ明朝" w:hint="eastAsia"/>
                <w:sz w:val="22"/>
                <w:szCs w:val="22"/>
              </w:rPr>
              <w:t>5</w:t>
            </w:r>
            <w:r w:rsidR="0078334A" w:rsidRPr="0078334A">
              <w:rPr>
                <w:rFonts w:ascii="ＭＳ Ｐ明朝" w:eastAsia="ＭＳ Ｐ明朝" w:hAnsi="ＭＳ Ｐ明朝" w:hint="eastAsia"/>
                <w:sz w:val="22"/>
                <w:szCs w:val="22"/>
              </w:rPr>
              <w:t xml:space="preserve">　</w:t>
            </w:r>
            <w:r w:rsidR="00135990" w:rsidRPr="00135990">
              <w:rPr>
                <w:rFonts w:ascii="ＭＳ Ｐ明朝" w:eastAsia="ＭＳ Ｐ明朝" w:hAnsi="ＭＳ Ｐ明朝" w:hint="eastAsia"/>
                <w:sz w:val="22"/>
                <w:szCs w:val="22"/>
              </w:rPr>
              <w:t>マンホールトイレの整備</w:t>
            </w:r>
          </w:p>
          <w:p w14:paraId="2BFA0667" w14:textId="7D7B3088" w:rsidR="00135990" w:rsidRPr="00135990" w:rsidRDefault="0030087E" w:rsidP="008D3338">
            <w:pPr>
              <w:spacing w:afterLines="50" w:after="145" w:line="0" w:lineRule="atLeast"/>
              <w:ind w:leftChars="100" w:left="412" w:hangingChars="100" w:hanging="211"/>
              <w:rPr>
                <w:rFonts w:ascii="ＭＳ Ｐ明朝" w:eastAsia="ＭＳ Ｐ明朝" w:hAnsi="ＭＳ Ｐ明朝"/>
                <w:sz w:val="22"/>
                <w:szCs w:val="22"/>
              </w:rPr>
            </w:pPr>
            <w:r>
              <w:rPr>
                <w:rFonts w:ascii="ＭＳ Ｐ明朝" w:eastAsia="ＭＳ Ｐ明朝" w:hAnsi="ＭＳ Ｐ明朝" w:hint="eastAsia"/>
                <w:sz w:val="22"/>
                <w:szCs w:val="22"/>
              </w:rPr>
              <w:t>6</w:t>
            </w:r>
            <w:r w:rsidR="0078334A" w:rsidRPr="0078334A">
              <w:rPr>
                <w:rFonts w:ascii="ＭＳ Ｐ明朝" w:eastAsia="ＭＳ Ｐ明朝" w:hAnsi="ＭＳ Ｐ明朝" w:hint="eastAsia"/>
                <w:sz w:val="22"/>
                <w:szCs w:val="22"/>
              </w:rPr>
              <w:t xml:space="preserve">　</w:t>
            </w:r>
            <w:r w:rsidR="00135990" w:rsidRPr="00135990">
              <w:rPr>
                <w:rFonts w:ascii="ＭＳ Ｐ明朝" w:eastAsia="ＭＳ Ｐ明朝" w:hAnsi="ＭＳ Ｐ明朝" w:hint="eastAsia"/>
                <w:sz w:val="22"/>
                <w:szCs w:val="22"/>
              </w:rPr>
              <w:t>トイレカーの整備</w:t>
            </w:r>
            <w:r w:rsidR="007C2E7A">
              <w:rPr>
                <w:rFonts w:ascii="ＭＳ Ｐ明朝" w:eastAsia="ＭＳ Ｐ明朝" w:hAnsi="ＭＳ Ｐ明朝" w:hint="eastAsia"/>
                <w:sz w:val="22"/>
                <w:szCs w:val="22"/>
              </w:rPr>
              <w:t>・運用</w:t>
            </w:r>
            <w:r w:rsidR="000D7EE9" w:rsidRPr="00135990">
              <w:rPr>
                <w:rFonts w:ascii="ＭＳ Ｐ明朝" w:eastAsia="ＭＳ Ｐ明朝" w:hAnsi="ＭＳ Ｐ明朝" w:hint="eastAsia"/>
                <w:sz w:val="22"/>
                <w:szCs w:val="22"/>
              </w:rPr>
              <w:t>（施策項目</w:t>
            </w:r>
            <w:r w:rsidR="003B2E07" w:rsidRPr="003B2E07">
              <w:rPr>
                <w:rFonts w:ascii="ＭＳ Ｐ明朝" w:eastAsia="ＭＳ Ｐ明朝" w:hAnsi="ＭＳ Ｐ明朝" w:hint="eastAsia"/>
                <w:sz w:val="22"/>
                <w:szCs w:val="22"/>
              </w:rPr>
              <w:t>54[旧</w:t>
            </w:r>
            <w:r w:rsidR="000D7EE9" w:rsidRPr="00135990">
              <w:rPr>
                <w:rFonts w:ascii="ＭＳ Ｐ明朝" w:eastAsia="ＭＳ Ｐ明朝" w:hAnsi="ＭＳ Ｐ明朝" w:hint="eastAsia"/>
                <w:sz w:val="22"/>
                <w:szCs w:val="22"/>
              </w:rPr>
              <w:t>44</w:t>
            </w:r>
            <w:r w:rsidR="003B2E07">
              <w:rPr>
                <w:rFonts w:ascii="ＭＳ Ｐ明朝" w:eastAsia="ＭＳ Ｐ明朝" w:hAnsi="ＭＳ Ｐ明朝" w:hint="eastAsia"/>
                <w:sz w:val="22"/>
                <w:szCs w:val="22"/>
              </w:rPr>
              <w:t>]</w:t>
            </w:r>
            <w:r w:rsidR="000D7EE9" w:rsidRPr="00135990">
              <w:rPr>
                <w:rFonts w:ascii="ＭＳ Ｐ明朝" w:eastAsia="ＭＳ Ｐ明朝" w:hAnsi="ＭＳ Ｐ明朝" w:hint="eastAsia"/>
                <w:sz w:val="22"/>
                <w:szCs w:val="22"/>
              </w:rPr>
              <w:t>再掲）</w:t>
            </w:r>
          </w:p>
          <w:p w14:paraId="31D454DE" w14:textId="0FFA66C8" w:rsidR="00135990" w:rsidRPr="00122065" w:rsidRDefault="00135990" w:rsidP="008D3338">
            <w:pPr>
              <w:spacing w:line="0" w:lineRule="atLeast"/>
              <w:rPr>
                <w:rFonts w:ascii="ＭＳ Ｐ明朝" w:eastAsia="ＭＳ Ｐ明朝" w:hAnsi="ＭＳ Ｐ明朝"/>
                <w:sz w:val="22"/>
                <w:szCs w:val="22"/>
              </w:rPr>
            </w:pPr>
            <w:r w:rsidRPr="00135990">
              <w:rPr>
                <w:rFonts w:ascii="ＭＳ Ｐ明朝" w:eastAsia="ＭＳ Ｐ明朝" w:hAnsi="ＭＳ Ｐ明朝" w:hint="eastAsia"/>
                <w:sz w:val="22"/>
                <w:szCs w:val="22"/>
              </w:rPr>
              <w:t>〔関連施策項目〕</w:t>
            </w:r>
            <w:r w:rsidR="003B2E07" w:rsidRPr="003B2E07">
              <w:rPr>
                <w:rFonts w:ascii="ＭＳ Ｐ明朝" w:eastAsia="ＭＳ Ｐ明朝" w:hAnsi="ＭＳ Ｐ明朝" w:hint="eastAsia"/>
                <w:sz w:val="22"/>
                <w:szCs w:val="22"/>
              </w:rPr>
              <w:t>54[旧</w:t>
            </w:r>
            <w:r w:rsidRPr="00135990">
              <w:rPr>
                <w:rFonts w:ascii="ＭＳ Ｐ明朝" w:eastAsia="ＭＳ Ｐ明朝" w:hAnsi="ＭＳ Ｐ明朝" w:hint="eastAsia"/>
                <w:sz w:val="22"/>
                <w:szCs w:val="22"/>
              </w:rPr>
              <w:t>44</w:t>
            </w:r>
            <w:r w:rsidR="003B2E07">
              <w:rPr>
                <w:rFonts w:ascii="ＭＳ Ｐ明朝" w:eastAsia="ＭＳ Ｐ明朝" w:hAnsi="ＭＳ Ｐ明朝" w:hint="eastAsia"/>
                <w:sz w:val="22"/>
                <w:szCs w:val="22"/>
              </w:rPr>
              <w:t>]</w:t>
            </w:r>
            <w:r w:rsidRPr="00135990">
              <w:rPr>
                <w:rFonts w:ascii="ＭＳ Ｐ明朝" w:eastAsia="ＭＳ Ｐ明朝" w:hAnsi="ＭＳ Ｐ明朝" w:hint="eastAsia"/>
                <w:sz w:val="22"/>
                <w:szCs w:val="22"/>
              </w:rPr>
              <w:t>、</w:t>
            </w:r>
            <w:r w:rsidR="00715FE8" w:rsidRPr="00715FE8">
              <w:rPr>
                <w:rFonts w:ascii="ＭＳ Ｐ明朝" w:eastAsia="ＭＳ Ｐ明朝" w:hAnsi="ＭＳ Ｐ明朝" w:hint="eastAsia"/>
                <w:sz w:val="22"/>
                <w:szCs w:val="22"/>
              </w:rPr>
              <w:t>60[旧</w:t>
            </w:r>
            <w:r w:rsidRPr="00135990">
              <w:rPr>
                <w:rFonts w:ascii="ＭＳ Ｐ明朝" w:eastAsia="ＭＳ Ｐ明朝" w:hAnsi="ＭＳ Ｐ明朝" w:hint="eastAsia"/>
                <w:sz w:val="22"/>
                <w:szCs w:val="22"/>
              </w:rPr>
              <w:t>48</w:t>
            </w:r>
            <w:r w:rsidR="00715FE8">
              <w:rPr>
                <w:rFonts w:ascii="ＭＳ Ｐ明朝" w:eastAsia="ＭＳ Ｐ明朝" w:hAnsi="ＭＳ Ｐ明朝" w:hint="eastAsia"/>
                <w:sz w:val="22"/>
                <w:szCs w:val="22"/>
              </w:rPr>
              <w:t>]</w:t>
            </w:r>
          </w:p>
        </w:tc>
        <w:tc>
          <w:tcPr>
            <w:tcW w:w="2126" w:type="dxa"/>
            <w:shd w:val="clear" w:color="auto" w:fill="auto"/>
          </w:tcPr>
          <w:p w14:paraId="39C88C02" w14:textId="77777777" w:rsidR="00C350A0" w:rsidRPr="00122065" w:rsidRDefault="00D45261" w:rsidP="00951DF6">
            <w:pPr>
              <w:tabs>
                <w:tab w:val="left" w:pos="7980"/>
              </w:tabs>
              <w:wordWrap/>
              <w:snapToGrid w:val="0"/>
              <w:ind w:rightChars="19" w:right="38"/>
              <w:rPr>
                <w:rFonts w:ascii="ＭＳ Ｐ明朝" w:eastAsia="ＭＳ Ｐ明朝" w:hAnsi="ＭＳ Ｐ明朝"/>
                <w:sz w:val="22"/>
                <w:szCs w:val="22"/>
              </w:rPr>
            </w:pPr>
            <w:r>
              <w:rPr>
                <w:rFonts w:ascii="ＭＳ Ｐ明朝" w:eastAsia="ＭＳ Ｐ明朝" w:hAnsi="ＭＳ Ｐ明朝" w:hint="eastAsia"/>
                <w:sz w:val="22"/>
                <w:szCs w:val="22"/>
              </w:rPr>
              <w:t>危機管理部</w:t>
            </w:r>
            <w:r w:rsidR="00C350A0" w:rsidRPr="00122065">
              <w:rPr>
                <w:rFonts w:ascii="ＭＳ Ｐ明朝" w:eastAsia="ＭＳ Ｐ明朝" w:hAnsi="ＭＳ Ｐ明朝" w:hint="eastAsia"/>
                <w:sz w:val="22"/>
                <w:szCs w:val="22"/>
              </w:rPr>
              <w:t>（危機管理政策課）</w:t>
            </w:r>
          </w:p>
          <w:p w14:paraId="5DB00DE1" w14:textId="77777777" w:rsidR="00C350A0" w:rsidRPr="00122065" w:rsidRDefault="00C350A0" w:rsidP="00951DF6">
            <w:pPr>
              <w:tabs>
                <w:tab w:val="left" w:pos="7980"/>
              </w:tabs>
              <w:wordWrap/>
              <w:snapToGrid w:val="0"/>
              <w:ind w:rightChars="19" w:right="38"/>
              <w:rPr>
                <w:rFonts w:ascii="ＭＳ Ｐ明朝" w:eastAsia="ＭＳ Ｐ明朝" w:hAnsi="ＭＳ Ｐ明朝"/>
                <w:sz w:val="22"/>
                <w:szCs w:val="22"/>
              </w:rPr>
            </w:pPr>
            <w:r w:rsidRPr="00122065">
              <w:rPr>
                <w:rFonts w:ascii="ＭＳ Ｐ明朝" w:eastAsia="ＭＳ Ｐ明朝" w:hAnsi="ＭＳ Ｐ明朝" w:hint="eastAsia"/>
                <w:sz w:val="22"/>
                <w:szCs w:val="22"/>
              </w:rPr>
              <w:t>生活環境部（くらしの安心推進課）</w:t>
            </w:r>
          </w:p>
        </w:tc>
        <w:tc>
          <w:tcPr>
            <w:tcW w:w="1418" w:type="dxa"/>
            <w:shd w:val="clear" w:color="auto" w:fill="auto"/>
          </w:tcPr>
          <w:p w14:paraId="461152D2"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szCs w:val="22"/>
              </w:rPr>
            </w:pPr>
            <w:r w:rsidRPr="00122065">
              <w:rPr>
                <w:rFonts w:ascii="ＭＳ Ｐ明朝" w:eastAsia="ＭＳ Ｐ明朝" w:hAnsi="ＭＳ Ｐ明朝" w:hint="eastAsia"/>
                <w:color w:val="000000"/>
                <w:sz w:val="22"/>
                <w:szCs w:val="22"/>
              </w:rPr>
              <w:t>県、市町村</w:t>
            </w:r>
          </w:p>
        </w:tc>
      </w:tr>
      <w:tr w:rsidR="00C350A0" w:rsidRPr="00D15526" w14:paraId="27D1ECD3" w14:textId="77777777" w:rsidTr="00EB2A23">
        <w:tc>
          <w:tcPr>
            <w:tcW w:w="8897" w:type="dxa"/>
            <w:gridSpan w:val="3"/>
            <w:shd w:val="clear" w:color="auto" w:fill="auto"/>
          </w:tcPr>
          <w:p w14:paraId="0824DF0E" w14:textId="77777777" w:rsidR="00C350A0" w:rsidRPr="00D15526" w:rsidRDefault="00C350A0" w:rsidP="008D3338">
            <w:pPr>
              <w:tabs>
                <w:tab w:val="left" w:pos="7980"/>
              </w:tabs>
              <w:wordWrap/>
              <w:snapToGrid w:val="0"/>
              <w:ind w:left="844" w:rightChars="19" w:right="38" w:hangingChars="400" w:hanging="844"/>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w:t>
            </w:r>
            <w:r w:rsidR="00135990" w:rsidRPr="00135990">
              <w:rPr>
                <w:rFonts w:ascii="ＭＳ ゴシック" w:eastAsia="ＭＳ ゴシック" w:hAnsi="ＭＳ ゴシック" w:hint="eastAsia"/>
                <w:color w:val="000000"/>
                <w:sz w:val="22"/>
                <w:szCs w:val="22"/>
              </w:rPr>
              <w:t>①</w:t>
            </w:r>
            <w:r w:rsidR="008265E0" w:rsidRPr="00D15526">
              <w:rPr>
                <w:rFonts w:ascii="ＭＳ ゴシック" w:eastAsia="ＭＳ ゴシック" w:hAnsi="ＭＳ ゴシック" w:hint="eastAsia"/>
                <w:color w:val="000000"/>
                <w:sz w:val="22"/>
                <w:szCs w:val="22"/>
              </w:rPr>
              <w:t>仮</w:t>
            </w:r>
            <w:r w:rsidR="008265E0" w:rsidRPr="00A77B23">
              <w:rPr>
                <w:rFonts w:ascii="ＭＳ ゴシック" w:eastAsia="ＭＳ ゴシック" w:hAnsi="ＭＳ ゴシック" w:hint="eastAsia"/>
                <w:sz w:val="22"/>
                <w:szCs w:val="22"/>
              </w:rPr>
              <w:t>設</w:t>
            </w:r>
            <w:r w:rsidRPr="00D15526">
              <w:rPr>
                <w:rFonts w:ascii="ＭＳ ゴシック" w:eastAsia="ＭＳ ゴシック" w:hAnsi="ＭＳ ゴシック" w:hint="eastAsia"/>
                <w:sz w:val="22"/>
                <w:szCs w:val="22"/>
              </w:rPr>
              <w:t>トイレの備蓄数（県）</w:t>
            </w:r>
          </w:p>
          <w:p w14:paraId="098DC6CC" w14:textId="4DA9815B" w:rsidR="00F6397E" w:rsidRPr="00135990" w:rsidRDefault="005F42F3"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［H31の状況］</w:t>
            </w:r>
            <w:r w:rsidR="00F6397E" w:rsidRPr="00A77B23">
              <w:rPr>
                <w:rFonts w:ascii="ＭＳ ゴシック" w:eastAsia="ＭＳ ゴシック" w:hAnsi="ＭＳ ゴシック" w:hint="eastAsia"/>
                <w:sz w:val="22"/>
                <w:szCs w:val="22"/>
              </w:rPr>
              <w:t>47</w:t>
            </w:r>
          </w:p>
          <w:p w14:paraId="1F10481E" w14:textId="139E7910" w:rsidR="00C350A0" w:rsidRPr="00135990" w:rsidRDefault="00CA4BFC"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［R5 の状況］</w:t>
            </w:r>
            <w:r w:rsidR="00020D30" w:rsidRPr="00A77B23">
              <w:rPr>
                <w:rFonts w:ascii="ＭＳ ゴシック" w:eastAsia="ＭＳ ゴシック" w:hAnsi="ＭＳ ゴシック" w:hint="eastAsia"/>
                <w:sz w:val="22"/>
                <w:szCs w:val="22"/>
              </w:rPr>
              <w:t>47</w:t>
            </w:r>
          </w:p>
          <w:p w14:paraId="4EAB6FBA" w14:textId="0987B922" w:rsidR="00C350A0" w:rsidRDefault="00C37C2F" w:rsidP="008D3338">
            <w:pPr>
              <w:tabs>
                <w:tab w:val="left" w:pos="7980"/>
              </w:tabs>
              <w:wordWrap/>
              <w:snapToGrid w:val="0"/>
              <w:ind w:left="1371" w:rightChars="19" w:right="38" w:hangingChars="650" w:hanging="1371"/>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C350A0" w:rsidRPr="00A77B23">
              <w:rPr>
                <w:rFonts w:ascii="ＭＳ ゴシック" w:eastAsia="ＭＳ ゴシック" w:hAnsi="ＭＳ ゴシック" w:hint="eastAsia"/>
                <w:sz w:val="22"/>
                <w:szCs w:val="22"/>
              </w:rPr>
              <w:t>「県及び市町村の備蓄に関する連携体制整備要領」に定める備蓄数量の達成および維持</w:t>
            </w:r>
          </w:p>
          <w:p w14:paraId="21EA21B1" w14:textId="77777777" w:rsidR="008265E0" w:rsidRPr="00D15526" w:rsidRDefault="008265E0" w:rsidP="008D3338">
            <w:pPr>
              <w:tabs>
                <w:tab w:val="left" w:pos="7980"/>
              </w:tabs>
              <w:wordWrap/>
              <w:snapToGrid w:val="0"/>
              <w:ind w:left="844" w:rightChars="19" w:right="38" w:hangingChars="400" w:hanging="844"/>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w:t>
            </w:r>
            <w:r w:rsidRPr="00135990">
              <w:rPr>
                <w:rFonts w:ascii="ＭＳ ゴシック" w:eastAsia="ＭＳ ゴシック" w:hAnsi="ＭＳ ゴシック" w:hint="eastAsia"/>
                <w:color w:val="000000"/>
                <w:sz w:val="22"/>
                <w:szCs w:val="22"/>
              </w:rPr>
              <w:t>②</w:t>
            </w:r>
            <w:r w:rsidRPr="00A77B23">
              <w:rPr>
                <w:rFonts w:ascii="ＭＳ ゴシック" w:eastAsia="ＭＳ ゴシック" w:hAnsi="ＭＳ ゴシック" w:hint="eastAsia"/>
                <w:sz w:val="22"/>
                <w:szCs w:val="22"/>
              </w:rPr>
              <w:t>簡易</w:t>
            </w:r>
            <w:r w:rsidRPr="00D15526">
              <w:rPr>
                <w:rFonts w:ascii="ＭＳ ゴシック" w:eastAsia="ＭＳ ゴシック" w:hAnsi="ＭＳ ゴシック" w:hint="eastAsia"/>
                <w:sz w:val="22"/>
                <w:szCs w:val="22"/>
              </w:rPr>
              <w:t>トイレの備蓄数（</w:t>
            </w:r>
            <w:r>
              <w:rPr>
                <w:rFonts w:ascii="ＭＳ ゴシック" w:eastAsia="ＭＳ ゴシック" w:hAnsi="ＭＳ ゴシック" w:hint="eastAsia"/>
                <w:sz w:val="22"/>
                <w:szCs w:val="22"/>
              </w:rPr>
              <w:t>市町村</w:t>
            </w:r>
            <w:r w:rsidRPr="00D15526">
              <w:rPr>
                <w:rFonts w:ascii="ＭＳ ゴシック" w:eastAsia="ＭＳ ゴシック" w:hAnsi="ＭＳ ゴシック" w:hint="eastAsia"/>
                <w:sz w:val="22"/>
                <w:szCs w:val="22"/>
              </w:rPr>
              <w:t>）</w:t>
            </w:r>
          </w:p>
          <w:p w14:paraId="2E1B4517" w14:textId="7AD44F8E" w:rsidR="008265E0" w:rsidRPr="00135990" w:rsidRDefault="008265E0" w:rsidP="008265E0">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［H31の状況］</w:t>
            </w:r>
            <w:r w:rsidRPr="00A77B23">
              <w:rPr>
                <w:rFonts w:ascii="ＭＳ ゴシック" w:eastAsia="ＭＳ ゴシック" w:hAnsi="ＭＳ ゴシック" w:hint="eastAsia"/>
                <w:sz w:val="22"/>
                <w:szCs w:val="22"/>
              </w:rPr>
              <w:t>1,014</w:t>
            </w:r>
          </w:p>
          <w:p w14:paraId="67364943" w14:textId="41B419BC" w:rsidR="008265E0" w:rsidRPr="00135990" w:rsidRDefault="008265E0" w:rsidP="008265E0">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 xml:space="preserve">［R5 の状況］　</w:t>
            </w:r>
            <w:r w:rsidRPr="00135990">
              <w:rPr>
                <w:rFonts w:ascii="ＭＳ ゴシック" w:eastAsia="ＭＳ ゴシック" w:hAnsi="ＭＳ ゴシック"/>
                <w:sz w:val="22"/>
                <w:szCs w:val="22"/>
              </w:rPr>
              <w:t>9</w:t>
            </w:r>
            <w:r>
              <w:rPr>
                <w:rFonts w:ascii="ＭＳ ゴシック" w:eastAsia="ＭＳ ゴシック" w:hAnsi="ＭＳ ゴシック" w:hint="eastAsia"/>
                <w:sz w:val="22"/>
                <w:szCs w:val="22"/>
              </w:rPr>
              <w:t>85</w:t>
            </w:r>
          </w:p>
          <w:p w14:paraId="28A57B3D" w14:textId="0FF26E78" w:rsidR="008265E0" w:rsidRDefault="00C37C2F" w:rsidP="008D3338">
            <w:pPr>
              <w:tabs>
                <w:tab w:val="left" w:pos="7980"/>
              </w:tabs>
              <w:wordWrap/>
              <w:snapToGrid w:val="0"/>
              <w:ind w:left="1371" w:rightChars="19" w:right="38" w:hangingChars="650" w:hanging="1371"/>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8265E0" w:rsidRPr="00A77B23">
              <w:rPr>
                <w:rFonts w:ascii="ＭＳ ゴシック" w:eastAsia="ＭＳ ゴシック" w:hAnsi="ＭＳ ゴシック" w:hint="eastAsia"/>
                <w:sz w:val="22"/>
                <w:szCs w:val="22"/>
              </w:rPr>
              <w:t>「県及び市町村の備蓄に関する連携体制整備要領」に定める備蓄数量の達成および維持</w:t>
            </w:r>
          </w:p>
          <w:p w14:paraId="6F759C36" w14:textId="77777777" w:rsidR="00135990" w:rsidRPr="00D15526" w:rsidRDefault="00135990" w:rsidP="00135990">
            <w:pPr>
              <w:tabs>
                <w:tab w:val="left" w:pos="7980"/>
              </w:tabs>
              <w:wordWrap/>
              <w:snapToGrid w:val="0"/>
              <w:ind w:left="844" w:rightChars="19" w:right="38" w:hangingChars="400" w:hanging="844"/>
              <w:rPr>
                <w:rFonts w:ascii="ＭＳ ゴシック" w:eastAsia="ＭＳ ゴシック" w:hAnsi="ＭＳ ゴシック"/>
                <w:sz w:val="22"/>
                <w:szCs w:val="22"/>
              </w:rPr>
            </w:pPr>
            <w:r w:rsidRPr="00D15526">
              <w:rPr>
                <w:rFonts w:ascii="ＭＳ ゴシック" w:eastAsia="ＭＳ ゴシック" w:hAnsi="ＭＳ ゴシック" w:hint="eastAsia"/>
                <w:color w:val="000000"/>
                <w:sz w:val="22"/>
                <w:szCs w:val="22"/>
              </w:rPr>
              <w:t>◆指標：</w:t>
            </w:r>
            <w:r w:rsidR="008265E0">
              <w:rPr>
                <w:rFonts w:ascii="ＭＳ ゴシック" w:eastAsia="ＭＳ ゴシック" w:hAnsi="ＭＳ ゴシック" w:hint="eastAsia"/>
                <w:color w:val="000000"/>
                <w:sz w:val="22"/>
                <w:szCs w:val="22"/>
              </w:rPr>
              <w:t>③</w:t>
            </w:r>
            <w:r w:rsidRPr="00135990">
              <w:rPr>
                <w:rFonts w:ascii="ＭＳ ゴシック" w:eastAsia="ＭＳ ゴシック" w:hAnsi="ＭＳ ゴシック" w:hint="eastAsia"/>
                <w:sz w:val="22"/>
                <w:szCs w:val="22"/>
              </w:rPr>
              <w:t>災害時の仮設トイレ・簡易トイレの調達に関する</w:t>
            </w:r>
            <w:r w:rsidRPr="00D15526">
              <w:rPr>
                <w:rFonts w:ascii="ＭＳ ゴシック" w:eastAsia="ＭＳ ゴシック" w:hAnsi="ＭＳ ゴシック" w:hint="eastAsia"/>
                <w:sz w:val="22"/>
                <w:szCs w:val="22"/>
              </w:rPr>
              <w:t>協定締結数（県）</w:t>
            </w:r>
          </w:p>
          <w:p w14:paraId="0DF6C7A5" w14:textId="3DFCF013" w:rsidR="00F6397E" w:rsidRPr="00135990" w:rsidRDefault="005F42F3"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［H31の状況］</w:t>
            </w:r>
            <w:r w:rsidR="00414FF8">
              <w:rPr>
                <w:rFonts w:ascii="ＭＳ ゴシック" w:eastAsia="ＭＳ ゴシック" w:hAnsi="ＭＳ ゴシック" w:hint="eastAsia"/>
                <w:color w:val="000000"/>
                <w:sz w:val="22"/>
                <w:szCs w:val="22"/>
              </w:rPr>
              <w:t xml:space="preserve"> </w:t>
            </w:r>
            <w:r w:rsidR="00F6397E" w:rsidRPr="00A77B23">
              <w:rPr>
                <w:rFonts w:ascii="ＭＳ ゴシック" w:eastAsia="ＭＳ ゴシック" w:hAnsi="ＭＳ ゴシック" w:hint="eastAsia"/>
                <w:sz w:val="22"/>
                <w:szCs w:val="22"/>
              </w:rPr>
              <w:t>6事業者</w:t>
            </w:r>
          </w:p>
          <w:p w14:paraId="4F55BA84" w14:textId="5B05D28F" w:rsidR="00135990" w:rsidRPr="00135990" w:rsidRDefault="00CA4BFC"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［R5 の状況］</w:t>
            </w:r>
            <w:r w:rsidR="000B7E9C">
              <w:rPr>
                <w:rFonts w:ascii="ＭＳ ゴシック" w:eastAsia="ＭＳ ゴシック" w:hAnsi="ＭＳ ゴシック" w:hint="eastAsia"/>
                <w:sz w:val="22"/>
                <w:szCs w:val="22"/>
              </w:rPr>
              <w:t>10</w:t>
            </w:r>
            <w:r w:rsidR="00020D30" w:rsidRPr="00A77B23">
              <w:rPr>
                <w:rFonts w:ascii="ＭＳ ゴシック" w:eastAsia="ＭＳ ゴシック" w:hAnsi="ＭＳ ゴシック" w:hint="eastAsia"/>
                <w:sz w:val="22"/>
                <w:szCs w:val="22"/>
              </w:rPr>
              <w:t>事業者</w:t>
            </w:r>
          </w:p>
          <w:p w14:paraId="26E12EEC" w14:textId="2B92DB8D" w:rsidR="00135990" w:rsidRPr="00135990" w:rsidRDefault="00C37C2F" w:rsidP="00135990">
            <w:pPr>
              <w:tabs>
                <w:tab w:val="left" w:pos="7980"/>
              </w:tabs>
              <w:wordWrap/>
              <w:snapToGrid w:val="0"/>
              <w:ind w:left="844" w:rightChars="19" w:right="38" w:hangingChars="400" w:hanging="844"/>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135990" w:rsidRPr="00A77B23">
              <w:rPr>
                <w:rFonts w:ascii="ＭＳ ゴシック" w:eastAsia="ＭＳ ゴシック" w:hAnsi="ＭＳ ゴシック" w:hint="eastAsia"/>
                <w:sz w:val="22"/>
                <w:szCs w:val="22"/>
              </w:rPr>
              <w:t>協定締結事業者数の維持</w:t>
            </w:r>
          </w:p>
        </w:tc>
      </w:tr>
    </w:tbl>
    <w:p w14:paraId="5F44043C" w14:textId="66F2B61B" w:rsidR="00C350A0" w:rsidRPr="00B9388B" w:rsidRDefault="00C350A0"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4C5C463C" w14:textId="77777777" w:rsidTr="00DD2EFF">
        <w:trPr>
          <w:trHeight w:val="451"/>
        </w:trPr>
        <w:tc>
          <w:tcPr>
            <w:tcW w:w="7479" w:type="dxa"/>
            <w:gridSpan w:val="2"/>
            <w:shd w:val="clear" w:color="auto" w:fill="7F7F7F" w:themeFill="text1" w:themeFillTint="80"/>
            <w:vAlign w:val="center"/>
          </w:tcPr>
          <w:p w14:paraId="5E183D07" w14:textId="04996EF5"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Pr>
                <w:rFonts w:ascii="HG創英角ｺﾞｼｯｸUB" w:eastAsia="HG創英角ｺﾞｼｯｸUB" w:hAnsi="ＭＳ Ｐゴシック" w:hint="eastAsia"/>
                <w:bCs/>
                <w:color w:val="FFFFFF"/>
                <w:sz w:val="24"/>
              </w:rPr>
              <w:t>施策項目</w:t>
            </w:r>
            <w:r w:rsidR="00715FE8" w:rsidRPr="00715FE8">
              <w:rPr>
                <w:rFonts w:ascii="HG創英角ｺﾞｼｯｸUB" w:eastAsia="HG創英角ｺﾞｼｯｸUB" w:hAnsi="ＭＳ Ｐゴシック" w:hint="eastAsia"/>
                <w:bCs/>
                <w:color w:val="FFFFFF"/>
                <w:sz w:val="24"/>
              </w:rPr>
              <w:t>62[旧</w:t>
            </w:r>
            <w:r>
              <w:rPr>
                <w:rFonts w:ascii="HG創英角ｺﾞｼｯｸUB" w:eastAsia="HG創英角ｺﾞｼｯｸUB" w:hAnsi="ＭＳ Ｐゴシック" w:hint="eastAsia"/>
                <w:bCs/>
                <w:color w:val="FFFFFF"/>
                <w:sz w:val="24"/>
              </w:rPr>
              <w:t>50</w:t>
            </w:r>
            <w:r w:rsidR="00715FE8">
              <w:rPr>
                <w:rFonts w:ascii="HG創英角ｺﾞｼｯｸUB" w:eastAsia="HG創英角ｺﾞｼｯｸUB" w:hAnsi="ＭＳ Ｐゴシック" w:hint="eastAsia"/>
                <w:bCs/>
                <w:color w:val="FFFFFF"/>
                <w:sz w:val="24"/>
              </w:rPr>
              <w:t>]</w:t>
            </w:r>
            <w:r w:rsidRPr="00D15526">
              <w:rPr>
                <w:rFonts w:ascii="HG創英角ｺﾞｼｯｸUB" w:eastAsia="HG創英角ｺﾞｼｯｸUB" w:hAnsi="ＭＳ Ｐゴシック" w:hint="eastAsia"/>
                <w:bCs/>
                <w:color w:val="FFFFFF"/>
                <w:sz w:val="24"/>
              </w:rPr>
              <w:t xml:space="preserve">　遺体処理</w:t>
            </w:r>
          </w:p>
        </w:tc>
        <w:tc>
          <w:tcPr>
            <w:tcW w:w="1418" w:type="dxa"/>
            <w:shd w:val="clear" w:color="auto" w:fill="FFFFFF"/>
            <w:vAlign w:val="center"/>
          </w:tcPr>
          <w:p w14:paraId="62EA2A0E" w14:textId="2DC64C95"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5829357F" w14:textId="77777777" w:rsidTr="00EB2A23">
        <w:tc>
          <w:tcPr>
            <w:tcW w:w="5353" w:type="dxa"/>
            <w:shd w:val="clear" w:color="auto" w:fill="B3B3B3"/>
          </w:tcPr>
          <w:p w14:paraId="0AFF3BE6"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7CA9A0B2"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1286CB12"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1A29A2B4" w14:textId="77777777" w:rsidTr="00EB2A23">
        <w:tc>
          <w:tcPr>
            <w:tcW w:w="5353" w:type="dxa"/>
            <w:shd w:val="clear" w:color="auto" w:fill="auto"/>
          </w:tcPr>
          <w:p w14:paraId="3FF63FAC" w14:textId="77777777" w:rsidR="00C350A0" w:rsidRDefault="00C350A0" w:rsidP="00951DF6">
            <w:pPr>
              <w:tabs>
                <w:tab w:val="left" w:pos="7980"/>
              </w:tabs>
              <w:wordWrap/>
              <w:snapToGrid w:val="0"/>
              <w:ind w:left="99" w:rightChars="19" w:right="38" w:hangingChars="47" w:hanging="99"/>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・必要な火葬処理能力を維持するとともに、遺体安置所の確保に努める。</w:t>
            </w:r>
          </w:p>
          <w:p w14:paraId="64F590F5" w14:textId="77777777" w:rsidR="00135990" w:rsidRPr="00135990" w:rsidRDefault="00135990" w:rsidP="008D333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135990">
              <w:rPr>
                <w:rFonts w:ascii="ＭＳ Ｐ明朝" w:eastAsia="ＭＳ Ｐ明朝" w:hAnsi="ＭＳ Ｐ明朝" w:hint="eastAsia"/>
                <w:color w:val="000000"/>
                <w:sz w:val="22"/>
              </w:rPr>
              <w:t>・火葬場被災時の遺体の埋火葬、搬送等の円滑な実施のための広域的な連携体制を整備する。</w:t>
            </w:r>
          </w:p>
          <w:p w14:paraId="3BC7014A" w14:textId="77777777" w:rsidR="00135990" w:rsidRPr="00135990" w:rsidRDefault="00135990" w:rsidP="008D3338">
            <w:pPr>
              <w:tabs>
                <w:tab w:val="left" w:pos="7980"/>
              </w:tabs>
              <w:wordWrap/>
              <w:snapToGrid w:val="0"/>
              <w:ind w:rightChars="19" w:right="38"/>
              <w:rPr>
                <w:rFonts w:ascii="ＭＳ Ｐ明朝" w:eastAsia="ＭＳ Ｐ明朝" w:hAnsi="ＭＳ Ｐ明朝"/>
                <w:color w:val="000000"/>
                <w:sz w:val="22"/>
              </w:rPr>
            </w:pPr>
            <w:r w:rsidRPr="00135990">
              <w:rPr>
                <w:rFonts w:ascii="ＭＳ Ｐ明朝" w:eastAsia="ＭＳ Ｐ明朝" w:hAnsi="ＭＳ Ｐ明朝" w:hint="eastAsia"/>
                <w:color w:val="000000"/>
                <w:sz w:val="22"/>
              </w:rPr>
              <w:t>＜主な取組＞</w:t>
            </w:r>
          </w:p>
          <w:p w14:paraId="5C893824" w14:textId="77777777" w:rsidR="00135990" w:rsidRDefault="00135990" w:rsidP="00135990">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135990">
              <w:rPr>
                <w:rFonts w:ascii="ＭＳ Ｐ明朝" w:eastAsia="ＭＳ Ｐ明朝" w:hAnsi="ＭＳ Ｐ明朝" w:hint="eastAsia"/>
                <w:color w:val="000000"/>
                <w:sz w:val="22"/>
              </w:rPr>
              <w:t>1</w:t>
            </w:r>
            <w:r w:rsidR="0078334A" w:rsidRPr="0078334A">
              <w:rPr>
                <w:rFonts w:ascii="ＭＳ Ｐ明朝" w:eastAsia="ＭＳ Ｐ明朝" w:hAnsi="ＭＳ Ｐ明朝" w:hint="eastAsia"/>
                <w:color w:val="000000"/>
                <w:sz w:val="22"/>
              </w:rPr>
              <w:t xml:space="preserve">　</w:t>
            </w:r>
            <w:r w:rsidRPr="00135990">
              <w:rPr>
                <w:rFonts w:ascii="ＭＳ Ｐ明朝" w:eastAsia="ＭＳ Ｐ明朝" w:hAnsi="ＭＳ Ｐ明朝" w:hint="eastAsia"/>
                <w:color w:val="000000"/>
                <w:sz w:val="22"/>
              </w:rPr>
              <w:t>火葬場（県内4施設）を有する広域行政管理組合等との広域的な連携体制整備</w:t>
            </w:r>
          </w:p>
          <w:p w14:paraId="173BA921" w14:textId="77777777" w:rsidR="00135990" w:rsidRDefault="00135990" w:rsidP="00135990">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135990">
              <w:rPr>
                <w:rFonts w:ascii="ＭＳ Ｐ明朝" w:eastAsia="ＭＳ Ｐ明朝" w:hAnsi="ＭＳ Ｐ明朝" w:hint="eastAsia"/>
                <w:color w:val="000000"/>
                <w:sz w:val="22"/>
              </w:rPr>
              <w:t>2</w:t>
            </w:r>
            <w:r w:rsidR="0078334A" w:rsidRPr="0078334A">
              <w:rPr>
                <w:rFonts w:ascii="ＭＳ Ｐ明朝" w:eastAsia="ＭＳ Ｐ明朝" w:hAnsi="ＭＳ Ｐ明朝" w:hint="eastAsia"/>
                <w:color w:val="000000"/>
                <w:sz w:val="22"/>
              </w:rPr>
              <w:t xml:space="preserve">　</w:t>
            </w:r>
            <w:r w:rsidRPr="00135990">
              <w:rPr>
                <w:rFonts w:ascii="ＭＳ Ｐ明朝" w:eastAsia="ＭＳ Ｐ明朝" w:hAnsi="ＭＳ Ｐ明朝" w:hint="eastAsia"/>
                <w:color w:val="000000"/>
                <w:sz w:val="22"/>
              </w:rPr>
              <w:t>埋葬許可を行う市町村との運用検討</w:t>
            </w:r>
          </w:p>
          <w:p w14:paraId="66D4079D" w14:textId="77777777" w:rsidR="00135990" w:rsidRDefault="00135990" w:rsidP="00135990">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135990">
              <w:rPr>
                <w:rFonts w:ascii="ＭＳ Ｐ明朝" w:eastAsia="ＭＳ Ｐ明朝" w:hAnsi="ＭＳ Ｐ明朝" w:hint="eastAsia"/>
                <w:color w:val="000000"/>
                <w:sz w:val="22"/>
              </w:rPr>
              <w:t>3</w:t>
            </w:r>
            <w:r w:rsidR="0078334A" w:rsidRPr="0078334A">
              <w:rPr>
                <w:rFonts w:ascii="ＭＳ Ｐ明朝" w:eastAsia="ＭＳ Ｐ明朝" w:hAnsi="ＭＳ Ｐ明朝" w:hint="eastAsia"/>
                <w:color w:val="000000"/>
                <w:sz w:val="22"/>
              </w:rPr>
              <w:t xml:space="preserve">　</w:t>
            </w:r>
            <w:r w:rsidRPr="00135990">
              <w:rPr>
                <w:rFonts w:ascii="ＭＳ Ｐ明朝" w:eastAsia="ＭＳ Ｐ明朝" w:hAnsi="ＭＳ Ｐ明朝" w:hint="eastAsia"/>
                <w:color w:val="000000"/>
                <w:sz w:val="22"/>
              </w:rPr>
              <w:t>遺体保存及び火葬に必要な物資等の確保</w:t>
            </w:r>
          </w:p>
          <w:p w14:paraId="6F350DD0" w14:textId="77777777" w:rsidR="00135990" w:rsidRPr="00122065" w:rsidRDefault="00135990" w:rsidP="008D3338">
            <w:pPr>
              <w:tabs>
                <w:tab w:val="left" w:pos="7980"/>
              </w:tabs>
              <w:wordWrap/>
              <w:snapToGrid w:val="0"/>
              <w:ind w:leftChars="100" w:left="412" w:rightChars="19" w:right="38" w:hangingChars="100" w:hanging="211"/>
              <w:rPr>
                <w:rFonts w:ascii="ＭＳ Ｐ明朝" w:eastAsia="ＭＳ Ｐ明朝" w:hAnsi="ＭＳ Ｐ明朝"/>
                <w:color w:val="000000"/>
                <w:sz w:val="22"/>
              </w:rPr>
            </w:pPr>
            <w:r w:rsidRPr="00135990">
              <w:rPr>
                <w:rFonts w:ascii="ＭＳ Ｐ明朝" w:eastAsia="ＭＳ Ｐ明朝" w:hAnsi="ＭＳ Ｐ明朝" w:hint="eastAsia"/>
                <w:color w:val="000000"/>
                <w:sz w:val="22"/>
              </w:rPr>
              <w:t>4</w:t>
            </w:r>
            <w:r w:rsidR="0078334A" w:rsidRPr="0078334A">
              <w:rPr>
                <w:rFonts w:ascii="ＭＳ Ｐ明朝" w:eastAsia="ＭＳ Ｐ明朝" w:hAnsi="ＭＳ Ｐ明朝" w:hint="eastAsia"/>
                <w:color w:val="000000"/>
                <w:sz w:val="22"/>
              </w:rPr>
              <w:t xml:space="preserve">　</w:t>
            </w:r>
            <w:r w:rsidRPr="00135990">
              <w:rPr>
                <w:rFonts w:ascii="ＭＳ Ｐ明朝" w:eastAsia="ＭＳ Ｐ明朝" w:hAnsi="ＭＳ Ｐ明朝" w:hint="eastAsia"/>
                <w:color w:val="000000"/>
                <w:sz w:val="22"/>
              </w:rPr>
              <w:t>葬儀社等との非常時の連携</w:t>
            </w:r>
          </w:p>
        </w:tc>
        <w:tc>
          <w:tcPr>
            <w:tcW w:w="2126" w:type="dxa"/>
            <w:shd w:val="clear" w:color="auto" w:fill="auto"/>
          </w:tcPr>
          <w:p w14:paraId="615FE776" w14:textId="77777777" w:rsidR="00C350A0" w:rsidRPr="00122065" w:rsidRDefault="00C350A0" w:rsidP="00951DF6">
            <w:pPr>
              <w:tabs>
                <w:tab w:val="left" w:pos="7980"/>
              </w:tabs>
              <w:wordWrap/>
              <w:snapToGrid w:val="0"/>
              <w:ind w:rightChars="19" w:right="38"/>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生活環境部（くらしの安心推進課）</w:t>
            </w:r>
          </w:p>
        </w:tc>
        <w:tc>
          <w:tcPr>
            <w:tcW w:w="1418" w:type="dxa"/>
            <w:shd w:val="clear" w:color="auto" w:fill="auto"/>
          </w:tcPr>
          <w:p w14:paraId="373F804C"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市町村</w:t>
            </w:r>
          </w:p>
        </w:tc>
      </w:tr>
      <w:tr w:rsidR="00C350A0" w:rsidRPr="00D15526" w14:paraId="3DAF8A56" w14:textId="77777777" w:rsidTr="00EB2A23">
        <w:tc>
          <w:tcPr>
            <w:tcW w:w="8897" w:type="dxa"/>
            <w:gridSpan w:val="3"/>
            <w:shd w:val="clear" w:color="auto" w:fill="auto"/>
          </w:tcPr>
          <w:p w14:paraId="4A53849E" w14:textId="77777777" w:rsidR="00C350A0" w:rsidRPr="00D15526" w:rsidRDefault="00C350A0" w:rsidP="00951DF6">
            <w:pPr>
              <w:tabs>
                <w:tab w:val="left" w:pos="7980"/>
              </w:tabs>
              <w:wordWrap/>
              <w:snapToGrid w:val="0"/>
              <w:ind w:rightChars="19" w:right="38"/>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◆指標：火葬場処理能力</w:t>
            </w:r>
          </w:p>
          <w:p w14:paraId="01138834" w14:textId="3BFD711C" w:rsidR="00F6397E" w:rsidRDefault="005F42F3" w:rsidP="00F6397E">
            <w:pPr>
              <w:tabs>
                <w:tab w:val="left" w:pos="7980"/>
              </w:tabs>
              <w:wordWrap/>
              <w:snapToGrid w:val="0"/>
              <w:ind w:right="-2"/>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［H31の状況］</w:t>
            </w:r>
            <w:r w:rsidR="00F6397E" w:rsidRPr="00D15526">
              <w:rPr>
                <w:rFonts w:ascii="ＭＳ ゴシック" w:eastAsia="ＭＳ ゴシック" w:hAnsi="ＭＳ ゴシック" w:hint="eastAsia"/>
                <w:color w:val="000000"/>
                <w:sz w:val="22"/>
                <w:szCs w:val="22"/>
              </w:rPr>
              <w:t>火葬場処理能力：</w:t>
            </w:r>
            <w:r w:rsidR="00F6397E">
              <w:rPr>
                <w:rFonts w:ascii="ＭＳ ゴシック" w:eastAsia="ＭＳ ゴシック" w:hAnsi="ＭＳ ゴシック" w:hint="eastAsia"/>
                <w:color w:val="000000"/>
                <w:sz w:val="22"/>
                <w:szCs w:val="22"/>
              </w:rPr>
              <w:t>1</w:t>
            </w:r>
            <w:r w:rsidR="00F6397E" w:rsidRPr="00D15526">
              <w:rPr>
                <w:rFonts w:ascii="ＭＳ ゴシック" w:eastAsia="ＭＳ ゴシック" w:hAnsi="ＭＳ ゴシック" w:hint="eastAsia"/>
                <w:color w:val="000000"/>
                <w:sz w:val="22"/>
                <w:szCs w:val="22"/>
              </w:rPr>
              <w:t>日最大可能火葬数80体（県内）</w:t>
            </w:r>
          </w:p>
          <w:p w14:paraId="655CEE75" w14:textId="0DAF92E0" w:rsidR="00C350A0" w:rsidRDefault="00CA4BFC" w:rsidP="00951DF6">
            <w:pPr>
              <w:tabs>
                <w:tab w:val="left" w:pos="7980"/>
              </w:tabs>
              <w:wordWrap/>
              <w:snapToGrid w:val="0"/>
              <w:ind w:right="-2"/>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［R5 の状況］</w:t>
            </w:r>
            <w:r w:rsidR="00020D30" w:rsidRPr="00D15526">
              <w:rPr>
                <w:rFonts w:ascii="ＭＳ ゴシック" w:eastAsia="ＭＳ ゴシック" w:hAnsi="ＭＳ ゴシック" w:hint="eastAsia"/>
                <w:color w:val="000000"/>
                <w:sz w:val="22"/>
                <w:szCs w:val="22"/>
              </w:rPr>
              <w:t>火葬場処理能力：</w:t>
            </w:r>
            <w:r w:rsidR="00020D30">
              <w:rPr>
                <w:rFonts w:ascii="ＭＳ ゴシック" w:eastAsia="ＭＳ ゴシック" w:hAnsi="ＭＳ ゴシック" w:hint="eastAsia"/>
                <w:color w:val="000000"/>
                <w:sz w:val="22"/>
                <w:szCs w:val="22"/>
              </w:rPr>
              <w:t>1</w:t>
            </w:r>
            <w:r w:rsidR="00020D30" w:rsidRPr="00D15526">
              <w:rPr>
                <w:rFonts w:ascii="ＭＳ ゴシック" w:eastAsia="ＭＳ ゴシック" w:hAnsi="ＭＳ ゴシック" w:hint="eastAsia"/>
                <w:color w:val="000000"/>
                <w:sz w:val="22"/>
                <w:szCs w:val="22"/>
              </w:rPr>
              <w:t>日最大可能火葬数80体（県内）</w:t>
            </w:r>
          </w:p>
          <w:p w14:paraId="3934E7DB" w14:textId="0BB3B66E" w:rsidR="00C350A0" w:rsidRPr="00D15526" w:rsidRDefault="00C37C2F" w:rsidP="00951DF6">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color w:val="000000"/>
                <w:sz w:val="22"/>
                <w:szCs w:val="22"/>
              </w:rPr>
              <w:t>［目　　 標］</w:t>
            </w:r>
            <w:r w:rsidR="00C350A0" w:rsidRPr="00D15526">
              <w:rPr>
                <w:rFonts w:ascii="ＭＳ ゴシック" w:eastAsia="ＭＳ ゴシック" w:hAnsi="ＭＳ ゴシック" w:hint="eastAsia"/>
                <w:color w:val="000000"/>
                <w:sz w:val="22"/>
                <w:szCs w:val="22"/>
              </w:rPr>
              <w:t>最大可能火葬数の現状維持</w:t>
            </w:r>
          </w:p>
        </w:tc>
      </w:tr>
    </w:tbl>
    <w:p w14:paraId="07D15E56" w14:textId="05EAF69C" w:rsidR="00B9388B" w:rsidRDefault="00B9388B" w:rsidP="00B9388B">
      <w:pPr>
        <w:snapToGrid w:val="0"/>
      </w:pPr>
    </w:p>
    <w:p w14:paraId="02610580" w14:textId="04E9248E" w:rsidR="006367BD" w:rsidRPr="005F42F3" w:rsidRDefault="005E3722" w:rsidP="006367BD">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t>(</w:t>
      </w:r>
      <w:r w:rsidR="005234E6">
        <w:rPr>
          <w:rFonts w:ascii="ＭＳ ゴシック" w:eastAsia="ＭＳ ゴシック" w:hAnsi="ＭＳ ゴシック" w:hint="eastAsia"/>
          <w:b/>
          <w:bCs/>
          <w:color w:val="000000"/>
          <w:sz w:val="28"/>
          <w:szCs w:val="28"/>
        </w:rPr>
        <w:t>16</w:t>
      </w:r>
      <w:r w:rsidRPr="005E3722">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6367BD">
        <w:rPr>
          <w:rFonts w:ascii="ＭＳ ゴシック" w:eastAsia="ＭＳ ゴシック" w:hAnsi="ＭＳ ゴシック" w:hint="eastAsia"/>
          <w:b/>
          <w:bCs/>
          <w:color w:val="000000"/>
          <w:sz w:val="28"/>
          <w:szCs w:val="28"/>
        </w:rPr>
        <w:t>孤立集落対策</w:t>
      </w:r>
    </w:p>
    <w:tbl>
      <w:tblPr>
        <w:tblpPr w:leftFromText="142" w:rightFromText="142" w:vertAnchor="text" w:horzAnchor="margin" w:tblpX="250" w:tblpY="73"/>
        <w:tblW w:w="88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CA4966" w:rsidRPr="00D15526" w14:paraId="3167FC20" w14:textId="77777777" w:rsidTr="008D3338">
        <w:trPr>
          <w:trHeight w:val="451"/>
        </w:trPr>
        <w:tc>
          <w:tcPr>
            <w:tcW w:w="7479" w:type="dxa"/>
            <w:gridSpan w:val="2"/>
            <w:tcBorders>
              <w:top w:val="single" w:sz="12" w:space="0" w:color="000000"/>
              <w:bottom w:val="single" w:sz="12" w:space="0" w:color="000000"/>
            </w:tcBorders>
            <w:shd w:val="clear" w:color="auto" w:fill="FFFFFF"/>
            <w:vAlign w:val="center"/>
          </w:tcPr>
          <w:p w14:paraId="5F1CBF56" w14:textId="7F2C05D8" w:rsidR="00CA4966" w:rsidRPr="00963107" w:rsidRDefault="00CA4966" w:rsidP="00CA4966">
            <w:pPr>
              <w:tabs>
                <w:tab w:val="left" w:pos="7980"/>
              </w:tabs>
              <w:wordWrap/>
              <w:snapToGrid w:val="0"/>
              <w:ind w:rightChars="19" w:right="38"/>
              <w:rPr>
                <w:rFonts w:ascii="HG創英角ｺﾞｼｯｸUB" w:eastAsia="HG創英角ｺﾞｼｯｸUB" w:hAnsi="ＭＳ Ｐゴシック"/>
                <w:bCs/>
                <w:sz w:val="24"/>
              </w:rPr>
            </w:pPr>
            <w:r w:rsidRPr="00CA4966">
              <w:rPr>
                <w:rFonts w:ascii="HG創英角ｺﾞｼｯｸUB" w:eastAsia="HG創英角ｺﾞｼｯｸUB" w:hAnsi="ＭＳ Ｐゴシック" w:hint="eastAsia"/>
                <w:bCs/>
                <w:sz w:val="24"/>
              </w:rPr>
              <w:t>施策項目</w:t>
            </w:r>
            <w:r w:rsidR="00715FE8">
              <w:rPr>
                <w:rFonts w:ascii="HG創英角ｺﾞｼｯｸUB" w:eastAsia="HG創英角ｺﾞｼｯｸUB" w:hAnsi="ＭＳ Ｐゴシック" w:hint="eastAsia"/>
                <w:bCs/>
                <w:sz w:val="24"/>
              </w:rPr>
              <w:t>63</w:t>
            </w:r>
            <w:r w:rsidRPr="00CA4966">
              <w:rPr>
                <w:rFonts w:ascii="HG創英角ｺﾞｼｯｸUB" w:eastAsia="HG創英角ｺﾞｼｯｸUB" w:hAnsi="ＭＳ Ｐゴシック" w:hint="eastAsia"/>
                <w:bCs/>
                <w:sz w:val="24"/>
              </w:rPr>
              <w:t xml:space="preserve">　孤立集落対策</w:t>
            </w:r>
          </w:p>
        </w:tc>
        <w:tc>
          <w:tcPr>
            <w:tcW w:w="1418" w:type="dxa"/>
            <w:tcBorders>
              <w:top w:val="single" w:sz="12" w:space="0" w:color="000000"/>
              <w:bottom w:val="single" w:sz="12" w:space="0" w:color="000000"/>
            </w:tcBorders>
            <w:shd w:val="clear" w:color="auto" w:fill="FFFFFF"/>
            <w:vAlign w:val="center"/>
          </w:tcPr>
          <w:p w14:paraId="6CE53D27" w14:textId="19BAF881" w:rsidR="00CA4966"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C2098C" w:rsidRPr="00D15526" w14:paraId="457C12A1" w14:textId="77777777" w:rsidTr="008D3338">
        <w:tblPrEx>
          <w:tblBorders>
            <w:top w:val="single" w:sz="4" w:space="0" w:color="000000"/>
            <w:left w:val="single" w:sz="4" w:space="0" w:color="000000"/>
            <w:bottom w:val="single" w:sz="4" w:space="0" w:color="000000"/>
            <w:right w:val="single" w:sz="4" w:space="0" w:color="000000"/>
          </w:tblBorders>
        </w:tblPrEx>
        <w:tc>
          <w:tcPr>
            <w:tcW w:w="5353" w:type="dxa"/>
            <w:tcBorders>
              <w:top w:val="single" w:sz="12" w:space="0" w:color="000000"/>
            </w:tcBorders>
            <w:shd w:val="clear" w:color="auto" w:fill="B3B3B3"/>
            <w:vAlign w:val="center"/>
          </w:tcPr>
          <w:p w14:paraId="7D40344F" w14:textId="77777777" w:rsidR="00C2098C" w:rsidRPr="00D15526" w:rsidRDefault="00C2098C"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tcBorders>
              <w:top w:val="single" w:sz="12" w:space="0" w:color="000000"/>
            </w:tcBorders>
            <w:shd w:val="clear" w:color="auto" w:fill="B3B3B3"/>
            <w:vAlign w:val="center"/>
          </w:tcPr>
          <w:p w14:paraId="2323AEFD" w14:textId="77777777" w:rsidR="00C2098C" w:rsidRPr="00D15526" w:rsidRDefault="00C2098C" w:rsidP="00221A3E">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tcBorders>
              <w:top w:val="single" w:sz="12" w:space="0" w:color="000000"/>
            </w:tcBorders>
            <w:shd w:val="clear" w:color="auto" w:fill="B3B3B3"/>
            <w:vAlign w:val="center"/>
          </w:tcPr>
          <w:p w14:paraId="2AFCF627" w14:textId="77777777" w:rsidR="00C2098C" w:rsidRPr="00D15526" w:rsidRDefault="00C2098C" w:rsidP="00221A3E">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2098C" w:rsidRPr="00D15526" w14:paraId="1D45A276" w14:textId="77777777" w:rsidTr="00221A3E">
        <w:tblPrEx>
          <w:tblBorders>
            <w:top w:val="single" w:sz="4" w:space="0" w:color="000000"/>
            <w:left w:val="single" w:sz="4" w:space="0" w:color="000000"/>
            <w:bottom w:val="single" w:sz="4" w:space="0" w:color="000000"/>
            <w:right w:val="single" w:sz="4" w:space="0" w:color="000000"/>
          </w:tblBorders>
        </w:tblPrEx>
        <w:tc>
          <w:tcPr>
            <w:tcW w:w="5353" w:type="dxa"/>
            <w:shd w:val="clear" w:color="auto" w:fill="auto"/>
          </w:tcPr>
          <w:p w14:paraId="43E389DF" w14:textId="77777777" w:rsidR="00C2098C" w:rsidRPr="007F3A72" w:rsidRDefault="00C2098C" w:rsidP="00221A3E">
            <w:pPr>
              <w:tabs>
                <w:tab w:val="left" w:pos="7980"/>
              </w:tabs>
              <w:wordWrap/>
              <w:snapToGrid w:val="0"/>
              <w:ind w:left="99" w:rightChars="19" w:right="38" w:hangingChars="47" w:hanging="99"/>
              <w:rPr>
                <w:rFonts w:ascii="ＭＳ Ｐ明朝" w:eastAsia="ＭＳ Ｐ明朝" w:hAnsi="ＭＳ Ｐ明朝"/>
                <w:sz w:val="22"/>
              </w:rPr>
            </w:pPr>
            <w:r w:rsidRPr="007F3A72">
              <w:rPr>
                <w:rFonts w:ascii="ＭＳ Ｐ明朝" w:eastAsia="ＭＳ Ｐ明朝" w:hAnsi="ＭＳ Ｐ明朝" w:hint="eastAsia"/>
                <w:sz w:val="22"/>
              </w:rPr>
              <w:t>・道路等の復旧に時間を要し、孤立状態が長期化することを想定した備え等</w:t>
            </w:r>
            <w:r w:rsidR="0030087E">
              <w:rPr>
                <w:rFonts w:ascii="ＭＳ Ｐ明朝" w:eastAsia="ＭＳ Ｐ明朝" w:hAnsi="ＭＳ Ｐ明朝" w:hint="eastAsia"/>
                <w:sz w:val="22"/>
              </w:rPr>
              <w:t>を</w:t>
            </w:r>
            <w:r w:rsidRPr="007F3A72">
              <w:rPr>
                <w:rFonts w:ascii="ＭＳ Ｐ明朝" w:eastAsia="ＭＳ Ｐ明朝" w:hAnsi="ＭＳ Ｐ明朝" w:hint="eastAsia"/>
                <w:sz w:val="22"/>
              </w:rPr>
              <w:t>充実</w:t>
            </w:r>
            <w:r w:rsidR="0030087E">
              <w:rPr>
                <w:rFonts w:ascii="ＭＳ Ｐ明朝" w:eastAsia="ＭＳ Ｐ明朝" w:hAnsi="ＭＳ Ｐ明朝" w:hint="eastAsia"/>
                <w:sz w:val="22"/>
              </w:rPr>
              <w:t>させる</w:t>
            </w:r>
            <w:r w:rsidRPr="007F3A72">
              <w:rPr>
                <w:rFonts w:ascii="ＭＳ Ｐ明朝" w:eastAsia="ＭＳ Ｐ明朝" w:hAnsi="ＭＳ Ｐ明朝" w:hint="eastAsia"/>
                <w:sz w:val="22"/>
              </w:rPr>
              <w:t>（支え愛避難所等避難場所の確保、備蓄の促進等）</w:t>
            </w:r>
            <w:r w:rsidR="0030087E">
              <w:rPr>
                <w:rFonts w:ascii="ＭＳ Ｐ明朝" w:eastAsia="ＭＳ Ｐ明朝" w:hAnsi="ＭＳ Ｐ明朝" w:hint="eastAsia"/>
                <w:sz w:val="22"/>
              </w:rPr>
              <w:t>。</w:t>
            </w:r>
          </w:p>
          <w:p w14:paraId="0B2D129F" w14:textId="3E73C11D" w:rsidR="00C2098C" w:rsidRPr="007F3A72" w:rsidRDefault="00C2098C" w:rsidP="00221A3E">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7F3A72">
              <w:rPr>
                <w:rFonts w:ascii="ＭＳ Ｐ明朝" w:eastAsia="ＭＳ Ｐ明朝" w:hAnsi="ＭＳ Ｐ明朝" w:hint="eastAsia"/>
                <w:sz w:val="22"/>
              </w:rPr>
              <w:t>・孤立集落発生時の救出・救援方針</w:t>
            </w:r>
            <w:r w:rsidR="0030087E">
              <w:rPr>
                <w:rFonts w:ascii="ＭＳ Ｐ明朝" w:eastAsia="ＭＳ Ｐ明朝" w:hAnsi="ＭＳ Ｐ明朝" w:hint="eastAsia"/>
                <w:sz w:val="22"/>
              </w:rPr>
              <w:t>を</w:t>
            </w:r>
            <w:r w:rsidRPr="007F3A72">
              <w:rPr>
                <w:rFonts w:ascii="ＭＳ Ｐ明朝" w:eastAsia="ＭＳ Ｐ明朝" w:hAnsi="ＭＳ Ｐ明朝" w:hint="eastAsia"/>
                <w:sz w:val="22"/>
              </w:rPr>
              <w:t>設定</w:t>
            </w:r>
            <w:r w:rsidR="001E62E4">
              <w:rPr>
                <w:rFonts w:ascii="ＭＳ Ｐ明朝" w:eastAsia="ＭＳ Ｐ明朝" w:hAnsi="ＭＳ Ｐ明朝" w:hint="eastAsia"/>
                <w:sz w:val="22"/>
              </w:rPr>
              <w:t>し、関係機関連携による迅速な対応体制を整備</w:t>
            </w:r>
            <w:r w:rsidR="0030087E">
              <w:rPr>
                <w:rFonts w:ascii="ＭＳ Ｐ明朝" w:eastAsia="ＭＳ Ｐ明朝" w:hAnsi="ＭＳ Ｐ明朝" w:hint="eastAsia"/>
                <w:sz w:val="22"/>
              </w:rPr>
              <w:t>する。</w:t>
            </w:r>
          </w:p>
          <w:p w14:paraId="5B3012BC" w14:textId="77777777" w:rsidR="00C2098C" w:rsidRPr="007F3A72" w:rsidRDefault="00C2098C" w:rsidP="00221A3E">
            <w:pPr>
              <w:tabs>
                <w:tab w:val="left" w:pos="7980"/>
              </w:tabs>
              <w:wordWrap/>
              <w:snapToGrid w:val="0"/>
              <w:ind w:rightChars="19" w:right="38"/>
              <w:rPr>
                <w:rFonts w:ascii="ＭＳ Ｐ明朝" w:eastAsia="ＭＳ Ｐ明朝" w:hAnsi="ＭＳ Ｐ明朝"/>
                <w:sz w:val="22"/>
              </w:rPr>
            </w:pPr>
            <w:r w:rsidRPr="007F3A72">
              <w:rPr>
                <w:rFonts w:ascii="ＭＳ Ｐ明朝" w:eastAsia="ＭＳ Ｐ明朝" w:hAnsi="ＭＳ Ｐ明朝" w:hint="eastAsia"/>
                <w:sz w:val="22"/>
              </w:rPr>
              <w:t>＜主な取組＞</w:t>
            </w:r>
          </w:p>
          <w:p w14:paraId="5E4BA03E" w14:textId="77777777" w:rsidR="00C2098C" w:rsidRDefault="00C2098C" w:rsidP="00221A3E">
            <w:pPr>
              <w:tabs>
                <w:tab w:val="left" w:pos="7980"/>
              </w:tabs>
              <w:wordWrap/>
              <w:snapToGrid w:val="0"/>
              <w:ind w:leftChars="100" w:left="412" w:rightChars="19" w:right="38" w:hangingChars="100" w:hanging="211"/>
              <w:rPr>
                <w:rFonts w:ascii="ＭＳ Ｐ明朝" w:eastAsia="ＭＳ Ｐ明朝" w:hAnsi="ＭＳ Ｐ明朝"/>
                <w:sz w:val="22"/>
              </w:rPr>
            </w:pPr>
            <w:r w:rsidRPr="007F3A72">
              <w:rPr>
                <w:rFonts w:ascii="ＭＳ Ｐ明朝" w:eastAsia="ＭＳ Ｐ明朝" w:hAnsi="ＭＳ Ｐ明朝" w:hint="eastAsia"/>
                <w:sz w:val="22"/>
              </w:rPr>
              <w:t>1</w:t>
            </w:r>
            <w:r w:rsidRPr="0078334A">
              <w:rPr>
                <w:rFonts w:ascii="ＭＳ Ｐ明朝" w:eastAsia="ＭＳ Ｐ明朝" w:hAnsi="ＭＳ Ｐ明朝" w:hint="eastAsia"/>
                <w:sz w:val="22"/>
              </w:rPr>
              <w:t xml:space="preserve">　</w:t>
            </w:r>
            <w:r w:rsidRPr="007F3A72">
              <w:rPr>
                <w:rFonts w:ascii="ＭＳ Ｐ明朝" w:eastAsia="ＭＳ Ｐ明朝" w:hAnsi="ＭＳ Ｐ明朝" w:hint="eastAsia"/>
                <w:sz w:val="22"/>
              </w:rPr>
              <w:t>孤立可能性集落の点検調査（中山間地に加え、沿岸集落も追加）</w:t>
            </w:r>
          </w:p>
          <w:p w14:paraId="164F6496" w14:textId="7643AE41" w:rsidR="00C2098C" w:rsidRDefault="00C2098C" w:rsidP="00221A3E">
            <w:pPr>
              <w:tabs>
                <w:tab w:val="left" w:pos="7980"/>
              </w:tabs>
              <w:wordWrap/>
              <w:snapToGrid w:val="0"/>
              <w:ind w:leftChars="100" w:left="412" w:rightChars="19" w:right="38" w:hangingChars="100" w:hanging="211"/>
              <w:rPr>
                <w:rFonts w:ascii="ＭＳ Ｐ明朝" w:eastAsia="ＭＳ Ｐ明朝" w:hAnsi="ＭＳ Ｐ明朝"/>
                <w:sz w:val="22"/>
              </w:rPr>
            </w:pPr>
            <w:r w:rsidRPr="007F3A72">
              <w:rPr>
                <w:rFonts w:ascii="ＭＳ Ｐ明朝" w:eastAsia="ＭＳ Ｐ明朝" w:hAnsi="ＭＳ Ｐ明朝" w:hint="eastAsia"/>
                <w:sz w:val="22"/>
              </w:rPr>
              <w:t>2</w:t>
            </w:r>
            <w:r w:rsidRPr="0078334A">
              <w:rPr>
                <w:rFonts w:ascii="ＭＳ Ｐ明朝" w:eastAsia="ＭＳ Ｐ明朝" w:hAnsi="ＭＳ Ｐ明朝" w:hint="eastAsia"/>
                <w:sz w:val="22"/>
              </w:rPr>
              <w:t xml:space="preserve">　</w:t>
            </w:r>
            <w:r w:rsidRPr="007F3A72">
              <w:rPr>
                <w:rFonts w:ascii="ＭＳ Ｐ明朝" w:eastAsia="ＭＳ Ｐ明朝" w:hAnsi="ＭＳ Ｐ明朝" w:hint="eastAsia"/>
                <w:sz w:val="22"/>
              </w:rPr>
              <w:t>孤立可能性集落ごと</w:t>
            </w:r>
            <w:r w:rsidR="001E62E4">
              <w:rPr>
                <w:rFonts w:ascii="ＭＳ Ｐ明朝" w:eastAsia="ＭＳ Ｐ明朝" w:hAnsi="ＭＳ Ｐ明朝" w:hint="eastAsia"/>
                <w:sz w:val="22"/>
              </w:rPr>
              <w:t>の</w:t>
            </w:r>
            <w:r w:rsidRPr="007F3A72">
              <w:rPr>
                <w:rFonts w:ascii="ＭＳ Ｐ明朝" w:eastAsia="ＭＳ Ｐ明朝" w:hAnsi="ＭＳ Ｐ明朝" w:hint="eastAsia"/>
                <w:sz w:val="22"/>
              </w:rPr>
              <w:t>、救援・救助のための対処方針（孤立可能性集落対応カルテ）</w:t>
            </w:r>
            <w:r w:rsidR="001E62E4">
              <w:rPr>
                <w:rFonts w:ascii="ＭＳ Ｐ明朝" w:eastAsia="ＭＳ Ｐ明朝" w:hAnsi="ＭＳ Ｐ明朝" w:hint="eastAsia"/>
                <w:sz w:val="22"/>
              </w:rPr>
              <w:t>の</w:t>
            </w:r>
            <w:r w:rsidRPr="007F3A72">
              <w:rPr>
                <w:rFonts w:ascii="ＭＳ Ｐ明朝" w:eastAsia="ＭＳ Ｐ明朝" w:hAnsi="ＭＳ Ｐ明朝" w:hint="eastAsia"/>
                <w:sz w:val="22"/>
              </w:rPr>
              <w:t>事前作成</w:t>
            </w:r>
          </w:p>
          <w:p w14:paraId="7ED27DD8" w14:textId="44E35DCE" w:rsidR="00C2098C" w:rsidRDefault="00C2098C" w:rsidP="00221A3E">
            <w:pPr>
              <w:tabs>
                <w:tab w:val="left" w:pos="7980"/>
              </w:tabs>
              <w:wordWrap/>
              <w:snapToGrid w:val="0"/>
              <w:ind w:leftChars="100" w:left="412" w:rightChars="19" w:right="38" w:hangingChars="100" w:hanging="211"/>
              <w:rPr>
                <w:rFonts w:ascii="ＭＳ Ｐ明朝" w:eastAsia="ＭＳ Ｐ明朝" w:hAnsi="ＭＳ Ｐ明朝"/>
                <w:sz w:val="22"/>
              </w:rPr>
            </w:pPr>
            <w:r w:rsidRPr="007F3A72">
              <w:rPr>
                <w:rFonts w:ascii="ＭＳ Ｐ明朝" w:eastAsia="ＭＳ Ｐ明朝" w:hAnsi="ＭＳ Ｐ明朝" w:hint="eastAsia"/>
                <w:sz w:val="22"/>
              </w:rPr>
              <w:t>3</w:t>
            </w:r>
            <w:r w:rsidRPr="0078334A">
              <w:rPr>
                <w:rFonts w:ascii="ＭＳ Ｐ明朝" w:eastAsia="ＭＳ Ｐ明朝" w:hAnsi="ＭＳ Ｐ明朝" w:hint="eastAsia"/>
                <w:sz w:val="22"/>
              </w:rPr>
              <w:t xml:space="preserve">　</w:t>
            </w:r>
            <w:r w:rsidRPr="007F3A72">
              <w:rPr>
                <w:rFonts w:ascii="ＭＳ Ｐ明朝" w:eastAsia="ＭＳ Ｐ明朝" w:hAnsi="ＭＳ Ｐ明朝" w:hint="eastAsia"/>
                <w:sz w:val="22"/>
              </w:rPr>
              <w:t>連絡・情報入手のための非常時通信設備の整備</w:t>
            </w:r>
          </w:p>
          <w:p w14:paraId="0F6D4096" w14:textId="56E91A64" w:rsidR="00DE2C9C" w:rsidRDefault="00DE2C9C" w:rsidP="008D3338">
            <w:pPr>
              <w:tabs>
                <w:tab w:val="left" w:pos="7980"/>
              </w:tabs>
              <w:wordWrap/>
              <w:snapToGrid w:val="0"/>
              <w:ind w:leftChars="100" w:left="412" w:rightChars="19" w:right="38" w:hangingChars="100" w:hanging="211"/>
              <w:rPr>
                <w:rFonts w:ascii="ＭＳ Ｐ明朝" w:eastAsia="ＭＳ Ｐ明朝" w:hAnsi="ＭＳ Ｐ明朝"/>
                <w:sz w:val="22"/>
              </w:rPr>
            </w:pPr>
            <w:r w:rsidRPr="00DE2C9C">
              <w:rPr>
                <w:rFonts w:ascii="ＭＳ Ｐ明朝" w:eastAsia="ＭＳ Ｐ明朝" w:hAnsi="ＭＳ Ｐ明朝" w:hint="eastAsia"/>
                <w:sz w:val="22"/>
              </w:rPr>
              <w:t>4　ドローン・レスキューユニットの編成（施策項目</w:t>
            </w:r>
            <w:r w:rsidR="000A1BD2">
              <w:rPr>
                <w:rFonts w:ascii="ＭＳ Ｐ明朝" w:eastAsia="ＭＳ Ｐ明朝" w:hAnsi="ＭＳ Ｐ明朝" w:hint="eastAsia"/>
                <w:sz w:val="22"/>
              </w:rPr>
              <w:t>35</w:t>
            </w:r>
            <w:r w:rsidRPr="00DE2C9C">
              <w:rPr>
                <w:rFonts w:ascii="ＭＳ Ｐ明朝" w:eastAsia="ＭＳ Ｐ明朝" w:hAnsi="ＭＳ Ｐ明朝" w:hint="eastAsia"/>
                <w:sz w:val="22"/>
              </w:rPr>
              <w:t>再掲）</w:t>
            </w:r>
          </w:p>
          <w:p w14:paraId="2F473669" w14:textId="149DB9D0" w:rsidR="00C2098C" w:rsidRDefault="00DE2C9C" w:rsidP="008D3338">
            <w:pPr>
              <w:tabs>
                <w:tab w:val="left" w:pos="7980"/>
              </w:tabs>
              <w:wordWrap/>
              <w:snapToGrid w:val="0"/>
              <w:spacing w:afterLines="50" w:after="145"/>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5</w:t>
            </w:r>
            <w:r w:rsidR="00C2098C" w:rsidRPr="0078334A">
              <w:rPr>
                <w:rFonts w:ascii="ＭＳ Ｐ明朝" w:eastAsia="ＭＳ Ｐ明朝" w:hAnsi="ＭＳ Ｐ明朝" w:hint="eastAsia"/>
                <w:sz w:val="22"/>
              </w:rPr>
              <w:t xml:space="preserve">　</w:t>
            </w:r>
            <w:r w:rsidR="00C2098C" w:rsidRPr="007F3A72">
              <w:rPr>
                <w:rFonts w:ascii="ＭＳ Ｐ明朝" w:eastAsia="ＭＳ Ｐ明朝" w:hAnsi="ＭＳ Ｐ明朝" w:hint="eastAsia"/>
                <w:sz w:val="22"/>
              </w:rPr>
              <w:t>孤立集落</w:t>
            </w:r>
            <w:r w:rsidR="007C2E7A">
              <w:rPr>
                <w:rFonts w:ascii="ＭＳ Ｐ明朝" w:eastAsia="ＭＳ Ｐ明朝" w:hAnsi="ＭＳ Ｐ明朝" w:hint="eastAsia"/>
                <w:sz w:val="22"/>
              </w:rPr>
              <w:t>・停電</w:t>
            </w:r>
            <w:r w:rsidR="00C2098C" w:rsidRPr="007F3A72">
              <w:rPr>
                <w:rFonts w:ascii="ＭＳ Ｐ明朝" w:eastAsia="ＭＳ Ｐ明朝" w:hAnsi="ＭＳ Ｐ明朝" w:hint="eastAsia"/>
                <w:sz w:val="22"/>
              </w:rPr>
              <w:t>を生じさせないための危険木の事前伐採の推進、道路機能強化（耐震対策等）</w:t>
            </w:r>
          </w:p>
          <w:p w14:paraId="6C32BFE0" w14:textId="565AFA43" w:rsidR="007C2E7A" w:rsidRPr="000B486D" w:rsidRDefault="007C2E7A" w:rsidP="008D3338">
            <w:pPr>
              <w:tabs>
                <w:tab w:val="left" w:pos="7980"/>
              </w:tabs>
              <w:wordWrap/>
              <w:snapToGrid w:val="0"/>
              <w:ind w:rightChars="19" w:right="38"/>
              <w:rPr>
                <w:rFonts w:ascii="ＭＳ Ｐ明朝" w:eastAsia="ＭＳ Ｐ明朝" w:hAnsi="ＭＳ Ｐ明朝"/>
                <w:sz w:val="22"/>
              </w:rPr>
            </w:pPr>
            <w:r w:rsidRPr="007C2E7A">
              <w:rPr>
                <w:rFonts w:ascii="ＭＳ Ｐ明朝" w:eastAsia="ＭＳ Ｐ明朝" w:hAnsi="ＭＳ Ｐ明朝" w:hint="eastAsia"/>
                <w:sz w:val="22"/>
              </w:rPr>
              <w:t>〔関連施策項目〕</w:t>
            </w:r>
            <w:r w:rsidR="000A1BD2">
              <w:rPr>
                <w:rFonts w:ascii="ＭＳ Ｐ明朝" w:eastAsia="ＭＳ Ｐ明朝" w:hAnsi="ＭＳ Ｐ明朝" w:hint="eastAsia"/>
                <w:sz w:val="22"/>
              </w:rPr>
              <w:t>35</w:t>
            </w:r>
            <w:r w:rsidR="00B81585">
              <w:rPr>
                <w:rFonts w:ascii="ＭＳ Ｐ明朝" w:eastAsia="ＭＳ Ｐ明朝" w:hAnsi="ＭＳ Ｐ明朝" w:hint="eastAsia"/>
                <w:sz w:val="22"/>
              </w:rPr>
              <w:t>、</w:t>
            </w:r>
            <w:r w:rsidR="009A2D73">
              <w:rPr>
                <w:rFonts w:ascii="ＭＳ Ｐ明朝" w:eastAsia="ＭＳ Ｐ明朝" w:hAnsi="ＭＳ Ｐ明朝" w:hint="eastAsia"/>
                <w:sz w:val="22"/>
              </w:rPr>
              <w:t>59</w:t>
            </w:r>
          </w:p>
        </w:tc>
        <w:tc>
          <w:tcPr>
            <w:tcW w:w="2126" w:type="dxa"/>
            <w:shd w:val="clear" w:color="auto" w:fill="auto"/>
          </w:tcPr>
          <w:p w14:paraId="4FD92A3D" w14:textId="7182A0D9" w:rsidR="00C2098C" w:rsidRPr="007F3A72" w:rsidRDefault="00C2098C" w:rsidP="00221A3E">
            <w:pPr>
              <w:tabs>
                <w:tab w:val="left" w:pos="7980"/>
              </w:tabs>
              <w:wordWrap/>
              <w:snapToGrid w:val="0"/>
              <w:ind w:rightChars="19" w:right="38"/>
              <w:rPr>
                <w:rFonts w:ascii="ＭＳ Ｐ明朝" w:eastAsia="ＭＳ Ｐ明朝" w:hAnsi="ＭＳ Ｐ明朝"/>
                <w:sz w:val="22"/>
              </w:rPr>
            </w:pPr>
            <w:r w:rsidRPr="007F3A72">
              <w:rPr>
                <w:rFonts w:ascii="ＭＳ Ｐ明朝" w:eastAsia="ＭＳ Ｐ明朝" w:hAnsi="ＭＳ Ｐ明朝" w:hint="eastAsia"/>
                <w:sz w:val="22"/>
              </w:rPr>
              <w:t>危機管理部（危機管理政策課）</w:t>
            </w:r>
          </w:p>
          <w:p w14:paraId="0FDDA1B6" w14:textId="1CE44098" w:rsidR="00C2098C" w:rsidRPr="000B486D" w:rsidRDefault="00C2098C" w:rsidP="00FC3123">
            <w:pPr>
              <w:tabs>
                <w:tab w:val="left" w:pos="7980"/>
              </w:tabs>
              <w:wordWrap/>
              <w:snapToGrid w:val="0"/>
              <w:ind w:rightChars="19" w:right="38"/>
              <w:rPr>
                <w:rFonts w:ascii="ＭＳ Ｐ明朝" w:eastAsia="ＭＳ Ｐ明朝" w:hAnsi="ＭＳ Ｐ明朝"/>
                <w:sz w:val="22"/>
              </w:rPr>
            </w:pPr>
            <w:r w:rsidRPr="007F3A72">
              <w:rPr>
                <w:rFonts w:ascii="ＭＳ Ｐ明朝" w:eastAsia="ＭＳ Ｐ明朝" w:hAnsi="ＭＳ Ｐ明朝" w:hint="eastAsia"/>
                <w:sz w:val="22"/>
              </w:rPr>
              <w:t>県土整備部（道路企画課）</w:t>
            </w:r>
          </w:p>
        </w:tc>
        <w:tc>
          <w:tcPr>
            <w:tcW w:w="1418" w:type="dxa"/>
            <w:shd w:val="clear" w:color="auto" w:fill="auto"/>
          </w:tcPr>
          <w:p w14:paraId="4491826F" w14:textId="77777777" w:rsidR="00C2098C" w:rsidRPr="000B486D" w:rsidRDefault="00C2098C" w:rsidP="00221A3E">
            <w:pPr>
              <w:tabs>
                <w:tab w:val="left" w:pos="7980"/>
              </w:tabs>
              <w:wordWrap/>
              <w:snapToGrid w:val="0"/>
              <w:ind w:right="-2"/>
              <w:rPr>
                <w:rFonts w:ascii="ＭＳ Ｐ明朝" w:eastAsia="ＭＳ Ｐ明朝" w:hAnsi="ＭＳ Ｐ明朝"/>
                <w:sz w:val="22"/>
              </w:rPr>
            </w:pPr>
            <w:r>
              <w:rPr>
                <w:rFonts w:ascii="ＭＳ Ｐ明朝" w:eastAsia="ＭＳ Ｐ明朝" w:hAnsi="ＭＳ Ｐ明朝" w:hint="eastAsia"/>
                <w:sz w:val="22"/>
              </w:rPr>
              <w:t>県、市町村、事業者、県民</w:t>
            </w:r>
          </w:p>
        </w:tc>
      </w:tr>
      <w:tr w:rsidR="00C2098C" w:rsidRPr="00D15526" w14:paraId="53D02626" w14:textId="77777777" w:rsidTr="00221A3E">
        <w:tblPrEx>
          <w:tblBorders>
            <w:top w:val="single" w:sz="4" w:space="0" w:color="000000"/>
            <w:left w:val="single" w:sz="4" w:space="0" w:color="000000"/>
            <w:bottom w:val="single" w:sz="4" w:space="0" w:color="000000"/>
            <w:right w:val="single" w:sz="4" w:space="0" w:color="000000"/>
          </w:tblBorders>
        </w:tblPrEx>
        <w:tc>
          <w:tcPr>
            <w:tcW w:w="8897" w:type="dxa"/>
            <w:gridSpan w:val="3"/>
            <w:shd w:val="clear" w:color="auto" w:fill="auto"/>
          </w:tcPr>
          <w:p w14:paraId="13763CF2" w14:textId="77777777" w:rsidR="00C2098C" w:rsidRPr="00A77B23" w:rsidRDefault="00C2098C" w:rsidP="00221A3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7F3A72">
              <w:rPr>
                <w:rFonts w:ascii="ＭＳ ゴシック" w:eastAsia="ＭＳ ゴシック" w:hAnsi="ＭＳ ゴシック" w:hint="eastAsia"/>
                <w:sz w:val="22"/>
                <w:szCs w:val="22"/>
              </w:rPr>
              <w:t>①孤立可能性集落対応カルテ作成数</w:t>
            </w:r>
          </w:p>
          <w:p w14:paraId="18123518" w14:textId="77777777" w:rsidR="00C2098C" w:rsidRPr="00A77B23" w:rsidRDefault="00C2098C" w:rsidP="00221A3E">
            <w:pPr>
              <w:tabs>
                <w:tab w:val="left" w:pos="7980"/>
              </w:tabs>
              <w:wordWrap/>
              <w:snapToGrid w:val="0"/>
              <w:ind w:left="1898" w:rightChars="19" w:right="38" w:hangingChars="900" w:hanging="189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p>
          <w:p w14:paraId="0D8BAAF2" w14:textId="77777777" w:rsidR="00C2098C" w:rsidRPr="00EC6E18" w:rsidRDefault="00C2098C" w:rsidP="00221A3E">
            <w:pPr>
              <w:tabs>
                <w:tab w:val="left" w:pos="7980"/>
              </w:tabs>
              <w:wordWrap/>
              <w:snapToGrid w:val="0"/>
              <w:ind w:right="-2"/>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Pr="00EC6E18">
              <w:rPr>
                <w:rFonts w:ascii="ＭＳ ゴシック" w:eastAsia="ＭＳ ゴシック" w:hAnsi="ＭＳ ゴシック" w:hint="eastAsia"/>
                <w:sz w:val="22"/>
                <w:szCs w:val="22"/>
              </w:rPr>
              <w:t>孤立可能性集落全箇所</w:t>
            </w:r>
          </w:p>
          <w:p w14:paraId="4229B57E" w14:textId="77777777" w:rsidR="00C2098C" w:rsidRPr="00A77B23" w:rsidRDefault="00C2098C" w:rsidP="00221A3E">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7F3A72">
              <w:rPr>
                <w:rFonts w:ascii="ＭＳ ゴシック" w:eastAsia="ＭＳ ゴシック" w:hAnsi="ＭＳ ゴシック" w:hint="eastAsia"/>
                <w:sz w:val="22"/>
                <w:szCs w:val="22"/>
              </w:rPr>
              <w:t>②非常時通信設備整備数</w:t>
            </w:r>
          </w:p>
          <w:p w14:paraId="75C46E12" w14:textId="77777777" w:rsidR="00C2098C" w:rsidRPr="00A77B23" w:rsidRDefault="00C2098C" w:rsidP="00221A3E">
            <w:pPr>
              <w:tabs>
                <w:tab w:val="left" w:pos="7980"/>
              </w:tabs>
              <w:wordWrap/>
              <w:snapToGrid w:val="0"/>
              <w:ind w:left="1898" w:rightChars="19" w:right="38" w:hangingChars="900" w:hanging="189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p>
          <w:p w14:paraId="0BBFB003" w14:textId="77777777" w:rsidR="00C2098C" w:rsidRPr="00A77B23" w:rsidRDefault="00C2098C" w:rsidP="00221A3E">
            <w:pPr>
              <w:tabs>
                <w:tab w:val="left" w:pos="7980"/>
              </w:tabs>
              <w:wordWrap/>
              <w:snapToGrid w:val="0"/>
              <w:ind w:right="-2"/>
              <w:rPr>
                <w:rFonts w:ascii="ＭＳ ゴシック" w:eastAsia="ＭＳ ゴシック" w:hAnsi="ＭＳ ゴシック"/>
                <w:b/>
                <w:sz w:val="22"/>
                <w:szCs w:val="22"/>
              </w:rPr>
            </w:pPr>
            <w:r>
              <w:rPr>
                <w:rFonts w:ascii="ＭＳ ゴシック" w:eastAsia="ＭＳ ゴシック" w:hAnsi="ＭＳ ゴシック" w:hint="eastAsia"/>
                <w:sz w:val="22"/>
                <w:szCs w:val="22"/>
              </w:rPr>
              <w:t>［目　　 標］</w:t>
            </w:r>
            <w:r w:rsidRPr="00EC6E18">
              <w:rPr>
                <w:rFonts w:ascii="ＭＳ ゴシック" w:eastAsia="ＭＳ ゴシック" w:hAnsi="ＭＳ ゴシック" w:hint="eastAsia"/>
                <w:sz w:val="22"/>
                <w:szCs w:val="22"/>
              </w:rPr>
              <w:t>5台</w:t>
            </w:r>
          </w:p>
        </w:tc>
      </w:tr>
    </w:tbl>
    <w:p w14:paraId="1713B43A" w14:textId="36AC662C" w:rsidR="00B9388B" w:rsidRPr="008B2661" w:rsidRDefault="00B9388B" w:rsidP="00B9388B">
      <w:pPr>
        <w:snapToGrid w:val="0"/>
      </w:pPr>
    </w:p>
    <w:p w14:paraId="2E7E1BAD" w14:textId="087AF462" w:rsidR="00C350A0" w:rsidRPr="005234E6" w:rsidRDefault="00C350A0" w:rsidP="005234E6">
      <w:pPr>
        <w:snapToGrid w:val="0"/>
        <w:ind w:left="2"/>
        <w:rPr>
          <w:rFonts w:ascii="ＭＳ ゴシック" w:eastAsia="ＭＳ ゴシック" w:hAnsi="ＭＳ ゴシック"/>
          <w:b/>
          <w:bCs/>
          <w:color w:val="000000"/>
          <w:sz w:val="28"/>
          <w:szCs w:val="28"/>
        </w:rPr>
      </w:pPr>
    </w:p>
    <w:p w14:paraId="055E29F2" w14:textId="6FFE07D3" w:rsidR="00C350A0" w:rsidRPr="008D3338" w:rsidRDefault="006367BD" w:rsidP="008D3338">
      <w:pPr>
        <w:wordWrap/>
        <w:snapToGrid w:val="0"/>
        <w:ind w:leftChars="100" w:left="402" w:hangingChars="100" w:hanging="201"/>
        <w:rPr>
          <w:rFonts w:hAnsi="ＭＳ 明朝"/>
          <w:color w:val="000000"/>
        </w:rPr>
      </w:pPr>
      <w:r w:rsidRPr="008D3338">
        <w:rPr>
          <w:rFonts w:hAnsi="ＭＳ 明朝" w:hint="eastAsia"/>
          <w:color w:val="000000"/>
        </w:rPr>
        <w:t>※施策項目</w:t>
      </w:r>
      <w:r w:rsidRPr="008D3338">
        <w:rPr>
          <w:rFonts w:hAnsi="ＭＳ 明朝"/>
          <w:color w:val="000000"/>
        </w:rPr>
        <w:t>51</w:t>
      </w:r>
      <w:r>
        <w:rPr>
          <w:rFonts w:hAnsi="ＭＳ 明朝" w:hint="eastAsia"/>
          <w:color w:val="000000"/>
        </w:rPr>
        <w:t>については</w:t>
      </w:r>
      <w:r w:rsidRPr="008D3338">
        <w:rPr>
          <w:rFonts w:hAnsi="ＭＳ 明朝" w:hint="eastAsia"/>
          <w:color w:val="000000"/>
        </w:rPr>
        <w:t>、</w:t>
      </w:r>
      <w:r w:rsidR="003443EB" w:rsidRPr="003443EB">
        <w:rPr>
          <w:rFonts w:hAnsi="ＭＳ 明朝" w:hint="eastAsia"/>
          <w:color w:val="000000"/>
        </w:rPr>
        <w:t>令和６年度中間見直しにより、</w:t>
      </w:r>
      <w:r>
        <w:rPr>
          <w:rFonts w:hAnsi="ＭＳ 明朝" w:hint="eastAsia"/>
          <w:color w:val="000000"/>
        </w:rPr>
        <w:t>番号を</w:t>
      </w:r>
      <w:r w:rsidR="003B2E07">
        <w:rPr>
          <w:rFonts w:hAnsi="ＭＳ 明朝" w:hint="eastAsia"/>
          <w:color w:val="000000"/>
        </w:rPr>
        <w:t>48</w:t>
      </w:r>
      <w:r w:rsidRPr="008D3338">
        <w:rPr>
          <w:rFonts w:hAnsi="ＭＳ 明朝"/>
          <w:color w:val="000000"/>
        </w:rPr>
        <w:t>に</w:t>
      </w:r>
      <w:r>
        <w:rPr>
          <w:rFonts w:hAnsi="ＭＳ 明朝" w:hint="eastAsia"/>
          <w:color w:val="000000"/>
        </w:rPr>
        <w:t>変更の上</w:t>
      </w:r>
      <w:r w:rsidR="003443EB">
        <w:rPr>
          <w:rFonts w:hAnsi="ＭＳ 明朝" w:hint="eastAsia"/>
          <w:color w:val="000000"/>
        </w:rPr>
        <w:t>、</w:t>
      </w:r>
      <w:r w:rsidR="005E3722" w:rsidRPr="005E3722">
        <w:rPr>
          <w:rFonts w:hAnsi="ＭＳ 明朝"/>
          <w:color w:val="000000"/>
        </w:rPr>
        <w:t>(</w:t>
      </w:r>
      <w:r w:rsidR="005234E6" w:rsidRPr="005234E6">
        <w:rPr>
          <w:rFonts w:hAnsi="ＭＳ 明朝" w:hint="eastAsia"/>
          <w:color w:val="000000"/>
        </w:rPr>
        <w:t>13)[旧(</w:t>
      </w:r>
      <w:r w:rsidR="005E3722">
        <w:rPr>
          <w:rFonts w:hAnsi="ＭＳ 明朝" w:hint="eastAsia"/>
          <w:color w:val="000000"/>
        </w:rPr>
        <w:t>12</w:t>
      </w:r>
      <w:r w:rsidR="005E3722" w:rsidRPr="005E3722">
        <w:rPr>
          <w:rFonts w:hAnsi="ＭＳ 明朝"/>
          <w:color w:val="000000"/>
        </w:rPr>
        <w:t>)</w:t>
      </w:r>
      <w:r w:rsidR="005234E6" w:rsidRPr="005234E6">
        <w:rPr>
          <w:rFonts w:hAnsi="ＭＳ 明朝"/>
          <w:color w:val="000000"/>
        </w:rPr>
        <w:t>]</w:t>
      </w:r>
      <w:r w:rsidR="003443EB">
        <w:rPr>
          <w:rFonts w:hAnsi="ＭＳ 明朝" w:hint="eastAsia"/>
          <w:color w:val="000000"/>
        </w:rPr>
        <w:t>に</w:t>
      </w:r>
      <w:r w:rsidRPr="008D3338">
        <w:rPr>
          <w:rFonts w:hAnsi="ＭＳ 明朝" w:hint="eastAsia"/>
          <w:color w:val="000000"/>
        </w:rPr>
        <w:t>移動</w:t>
      </w:r>
      <w:r w:rsidR="003443EB">
        <w:rPr>
          <w:rFonts w:hAnsi="ＭＳ 明朝" w:hint="eastAsia"/>
          <w:color w:val="000000"/>
        </w:rPr>
        <w:t>する</w:t>
      </w:r>
      <w:r w:rsidRPr="008D3338">
        <w:rPr>
          <w:rFonts w:hAnsi="ＭＳ 明朝" w:hint="eastAsia"/>
          <w:color w:val="000000"/>
        </w:rPr>
        <w:t>。</w:t>
      </w:r>
    </w:p>
    <w:p w14:paraId="6DF8024A" w14:textId="6850160D" w:rsidR="00B9388B" w:rsidRDefault="00B9388B">
      <w:pPr>
        <w:widowControl/>
        <w:wordWrap/>
        <w:autoSpaceDE/>
        <w:autoSpaceDN/>
        <w:adjustRightInd/>
        <w:jc w:val="left"/>
        <w:textAlignment w:val="auto"/>
      </w:pPr>
      <w:r>
        <w:br w:type="page"/>
      </w:r>
    </w:p>
    <w:p w14:paraId="13B9EEE2" w14:textId="64D2F12A" w:rsidR="00C350A0" w:rsidRPr="005F42F3" w:rsidRDefault="005E3722" w:rsidP="00C350A0">
      <w:pPr>
        <w:snapToGrid w:val="0"/>
        <w:ind w:left="2"/>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lastRenderedPageBreak/>
        <w:t>(</w:t>
      </w:r>
      <w:r w:rsidR="009038EF" w:rsidRPr="009038EF">
        <w:rPr>
          <w:rFonts w:ascii="ＭＳ ゴシック" w:eastAsia="ＭＳ ゴシック" w:hAnsi="ＭＳ ゴシック" w:hint="eastAsia"/>
          <w:b/>
          <w:bCs/>
          <w:color w:val="000000"/>
          <w:sz w:val="28"/>
          <w:szCs w:val="28"/>
        </w:rPr>
        <w:t>17)[旧(</w:t>
      </w:r>
      <w:r>
        <w:rPr>
          <w:rFonts w:ascii="ＭＳ ゴシック" w:eastAsia="ＭＳ ゴシック" w:hAnsi="ＭＳ ゴシック" w:hint="eastAsia"/>
          <w:b/>
          <w:bCs/>
          <w:color w:val="000000"/>
          <w:sz w:val="28"/>
          <w:szCs w:val="28"/>
        </w:rPr>
        <w:t>16</w:t>
      </w:r>
      <w:r w:rsidRPr="005E3722">
        <w:rPr>
          <w:rFonts w:ascii="ＭＳ ゴシック" w:eastAsia="ＭＳ ゴシック" w:hAnsi="ＭＳ ゴシック"/>
          <w:b/>
          <w:bCs/>
          <w:color w:val="000000"/>
          <w:sz w:val="28"/>
          <w:szCs w:val="28"/>
        </w:rPr>
        <w:t>)</w:t>
      </w:r>
      <w:r w:rsidR="009038EF" w:rsidRPr="009038EF">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C350A0" w:rsidRPr="005F42F3">
        <w:rPr>
          <w:rFonts w:ascii="ＭＳ ゴシック" w:eastAsia="ＭＳ ゴシック" w:hAnsi="ＭＳ ゴシック" w:hint="eastAsia"/>
          <w:b/>
          <w:bCs/>
          <w:color w:val="000000"/>
          <w:sz w:val="28"/>
          <w:szCs w:val="28"/>
        </w:rPr>
        <w:t>被災者に対する生活支援</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3BA7D213" w14:textId="77777777" w:rsidTr="00DD2EFF">
        <w:trPr>
          <w:trHeight w:val="451"/>
        </w:trPr>
        <w:tc>
          <w:tcPr>
            <w:tcW w:w="7479" w:type="dxa"/>
            <w:gridSpan w:val="2"/>
            <w:shd w:val="clear" w:color="auto" w:fill="7F7F7F" w:themeFill="text1" w:themeFillTint="80"/>
            <w:vAlign w:val="center"/>
          </w:tcPr>
          <w:p w14:paraId="5F0DFDFC" w14:textId="0CF3CB24" w:rsidR="00390990" w:rsidRPr="002304AE" w:rsidRDefault="00390990" w:rsidP="00DD091F">
            <w:pPr>
              <w:tabs>
                <w:tab w:val="left" w:pos="7980"/>
              </w:tabs>
              <w:wordWrap/>
              <w:snapToGrid w:val="0"/>
              <w:ind w:rightChars="19" w:right="38"/>
              <w:rPr>
                <w:rFonts w:ascii="HG創英角ｺﾞｼｯｸUB" w:eastAsia="HG創英角ｺﾞｼｯｸUB" w:hAnsi="ＭＳ Ｐゴシック"/>
                <w:bCs/>
                <w:color w:val="FFFFFF"/>
                <w:sz w:val="24"/>
              </w:rPr>
            </w:pPr>
            <w:r w:rsidRPr="00390990">
              <w:rPr>
                <w:rFonts w:ascii="HG創英角ｺﾞｼｯｸUB" w:eastAsia="HG創英角ｺﾞｼｯｸUB" w:hAnsi="ＭＳ Ｐゴシック" w:hint="eastAsia"/>
                <w:bCs/>
                <w:color w:val="FFFFFF"/>
                <w:sz w:val="24"/>
              </w:rPr>
              <w:t>施策項目</w:t>
            </w:r>
            <w:r w:rsidR="00715FE8" w:rsidRPr="00715FE8">
              <w:rPr>
                <w:rFonts w:ascii="HG創英角ｺﾞｼｯｸUB" w:eastAsia="HG創英角ｺﾞｼｯｸUB" w:hAnsi="ＭＳ Ｐゴシック" w:hint="eastAsia"/>
                <w:bCs/>
                <w:color w:val="FFFFFF"/>
                <w:sz w:val="24"/>
              </w:rPr>
              <w:t>64[旧</w:t>
            </w:r>
            <w:r w:rsidRPr="00390990">
              <w:rPr>
                <w:rFonts w:ascii="HG創英角ｺﾞｼｯｸUB" w:eastAsia="HG創英角ｺﾞｼｯｸUB" w:hAnsi="ＭＳ Ｐゴシック" w:hint="eastAsia"/>
                <w:bCs/>
                <w:color w:val="FFFFFF"/>
                <w:sz w:val="24"/>
              </w:rPr>
              <w:t>52</w:t>
            </w:r>
            <w:r w:rsidR="00715FE8">
              <w:rPr>
                <w:rFonts w:ascii="HG創英角ｺﾞｼｯｸUB" w:eastAsia="HG創英角ｺﾞｼｯｸUB" w:hAnsi="ＭＳ Ｐゴシック" w:hint="eastAsia"/>
                <w:bCs/>
                <w:color w:val="FFFFFF"/>
                <w:sz w:val="24"/>
              </w:rPr>
              <w:t>]</w:t>
            </w:r>
            <w:r w:rsidRPr="00390990">
              <w:rPr>
                <w:rFonts w:ascii="HG創英角ｺﾞｼｯｸUB" w:eastAsia="HG創英角ｺﾞｼｯｸUB" w:hAnsi="ＭＳ Ｐゴシック" w:hint="eastAsia"/>
                <w:bCs/>
                <w:color w:val="FFFFFF"/>
                <w:sz w:val="24"/>
              </w:rPr>
              <w:t xml:space="preserve">　</w:t>
            </w:r>
            <w:r w:rsidR="00DD091F">
              <w:rPr>
                <w:rFonts w:ascii="HG創英角ｺﾞｼｯｸUB" w:eastAsia="HG創英角ｺﾞｼｯｸUB" w:hAnsi="ＭＳ Ｐゴシック" w:hint="eastAsia"/>
                <w:bCs/>
                <w:color w:val="FFFFFF"/>
                <w:sz w:val="24"/>
              </w:rPr>
              <w:t>NPO・</w:t>
            </w:r>
            <w:r w:rsidRPr="00390990">
              <w:rPr>
                <w:rFonts w:ascii="HG創英角ｺﾞｼｯｸUB" w:eastAsia="HG創英角ｺﾞｼｯｸUB" w:hAnsi="ＭＳ Ｐゴシック" w:hint="eastAsia"/>
                <w:bCs/>
                <w:color w:val="FFFFFF"/>
                <w:sz w:val="24"/>
              </w:rPr>
              <w:t>災害ボランティア受入体制の整備</w:t>
            </w:r>
          </w:p>
        </w:tc>
        <w:tc>
          <w:tcPr>
            <w:tcW w:w="1418" w:type="dxa"/>
            <w:shd w:val="clear" w:color="auto" w:fill="FFFFFF"/>
            <w:vAlign w:val="center"/>
          </w:tcPr>
          <w:p w14:paraId="36D59AFE" w14:textId="5F27E294"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2FDDF1EE" w14:textId="77777777" w:rsidTr="00951DF6">
        <w:tc>
          <w:tcPr>
            <w:tcW w:w="5353" w:type="dxa"/>
            <w:shd w:val="clear" w:color="auto" w:fill="B3B3B3"/>
          </w:tcPr>
          <w:p w14:paraId="3032E78A"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sz w:val="22"/>
                <w:szCs w:val="22"/>
              </w:rPr>
            </w:pPr>
            <w:r w:rsidRPr="00D15526">
              <w:rPr>
                <w:rFonts w:ascii="ＭＳ ゴシック" w:eastAsia="ＭＳ ゴシック" w:hAnsi="ＭＳ ゴシック" w:hint="eastAsia"/>
                <w:sz w:val="22"/>
                <w:szCs w:val="22"/>
              </w:rPr>
              <w:t>取組施策（平成3</w:t>
            </w:r>
            <w:r>
              <w:rPr>
                <w:rFonts w:ascii="ＭＳ ゴシック" w:eastAsia="ＭＳ ゴシック" w:hAnsi="ＭＳ ゴシック" w:hint="eastAsia"/>
                <w:sz w:val="22"/>
                <w:szCs w:val="22"/>
              </w:rPr>
              <w:t>1</w:t>
            </w:r>
            <w:r w:rsidRPr="00D15526">
              <w:rPr>
                <w:rFonts w:ascii="ＭＳ ゴシック" w:eastAsia="ＭＳ ゴシック" w:hAnsi="ＭＳ ゴシック" w:hint="eastAsia"/>
                <w:sz w:val="22"/>
                <w:szCs w:val="22"/>
              </w:rPr>
              <w:t>年度～10年間）</w:t>
            </w:r>
          </w:p>
        </w:tc>
        <w:tc>
          <w:tcPr>
            <w:tcW w:w="2126" w:type="dxa"/>
            <w:shd w:val="clear" w:color="auto" w:fill="B3B3B3"/>
            <w:vAlign w:val="center"/>
          </w:tcPr>
          <w:p w14:paraId="2BE95B4C"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26034FF"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171AA38B" w14:textId="77777777" w:rsidTr="00951DF6">
        <w:tc>
          <w:tcPr>
            <w:tcW w:w="5353" w:type="dxa"/>
            <w:shd w:val="clear" w:color="auto" w:fill="auto"/>
          </w:tcPr>
          <w:p w14:paraId="70970263" w14:textId="77777777" w:rsidR="00422B21" w:rsidRPr="00422B21" w:rsidRDefault="00422B21" w:rsidP="008D3338">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122065">
              <w:rPr>
                <w:rFonts w:ascii="ＭＳ Ｐ明朝" w:eastAsia="ＭＳ Ｐ明朝" w:hAnsi="ＭＳ Ｐ明朝" w:hint="eastAsia"/>
                <w:sz w:val="22"/>
              </w:rPr>
              <w:t>・</w:t>
            </w:r>
            <w:r w:rsidRPr="00422B21">
              <w:rPr>
                <w:rFonts w:ascii="ＭＳ Ｐ明朝" w:eastAsia="ＭＳ Ｐ明朝" w:hAnsi="ＭＳ Ｐ明朝" w:hint="eastAsia"/>
                <w:sz w:val="22"/>
              </w:rPr>
              <w:t>災害ボランティアの早期受け入れと円滑な活動実施のための体制整備を図る。</w:t>
            </w:r>
          </w:p>
          <w:p w14:paraId="6C438261" w14:textId="77777777" w:rsidR="00422B21" w:rsidRPr="00422B21" w:rsidRDefault="00422B21" w:rsidP="00422B21">
            <w:pPr>
              <w:tabs>
                <w:tab w:val="left" w:pos="7980"/>
              </w:tabs>
              <w:wordWrap/>
              <w:snapToGrid w:val="0"/>
              <w:ind w:rightChars="19" w:right="38"/>
              <w:rPr>
                <w:rFonts w:ascii="ＭＳ Ｐ明朝" w:eastAsia="ＭＳ Ｐ明朝" w:hAnsi="ＭＳ Ｐ明朝"/>
                <w:sz w:val="22"/>
              </w:rPr>
            </w:pPr>
            <w:r w:rsidRPr="00422B21">
              <w:rPr>
                <w:rFonts w:ascii="ＭＳ Ｐ明朝" w:eastAsia="ＭＳ Ｐ明朝" w:hAnsi="ＭＳ Ｐ明朝" w:hint="eastAsia"/>
                <w:sz w:val="22"/>
              </w:rPr>
              <w:t>＜主な取組＞</w:t>
            </w:r>
          </w:p>
          <w:p w14:paraId="74EDAB29" w14:textId="62222117" w:rsidR="00C350A0" w:rsidRDefault="00422B21" w:rsidP="00422B21">
            <w:pPr>
              <w:tabs>
                <w:tab w:val="left" w:pos="7980"/>
              </w:tabs>
              <w:wordWrap/>
              <w:snapToGrid w:val="0"/>
              <w:ind w:leftChars="100" w:left="412" w:rightChars="19" w:right="38" w:hangingChars="100" w:hanging="211"/>
              <w:rPr>
                <w:rFonts w:ascii="ＭＳ Ｐ明朝" w:eastAsia="ＭＳ Ｐ明朝" w:hAnsi="ＭＳ Ｐ明朝"/>
                <w:sz w:val="22"/>
              </w:rPr>
            </w:pPr>
            <w:r w:rsidRPr="00422B21">
              <w:rPr>
                <w:rFonts w:ascii="ＭＳ Ｐ明朝" w:eastAsia="ＭＳ Ｐ明朝" w:hAnsi="ＭＳ Ｐ明朝"/>
                <w:sz w:val="22"/>
              </w:rPr>
              <w:t>1</w:t>
            </w:r>
            <w:r w:rsidR="0078334A" w:rsidRPr="0078334A">
              <w:rPr>
                <w:rFonts w:ascii="ＭＳ Ｐ明朝" w:eastAsia="ＭＳ Ｐ明朝" w:hAnsi="ＭＳ Ｐ明朝" w:hint="eastAsia"/>
                <w:sz w:val="22"/>
              </w:rPr>
              <w:t xml:space="preserve">　</w:t>
            </w:r>
            <w:r w:rsidR="00C350A0" w:rsidRPr="00122065">
              <w:rPr>
                <w:rFonts w:ascii="ＭＳ Ｐ明朝" w:eastAsia="ＭＳ Ｐ明朝" w:hAnsi="ＭＳ Ｐ明朝" w:hint="eastAsia"/>
                <w:sz w:val="22"/>
              </w:rPr>
              <w:t>社会福祉協議会（以下、「社協」という。）における</w:t>
            </w:r>
            <w:r w:rsidRPr="00422B21">
              <w:rPr>
                <w:rFonts w:ascii="ＭＳ Ｐ明朝" w:eastAsia="ＭＳ Ｐ明朝" w:hAnsi="ＭＳ Ｐ明朝" w:hint="eastAsia"/>
                <w:sz w:val="22"/>
              </w:rPr>
              <w:t>災害ボランティアセンター設置運営</w:t>
            </w:r>
            <w:r w:rsidR="00C350A0" w:rsidRPr="00122065">
              <w:rPr>
                <w:rFonts w:ascii="ＭＳ Ｐ明朝" w:eastAsia="ＭＳ Ｐ明朝" w:hAnsi="ＭＳ Ｐ明朝" w:hint="eastAsia"/>
                <w:sz w:val="22"/>
              </w:rPr>
              <w:t>マニュアルの策定、</w:t>
            </w:r>
          </w:p>
          <w:p w14:paraId="5CCC41B3" w14:textId="77777777" w:rsidR="00422B21" w:rsidRPr="00422B21" w:rsidRDefault="00422B21" w:rsidP="00422B21">
            <w:pPr>
              <w:tabs>
                <w:tab w:val="left" w:pos="7980"/>
              </w:tabs>
              <w:wordWrap/>
              <w:snapToGrid w:val="0"/>
              <w:ind w:leftChars="100" w:left="412" w:rightChars="19" w:right="38" w:hangingChars="100" w:hanging="211"/>
              <w:rPr>
                <w:rFonts w:ascii="ＭＳ Ｐ明朝" w:eastAsia="ＭＳ Ｐ明朝" w:hAnsi="ＭＳ Ｐ明朝"/>
                <w:sz w:val="22"/>
              </w:rPr>
            </w:pPr>
            <w:r w:rsidRPr="00422B21">
              <w:rPr>
                <w:rFonts w:ascii="ＭＳ Ｐ明朝" w:eastAsia="ＭＳ Ｐ明朝" w:hAnsi="ＭＳ Ｐ明朝" w:hint="eastAsia"/>
                <w:sz w:val="22"/>
              </w:rPr>
              <w:t>2</w:t>
            </w:r>
            <w:r w:rsidR="0078334A" w:rsidRPr="0078334A">
              <w:rPr>
                <w:rFonts w:ascii="ＭＳ Ｐ明朝" w:eastAsia="ＭＳ Ｐ明朝" w:hAnsi="ＭＳ Ｐ明朝" w:hint="eastAsia"/>
                <w:sz w:val="22"/>
              </w:rPr>
              <w:t xml:space="preserve">　</w:t>
            </w:r>
            <w:r w:rsidRPr="00422B21">
              <w:rPr>
                <w:rFonts w:ascii="ＭＳ Ｐ明朝" w:eastAsia="ＭＳ Ｐ明朝" w:hAnsi="ＭＳ Ｐ明朝" w:hint="eastAsia"/>
                <w:sz w:val="22"/>
              </w:rPr>
              <w:t>自衛隊などの緊急的な活動と調整を図り、ボランティアの受け入れにスムーズに移行するための連絡調整体制の確立（県保健医療福祉対策本部を想定）</w:t>
            </w:r>
          </w:p>
          <w:p w14:paraId="230148F8" w14:textId="77777777" w:rsidR="00422B21" w:rsidRDefault="00422B21" w:rsidP="00422B21">
            <w:pPr>
              <w:tabs>
                <w:tab w:val="left" w:pos="7980"/>
              </w:tabs>
              <w:wordWrap/>
              <w:snapToGrid w:val="0"/>
              <w:ind w:leftChars="200" w:left="402" w:rightChars="19" w:right="38"/>
              <w:rPr>
                <w:rFonts w:ascii="ＭＳ Ｐ明朝" w:eastAsia="ＭＳ Ｐ明朝" w:hAnsi="ＭＳ Ｐ明朝"/>
                <w:sz w:val="22"/>
              </w:rPr>
            </w:pPr>
            <w:r w:rsidRPr="00422B21">
              <w:rPr>
                <w:rFonts w:ascii="ＭＳ Ｐ明朝" w:eastAsia="ＭＳ Ｐ明朝" w:hAnsi="ＭＳ Ｐ明朝" w:hint="eastAsia"/>
                <w:sz w:val="22"/>
              </w:rPr>
              <w:t>(1)</w:t>
            </w:r>
            <w:r>
              <w:rPr>
                <w:rFonts w:ascii="ＭＳ Ｐ明朝" w:eastAsia="ＭＳ Ｐ明朝" w:hAnsi="ＭＳ Ｐ明朝" w:hint="eastAsia"/>
                <w:sz w:val="22"/>
              </w:rPr>
              <w:t xml:space="preserve">　</w:t>
            </w:r>
            <w:r w:rsidRPr="00422B21">
              <w:rPr>
                <w:rFonts w:ascii="ＭＳ Ｐ明朝" w:eastAsia="ＭＳ Ｐ明朝" w:hAnsi="ＭＳ Ｐ明朝" w:hint="eastAsia"/>
                <w:sz w:val="22"/>
              </w:rPr>
              <w:t>支援ニーズの早期把握</w:t>
            </w:r>
          </w:p>
          <w:p w14:paraId="03591CE0" w14:textId="77777777" w:rsidR="00422B21" w:rsidRPr="00422B21" w:rsidRDefault="00422B21" w:rsidP="008D3338">
            <w:pPr>
              <w:tabs>
                <w:tab w:val="left" w:pos="7980"/>
              </w:tabs>
              <w:wordWrap/>
              <w:snapToGrid w:val="0"/>
              <w:ind w:leftChars="200" w:left="613" w:rightChars="19" w:right="38" w:hangingChars="100" w:hanging="211"/>
              <w:rPr>
                <w:rFonts w:ascii="ＭＳ Ｐ明朝" w:eastAsia="ＭＳ Ｐ明朝" w:hAnsi="ＭＳ Ｐ明朝"/>
                <w:sz w:val="22"/>
              </w:rPr>
            </w:pPr>
            <w:r w:rsidRPr="00422B21">
              <w:rPr>
                <w:rFonts w:ascii="ＭＳ Ｐ明朝" w:eastAsia="ＭＳ Ｐ明朝" w:hAnsi="ＭＳ Ｐ明朝" w:hint="eastAsia"/>
                <w:sz w:val="22"/>
              </w:rPr>
              <w:t>(2)　ボランティア募集に当たっての適時適切な情報発信</w:t>
            </w:r>
          </w:p>
          <w:p w14:paraId="0CB57B7E" w14:textId="77777777" w:rsidR="00422B21" w:rsidRPr="00422B21" w:rsidRDefault="00422B21" w:rsidP="00422B21">
            <w:pPr>
              <w:tabs>
                <w:tab w:val="left" w:pos="7980"/>
              </w:tabs>
              <w:wordWrap/>
              <w:snapToGrid w:val="0"/>
              <w:ind w:leftChars="100" w:left="412" w:rightChars="19" w:right="38" w:hangingChars="100" w:hanging="211"/>
              <w:rPr>
                <w:rFonts w:ascii="ＭＳ Ｐ明朝" w:eastAsia="ＭＳ Ｐ明朝" w:hAnsi="ＭＳ Ｐ明朝"/>
                <w:sz w:val="22"/>
              </w:rPr>
            </w:pPr>
            <w:r w:rsidRPr="00422B21">
              <w:rPr>
                <w:rFonts w:ascii="ＭＳ Ｐ明朝" w:eastAsia="ＭＳ Ｐ明朝" w:hAnsi="ＭＳ Ｐ明朝" w:hint="eastAsia"/>
                <w:sz w:val="22"/>
              </w:rPr>
              <w:t>3</w:t>
            </w:r>
            <w:r w:rsidR="0078334A" w:rsidRPr="0078334A">
              <w:rPr>
                <w:rFonts w:ascii="ＭＳ Ｐ明朝" w:eastAsia="ＭＳ Ｐ明朝" w:hAnsi="ＭＳ Ｐ明朝" w:hint="eastAsia"/>
                <w:sz w:val="22"/>
              </w:rPr>
              <w:t xml:space="preserve">　</w:t>
            </w:r>
            <w:r w:rsidRPr="00422B21">
              <w:rPr>
                <w:rFonts w:ascii="ＭＳ Ｐ明朝" w:eastAsia="ＭＳ Ｐ明朝" w:hAnsi="ＭＳ Ｐ明朝" w:hint="eastAsia"/>
                <w:sz w:val="22"/>
              </w:rPr>
              <w:t>社協の災害ボランティアセンター早期設置に向けた人材育成・確保</w:t>
            </w:r>
          </w:p>
          <w:p w14:paraId="294F5A81" w14:textId="77777777" w:rsidR="00422B21" w:rsidRDefault="00422B21" w:rsidP="00422B21">
            <w:pPr>
              <w:tabs>
                <w:tab w:val="left" w:pos="7980"/>
              </w:tabs>
              <w:wordWrap/>
              <w:snapToGrid w:val="0"/>
              <w:ind w:leftChars="100" w:left="412" w:rightChars="19" w:right="38" w:hangingChars="100" w:hanging="211"/>
              <w:rPr>
                <w:rFonts w:ascii="ＭＳ Ｐ明朝" w:eastAsia="ＭＳ Ｐ明朝" w:hAnsi="ＭＳ Ｐ明朝"/>
                <w:sz w:val="22"/>
              </w:rPr>
            </w:pPr>
            <w:r w:rsidRPr="00422B21">
              <w:rPr>
                <w:rFonts w:ascii="ＭＳ Ｐ明朝" w:eastAsia="ＭＳ Ｐ明朝" w:hAnsi="ＭＳ Ｐ明朝" w:hint="eastAsia"/>
                <w:sz w:val="22"/>
              </w:rPr>
              <w:t>4</w:t>
            </w:r>
            <w:r w:rsidR="0078334A" w:rsidRPr="0078334A">
              <w:rPr>
                <w:rFonts w:ascii="ＭＳ Ｐ明朝" w:eastAsia="ＭＳ Ｐ明朝" w:hAnsi="ＭＳ Ｐ明朝" w:hint="eastAsia"/>
                <w:sz w:val="22"/>
              </w:rPr>
              <w:t xml:space="preserve">　</w:t>
            </w:r>
            <w:r w:rsidRPr="00422B21">
              <w:rPr>
                <w:rFonts w:ascii="ＭＳ Ｐ明朝" w:eastAsia="ＭＳ Ｐ明朝" w:hAnsi="ＭＳ Ｐ明朝" w:hint="eastAsia"/>
                <w:sz w:val="22"/>
              </w:rPr>
              <w:t>ふるさと納税を活用したボランティア団体等の支援</w:t>
            </w:r>
          </w:p>
          <w:p w14:paraId="644FD683" w14:textId="77777777" w:rsidR="0004224F" w:rsidRPr="00122065" w:rsidRDefault="0004224F" w:rsidP="008D3338">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 xml:space="preserve">5　</w:t>
            </w:r>
            <w:r w:rsidRPr="0004224F">
              <w:rPr>
                <w:rFonts w:ascii="ＭＳ Ｐ明朝" w:eastAsia="ＭＳ Ｐ明朝" w:hAnsi="ＭＳ Ｐ明朝" w:hint="eastAsia"/>
                <w:sz w:val="22"/>
              </w:rPr>
              <w:t>ボランティアの拠点施設</w:t>
            </w:r>
            <w:r>
              <w:rPr>
                <w:rFonts w:ascii="ＭＳ Ｐ明朝" w:eastAsia="ＭＳ Ｐ明朝" w:hAnsi="ＭＳ Ｐ明朝" w:hint="eastAsia"/>
                <w:sz w:val="22"/>
              </w:rPr>
              <w:t>（</w:t>
            </w:r>
            <w:r w:rsidR="00B51379" w:rsidRPr="00B51379">
              <w:rPr>
                <w:rFonts w:ascii="ＭＳ Ｐ明朝" w:eastAsia="ＭＳ Ｐ明朝" w:hAnsi="ＭＳ Ｐ明朝" w:hint="eastAsia"/>
                <w:sz w:val="22"/>
              </w:rPr>
              <w:t>滞在</w:t>
            </w:r>
            <w:r w:rsidRPr="0004224F">
              <w:rPr>
                <w:rFonts w:ascii="ＭＳ Ｐ明朝" w:eastAsia="ＭＳ Ｐ明朝" w:hAnsi="ＭＳ Ｐ明朝" w:hint="eastAsia"/>
                <w:sz w:val="22"/>
              </w:rPr>
              <w:t>場所</w:t>
            </w:r>
            <w:r>
              <w:rPr>
                <w:rFonts w:ascii="ＭＳ Ｐ明朝" w:eastAsia="ＭＳ Ｐ明朝" w:hAnsi="ＭＳ Ｐ明朝" w:hint="eastAsia"/>
                <w:sz w:val="22"/>
              </w:rPr>
              <w:t>等）の</w:t>
            </w:r>
            <w:r w:rsidRPr="0004224F">
              <w:rPr>
                <w:rFonts w:ascii="ＭＳ Ｐ明朝" w:eastAsia="ＭＳ Ｐ明朝" w:hAnsi="ＭＳ Ｐ明朝" w:hint="eastAsia"/>
                <w:sz w:val="22"/>
              </w:rPr>
              <w:t>確保</w:t>
            </w:r>
            <w:r>
              <w:rPr>
                <w:rFonts w:ascii="ＭＳ Ｐ明朝" w:eastAsia="ＭＳ Ｐ明朝" w:hAnsi="ＭＳ Ｐ明朝" w:hint="eastAsia"/>
                <w:sz w:val="22"/>
              </w:rPr>
              <w:t>の調整</w:t>
            </w:r>
          </w:p>
        </w:tc>
        <w:tc>
          <w:tcPr>
            <w:tcW w:w="2126" w:type="dxa"/>
            <w:shd w:val="clear" w:color="auto" w:fill="auto"/>
          </w:tcPr>
          <w:p w14:paraId="65E53CA6" w14:textId="77777777" w:rsidR="00C350A0" w:rsidRPr="00122065" w:rsidRDefault="00C350A0" w:rsidP="00951DF6">
            <w:pPr>
              <w:tabs>
                <w:tab w:val="left" w:pos="7980"/>
              </w:tabs>
              <w:wordWrap/>
              <w:snapToGrid w:val="0"/>
              <w:ind w:rightChars="19" w:right="38"/>
              <w:rPr>
                <w:rFonts w:ascii="ＭＳ Ｐ明朝" w:eastAsia="ＭＳ Ｐ明朝" w:hAnsi="ＭＳ Ｐ明朝"/>
                <w:sz w:val="22"/>
              </w:rPr>
            </w:pPr>
            <w:r w:rsidRPr="00122065">
              <w:rPr>
                <w:rFonts w:ascii="ＭＳ Ｐ明朝" w:eastAsia="ＭＳ Ｐ明朝" w:hAnsi="ＭＳ Ｐ明朝" w:hint="eastAsia"/>
                <w:sz w:val="22"/>
              </w:rPr>
              <w:t>福祉保健部（福祉保健課）</w:t>
            </w:r>
          </w:p>
        </w:tc>
        <w:tc>
          <w:tcPr>
            <w:tcW w:w="1418" w:type="dxa"/>
            <w:shd w:val="clear" w:color="auto" w:fill="auto"/>
          </w:tcPr>
          <w:p w14:paraId="26549D13" w14:textId="77777777" w:rsidR="00C350A0" w:rsidRPr="00122065" w:rsidRDefault="006D2B64" w:rsidP="00951DF6">
            <w:pPr>
              <w:tabs>
                <w:tab w:val="left" w:pos="7980"/>
              </w:tabs>
              <w:wordWrap/>
              <w:snapToGrid w:val="0"/>
              <w:ind w:right="-2"/>
              <w:rPr>
                <w:rFonts w:ascii="ＭＳ Ｐ明朝" w:eastAsia="ＭＳ Ｐ明朝" w:hAnsi="ＭＳ Ｐ明朝"/>
                <w:sz w:val="22"/>
              </w:rPr>
            </w:pPr>
            <w:r>
              <w:rPr>
                <w:rFonts w:ascii="ＭＳ Ｐ明朝" w:eastAsia="ＭＳ Ｐ明朝" w:hAnsi="ＭＳ Ｐ明朝" w:hint="eastAsia"/>
                <w:sz w:val="22"/>
              </w:rPr>
              <w:t>県、市町村、</w:t>
            </w:r>
            <w:r w:rsidR="00C350A0" w:rsidRPr="00122065">
              <w:rPr>
                <w:rFonts w:ascii="ＭＳ Ｐ明朝" w:eastAsia="ＭＳ Ｐ明朝" w:hAnsi="ＭＳ Ｐ明朝" w:hint="eastAsia"/>
                <w:sz w:val="22"/>
              </w:rPr>
              <w:t>事業者（社協）</w:t>
            </w:r>
          </w:p>
        </w:tc>
      </w:tr>
      <w:tr w:rsidR="00C350A0" w:rsidRPr="00D15526" w14:paraId="3B255334" w14:textId="77777777" w:rsidTr="00951DF6">
        <w:trPr>
          <w:trHeight w:val="70"/>
        </w:trPr>
        <w:tc>
          <w:tcPr>
            <w:tcW w:w="8897" w:type="dxa"/>
            <w:gridSpan w:val="3"/>
            <w:tcBorders>
              <w:bottom w:val="single" w:sz="4" w:space="0" w:color="000000"/>
            </w:tcBorders>
            <w:shd w:val="clear" w:color="auto" w:fill="auto"/>
          </w:tcPr>
          <w:p w14:paraId="7400C377" w14:textId="525C6B96" w:rsidR="00C350A0" w:rsidRPr="00A77B23" w:rsidRDefault="00C350A0" w:rsidP="00951DF6">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153CC4" w:rsidRPr="00153CC4">
              <w:rPr>
                <w:rFonts w:ascii="ＭＳ ゴシック" w:eastAsia="ＭＳ ゴシック" w:hAnsi="ＭＳ ゴシック" w:hint="eastAsia"/>
                <w:sz w:val="22"/>
                <w:szCs w:val="22"/>
              </w:rPr>
              <w:t>①災害ボランティアセンター設置運営</w:t>
            </w:r>
            <w:r w:rsidRPr="00A77B23">
              <w:rPr>
                <w:rFonts w:ascii="ＭＳ ゴシック" w:eastAsia="ＭＳ ゴシック" w:hAnsi="ＭＳ ゴシック" w:hint="eastAsia"/>
                <w:sz w:val="22"/>
                <w:szCs w:val="22"/>
              </w:rPr>
              <w:t>マニュアルの作成社協数</w:t>
            </w:r>
          </w:p>
          <w:p w14:paraId="5C57A05E" w14:textId="3E98397A" w:rsidR="00F6397E" w:rsidRDefault="005F42F3"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13社協</w:t>
            </w:r>
          </w:p>
          <w:p w14:paraId="28B024F8" w14:textId="31525C70" w:rsidR="00C350A0" w:rsidRDefault="00CA4BFC" w:rsidP="00153CC4">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153CC4" w:rsidRPr="00153CC4">
              <w:rPr>
                <w:rFonts w:ascii="ＭＳ ゴシック" w:eastAsia="ＭＳ ゴシック" w:hAnsi="ＭＳ ゴシック" w:hint="eastAsia"/>
                <w:sz w:val="22"/>
                <w:szCs w:val="22"/>
              </w:rPr>
              <w:t>18社協</w:t>
            </w:r>
          </w:p>
          <w:p w14:paraId="08870A60" w14:textId="2EC918BD" w:rsidR="00C350A0" w:rsidRDefault="00C37C2F" w:rsidP="00951DF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C350A0" w:rsidRPr="00A77B23">
              <w:rPr>
                <w:rFonts w:ascii="ＭＳ ゴシック" w:eastAsia="ＭＳ ゴシック" w:hAnsi="ＭＳ ゴシック" w:hint="eastAsia"/>
                <w:sz w:val="22"/>
                <w:szCs w:val="22"/>
              </w:rPr>
              <w:t>全社協（19社協）</w:t>
            </w:r>
          </w:p>
          <w:p w14:paraId="3FA5B4E8" w14:textId="77777777" w:rsidR="00153CC4" w:rsidRPr="00A77B23" w:rsidRDefault="00153CC4" w:rsidP="00153CC4">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153CC4">
              <w:rPr>
                <w:rFonts w:ascii="ＭＳ ゴシック" w:eastAsia="ＭＳ ゴシック" w:hAnsi="ＭＳ ゴシック" w:hint="eastAsia"/>
                <w:sz w:val="22"/>
                <w:szCs w:val="22"/>
              </w:rPr>
              <w:t>②災害ボランティアセンターの設置・運営等に関する協定</w:t>
            </w:r>
            <w:r>
              <w:rPr>
                <w:rFonts w:ascii="ＭＳ ゴシック" w:eastAsia="ＭＳ ゴシック" w:hAnsi="ＭＳ ゴシック" w:hint="eastAsia"/>
                <w:sz w:val="22"/>
                <w:szCs w:val="22"/>
              </w:rPr>
              <w:t>締結</w:t>
            </w:r>
            <w:r w:rsidRPr="00153CC4">
              <w:rPr>
                <w:rFonts w:ascii="ＭＳ ゴシック" w:eastAsia="ＭＳ ゴシック" w:hAnsi="ＭＳ ゴシック" w:hint="eastAsia"/>
                <w:sz w:val="22"/>
                <w:szCs w:val="22"/>
              </w:rPr>
              <w:t>数</w:t>
            </w:r>
          </w:p>
          <w:p w14:paraId="248BB692" w14:textId="77777777" w:rsidR="00153CC4" w:rsidRDefault="00CA4BFC" w:rsidP="00153CC4">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B51379" w:rsidRPr="00B51379">
              <w:rPr>
                <w:rFonts w:ascii="ＭＳ ゴシック" w:eastAsia="ＭＳ ゴシック" w:hAnsi="ＭＳ ゴシック"/>
                <w:sz w:val="22"/>
                <w:szCs w:val="22"/>
              </w:rPr>
              <w:t>14</w:t>
            </w:r>
            <w:r w:rsidR="00153CC4" w:rsidRPr="00153CC4">
              <w:rPr>
                <w:rFonts w:ascii="ＭＳ ゴシック" w:eastAsia="ＭＳ ゴシック" w:hAnsi="ＭＳ ゴシック" w:hint="eastAsia"/>
                <w:sz w:val="22"/>
                <w:szCs w:val="22"/>
              </w:rPr>
              <w:t>団体</w:t>
            </w:r>
          </w:p>
          <w:p w14:paraId="1EE7BC08" w14:textId="77777777" w:rsidR="00153CC4" w:rsidRPr="00A77B23" w:rsidRDefault="00CA4BFC" w:rsidP="00153CC4">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153CC4" w:rsidRPr="00153CC4">
              <w:rPr>
                <w:rFonts w:ascii="ＭＳ ゴシック" w:eastAsia="ＭＳ ゴシック" w:hAnsi="ＭＳ ゴシック" w:hint="eastAsia"/>
                <w:sz w:val="22"/>
                <w:szCs w:val="22"/>
              </w:rPr>
              <w:t>19団体</w:t>
            </w:r>
          </w:p>
        </w:tc>
      </w:tr>
    </w:tbl>
    <w:p w14:paraId="79190D65" w14:textId="29C01831" w:rsidR="00C6647A" w:rsidRPr="00B9388B" w:rsidRDefault="00C6647A"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7A68EB" w:rsidRPr="00D15526" w14:paraId="3C78307B" w14:textId="77777777" w:rsidTr="008D3338">
        <w:trPr>
          <w:trHeight w:val="451"/>
        </w:trPr>
        <w:tc>
          <w:tcPr>
            <w:tcW w:w="7479" w:type="dxa"/>
            <w:gridSpan w:val="2"/>
            <w:shd w:val="clear" w:color="auto" w:fill="000000" w:themeFill="text1"/>
            <w:vAlign w:val="center"/>
          </w:tcPr>
          <w:p w14:paraId="7B1453AA" w14:textId="70E1CAF2" w:rsidR="007A68EB" w:rsidRPr="007A68EB" w:rsidRDefault="007A68EB" w:rsidP="007A68EB">
            <w:pPr>
              <w:tabs>
                <w:tab w:val="left" w:pos="7980"/>
              </w:tabs>
              <w:wordWrap/>
              <w:snapToGrid w:val="0"/>
              <w:ind w:rightChars="19" w:right="38"/>
              <w:rPr>
                <w:rFonts w:ascii="HG創英角ｺﾞｼｯｸUB" w:eastAsia="HG創英角ｺﾞｼｯｸUB" w:hAnsi="ＭＳ Ｐゴシック"/>
                <w:bCs/>
                <w:color w:val="FFFFFF"/>
                <w:sz w:val="24"/>
              </w:rPr>
            </w:pPr>
            <w:r w:rsidRPr="007A68EB">
              <w:rPr>
                <w:rFonts w:ascii="HG創英角ｺﾞｼｯｸUB" w:eastAsia="HG創英角ｺﾞｼｯｸUB" w:hAnsi="ＭＳ Ｐゴシック" w:hint="eastAsia"/>
                <w:bCs/>
                <w:color w:val="FFFFFF"/>
                <w:sz w:val="24"/>
              </w:rPr>
              <w:t>施策項目</w:t>
            </w:r>
            <w:r w:rsidR="00715FE8" w:rsidRPr="00715FE8">
              <w:rPr>
                <w:rFonts w:ascii="HG創英角ｺﾞｼｯｸUB" w:eastAsia="HG創英角ｺﾞｼｯｸUB" w:hAnsi="ＭＳ Ｐゴシック" w:hint="eastAsia"/>
                <w:bCs/>
                <w:color w:val="FFFFFF"/>
                <w:sz w:val="24"/>
              </w:rPr>
              <w:t>65[旧</w:t>
            </w:r>
            <w:r w:rsidRPr="007A68EB">
              <w:rPr>
                <w:rFonts w:ascii="HG創英角ｺﾞｼｯｸUB" w:eastAsia="HG創英角ｺﾞｼｯｸUB" w:hAnsi="ＭＳ Ｐゴシック" w:hint="eastAsia"/>
                <w:bCs/>
                <w:color w:val="FFFFFF"/>
                <w:sz w:val="24"/>
              </w:rPr>
              <w:t>53</w:t>
            </w:r>
            <w:r w:rsidR="00715FE8">
              <w:rPr>
                <w:rFonts w:ascii="HG創英角ｺﾞｼｯｸUB" w:eastAsia="HG創英角ｺﾞｼｯｸUB" w:hAnsi="ＭＳ Ｐゴシック" w:hint="eastAsia"/>
                <w:bCs/>
                <w:color w:val="FFFFFF"/>
                <w:sz w:val="24"/>
              </w:rPr>
              <w:t>]</w:t>
            </w:r>
            <w:r w:rsidRPr="007A68EB">
              <w:rPr>
                <w:rFonts w:ascii="HG創英角ｺﾞｼｯｸUB" w:eastAsia="HG創英角ｺﾞｼｯｸUB" w:hAnsi="ＭＳ Ｐゴシック" w:hint="eastAsia"/>
                <w:bCs/>
                <w:color w:val="FFFFFF"/>
                <w:sz w:val="24"/>
              </w:rPr>
              <w:t xml:space="preserve">　被災</w:t>
            </w:r>
            <w:r w:rsidR="009A64E0">
              <w:rPr>
                <w:rFonts w:ascii="HG創英角ｺﾞｼｯｸUB" w:eastAsia="HG創英角ｺﾞｼｯｸUB" w:hAnsi="ＭＳ Ｐゴシック" w:hint="eastAsia"/>
                <w:bCs/>
                <w:color w:val="FFFFFF"/>
                <w:sz w:val="24"/>
              </w:rPr>
              <w:t>建築物</w:t>
            </w:r>
            <w:r w:rsidRPr="007A68EB">
              <w:rPr>
                <w:rFonts w:ascii="HG創英角ｺﾞｼｯｸUB" w:eastAsia="HG創英角ｺﾞｼｯｸUB" w:hAnsi="ＭＳ Ｐゴシック" w:hint="eastAsia"/>
                <w:bCs/>
                <w:color w:val="FFFFFF"/>
                <w:sz w:val="24"/>
              </w:rPr>
              <w:t>・宅地の危険度判定体制の整備</w:t>
            </w:r>
          </w:p>
        </w:tc>
        <w:tc>
          <w:tcPr>
            <w:tcW w:w="1418" w:type="dxa"/>
            <w:shd w:val="clear" w:color="auto" w:fill="FFFFFF"/>
            <w:vAlign w:val="center"/>
          </w:tcPr>
          <w:p w14:paraId="55DA8DA1" w14:textId="677F78FF" w:rsidR="007A68EB"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621C8" w:rsidRPr="00D15526" w14:paraId="53BD0A41" w14:textId="77777777" w:rsidTr="00EB2A23">
        <w:tc>
          <w:tcPr>
            <w:tcW w:w="5353" w:type="dxa"/>
            <w:shd w:val="clear" w:color="auto" w:fill="B3B3B3"/>
            <w:vAlign w:val="center"/>
          </w:tcPr>
          <w:p w14:paraId="69E8B41A" w14:textId="77777777" w:rsidR="001621C8" w:rsidRPr="00D15526"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1F5225FC" w14:textId="77777777" w:rsidR="001621C8" w:rsidRPr="00D15526" w:rsidRDefault="001621C8" w:rsidP="006E47D1">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2D87F489" w14:textId="77777777" w:rsidR="001621C8" w:rsidRPr="00D15526" w:rsidRDefault="001621C8" w:rsidP="006E47D1">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52629326" w14:textId="77777777" w:rsidTr="00EB2A23">
        <w:tc>
          <w:tcPr>
            <w:tcW w:w="5353" w:type="dxa"/>
            <w:shd w:val="clear" w:color="auto" w:fill="auto"/>
          </w:tcPr>
          <w:p w14:paraId="163F3B54" w14:textId="5357FB4B" w:rsidR="001621C8" w:rsidRPr="000B486D" w:rsidRDefault="001621C8" w:rsidP="001621C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w:t>
            </w:r>
            <w:r w:rsidR="009A64E0">
              <w:rPr>
                <w:rFonts w:ascii="ＭＳ Ｐ明朝" w:eastAsia="ＭＳ Ｐ明朝" w:hAnsi="ＭＳ Ｐ明朝" w:hint="eastAsia"/>
                <w:sz w:val="22"/>
              </w:rPr>
              <w:t>被災建築物</w:t>
            </w:r>
            <w:r w:rsidRPr="000B486D">
              <w:rPr>
                <w:rFonts w:ascii="ＭＳ Ｐ明朝" w:eastAsia="ＭＳ Ｐ明朝" w:hAnsi="ＭＳ Ｐ明朝" w:hint="eastAsia"/>
                <w:sz w:val="22"/>
              </w:rPr>
              <w:t>応急危険度判定士</w:t>
            </w:r>
            <w:r w:rsidR="00851CA3" w:rsidRPr="00851CA3">
              <w:rPr>
                <w:rFonts w:ascii="ＭＳ Ｐ明朝" w:eastAsia="ＭＳ Ｐ明朝" w:hAnsi="ＭＳ Ｐ明朝" w:hint="eastAsia"/>
                <w:sz w:val="22"/>
              </w:rPr>
              <w:t>及び被災宅地危険度判定士</w:t>
            </w:r>
            <w:r w:rsidRPr="000B486D">
              <w:rPr>
                <w:rFonts w:ascii="ＭＳ Ｐ明朝" w:eastAsia="ＭＳ Ｐ明朝" w:hAnsi="ＭＳ Ｐ明朝" w:hint="eastAsia"/>
                <w:sz w:val="22"/>
              </w:rPr>
              <w:t>の登録者を確保する。</w:t>
            </w:r>
          </w:p>
          <w:p w14:paraId="12D3C595" w14:textId="77777777" w:rsidR="00B42340" w:rsidRDefault="008C229F" w:rsidP="00B42340">
            <w:pPr>
              <w:tabs>
                <w:tab w:val="left" w:pos="7980"/>
              </w:tabs>
              <w:wordWrap/>
              <w:snapToGrid w:val="0"/>
              <w:spacing w:line="0" w:lineRule="atLeast"/>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614FA438" w14:textId="77777777" w:rsidR="00B42340" w:rsidRDefault="00211E7C" w:rsidP="00B42340">
            <w:pPr>
              <w:tabs>
                <w:tab w:val="left" w:pos="7980"/>
              </w:tabs>
              <w:wordWrap/>
              <w:snapToGrid w:val="0"/>
              <w:spacing w:line="0" w:lineRule="atLeast"/>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1</w:t>
            </w:r>
            <w:r w:rsidR="0078334A" w:rsidRPr="0078334A">
              <w:rPr>
                <w:rFonts w:ascii="ＭＳ Ｐ明朝" w:eastAsia="ＭＳ Ｐ明朝" w:hAnsi="ＭＳ Ｐ明朝" w:hint="eastAsia"/>
                <w:sz w:val="22"/>
              </w:rPr>
              <w:t xml:space="preserve">　</w:t>
            </w:r>
            <w:r w:rsidR="001621C8" w:rsidRPr="000B486D">
              <w:rPr>
                <w:rFonts w:ascii="ＭＳ Ｐ明朝" w:eastAsia="ＭＳ Ｐ明朝" w:hAnsi="ＭＳ Ｐ明朝" w:hint="eastAsia"/>
                <w:sz w:val="22"/>
              </w:rPr>
              <w:t>養成講習会等の実施</w:t>
            </w:r>
          </w:p>
          <w:p w14:paraId="475BCFEF" w14:textId="50C154F6" w:rsidR="001621C8" w:rsidRPr="000B486D" w:rsidRDefault="00211E7C" w:rsidP="00B42340">
            <w:pPr>
              <w:tabs>
                <w:tab w:val="left" w:pos="7980"/>
              </w:tabs>
              <w:wordWrap/>
              <w:snapToGrid w:val="0"/>
              <w:spacing w:line="0" w:lineRule="atLeast"/>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2</w:t>
            </w:r>
            <w:r w:rsidR="0078334A" w:rsidRPr="0078334A">
              <w:rPr>
                <w:rFonts w:ascii="ＭＳ Ｐ明朝" w:eastAsia="ＭＳ Ｐ明朝" w:hAnsi="ＭＳ Ｐ明朝" w:hint="eastAsia"/>
                <w:sz w:val="22"/>
              </w:rPr>
              <w:t xml:space="preserve">　</w:t>
            </w:r>
            <w:r w:rsidR="001621C8" w:rsidRPr="000B486D">
              <w:rPr>
                <w:rFonts w:ascii="ＭＳ Ｐ明朝" w:eastAsia="ＭＳ Ｐ明朝" w:hAnsi="ＭＳ Ｐ明朝" w:hint="eastAsia"/>
                <w:sz w:val="22"/>
              </w:rPr>
              <w:t>新たに判定士資格要件を持った方</w:t>
            </w:r>
            <w:r w:rsidR="0030087E">
              <w:rPr>
                <w:rFonts w:ascii="ＭＳ Ｐ明朝" w:eastAsia="ＭＳ Ｐ明朝" w:hAnsi="ＭＳ Ｐ明朝" w:hint="eastAsia"/>
                <w:sz w:val="22"/>
              </w:rPr>
              <w:t>への</w:t>
            </w:r>
            <w:r w:rsidR="001621C8" w:rsidRPr="000B486D">
              <w:rPr>
                <w:rFonts w:ascii="ＭＳ Ｐ明朝" w:eastAsia="ＭＳ Ｐ明朝" w:hAnsi="ＭＳ Ｐ明朝" w:hint="eastAsia"/>
                <w:sz w:val="22"/>
              </w:rPr>
              <w:t>制度の広報と登録の働きかけ</w:t>
            </w:r>
          </w:p>
        </w:tc>
        <w:tc>
          <w:tcPr>
            <w:tcW w:w="2126" w:type="dxa"/>
            <w:shd w:val="clear" w:color="auto" w:fill="auto"/>
          </w:tcPr>
          <w:p w14:paraId="2844EAA1" w14:textId="23E54639" w:rsidR="001621C8" w:rsidRPr="000B486D" w:rsidRDefault="001621C8" w:rsidP="00CD6EFE">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生活環境部(</w:t>
            </w:r>
            <w:r w:rsidR="009808B2" w:rsidRPr="009808B2">
              <w:rPr>
                <w:rFonts w:ascii="ＭＳ Ｐ明朝" w:eastAsia="ＭＳ Ｐ明朝" w:hAnsi="ＭＳ Ｐ明朝" w:hint="eastAsia"/>
                <w:sz w:val="22"/>
              </w:rPr>
              <w:t>住宅政策</w:t>
            </w:r>
            <w:r w:rsidRPr="000B486D">
              <w:rPr>
                <w:rFonts w:ascii="ＭＳ Ｐ明朝" w:eastAsia="ＭＳ Ｐ明朝" w:hAnsi="ＭＳ Ｐ明朝" w:hint="eastAsia"/>
                <w:sz w:val="22"/>
              </w:rPr>
              <w:t>課</w:t>
            </w:r>
            <w:r w:rsidR="00A1564A" w:rsidRPr="00A1564A">
              <w:rPr>
                <w:rFonts w:ascii="ＭＳ Ｐ明朝" w:eastAsia="ＭＳ Ｐ明朝" w:hAnsi="ＭＳ Ｐ明朝" w:hint="eastAsia"/>
                <w:sz w:val="22"/>
              </w:rPr>
              <w:t>、まちづくり課</w:t>
            </w:r>
            <w:r w:rsidRPr="000B486D">
              <w:rPr>
                <w:rFonts w:ascii="ＭＳ Ｐ明朝" w:eastAsia="ＭＳ Ｐ明朝" w:hAnsi="ＭＳ Ｐ明朝" w:hint="eastAsia"/>
                <w:sz w:val="22"/>
              </w:rPr>
              <w:t>）</w:t>
            </w:r>
          </w:p>
        </w:tc>
        <w:tc>
          <w:tcPr>
            <w:tcW w:w="1418" w:type="dxa"/>
            <w:shd w:val="clear" w:color="auto" w:fill="auto"/>
          </w:tcPr>
          <w:p w14:paraId="76E9DE0E" w14:textId="77777777" w:rsidR="001621C8" w:rsidRPr="000B486D" w:rsidRDefault="001621C8" w:rsidP="006E47D1">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p w14:paraId="04F8A870" w14:textId="77777777" w:rsidR="001621C8" w:rsidRPr="000B486D" w:rsidRDefault="001621C8" w:rsidP="006E47D1">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事業者</w:t>
            </w:r>
          </w:p>
        </w:tc>
      </w:tr>
      <w:tr w:rsidR="001621C8" w:rsidRPr="00D15526" w14:paraId="11B78C58" w14:textId="77777777" w:rsidTr="00EB2A23">
        <w:tc>
          <w:tcPr>
            <w:tcW w:w="8897" w:type="dxa"/>
            <w:gridSpan w:val="3"/>
            <w:shd w:val="clear" w:color="auto" w:fill="auto"/>
          </w:tcPr>
          <w:p w14:paraId="2AB3F711" w14:textId="4A89FE5B" w:rsidR="007B6506" w:rsidRDefault="001621C8" w:rsidP="007B6506">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851CA3" w:rsidRPr="00851CA3">
              <w:rPr>
                <w:rFonts w:ascii="ＭＳ ゴシック" w:eastAsia="ＭＳ ゴシック" w:hAnsi="ＭＳ ゴシック" w:hint="eastAsia"/>
                <w:sz w:val="22"/>
                <w:szCs w:val="22"/>
              </w:rPr>
              <w:t>①</w:t>
            </w:r>
            <w:r w:rsidR="009A64E0" w:rsidRPr="009A64E0">
              <w:rPr>
                <w:rFonts w:ascii="ＭＳ ゴシック" w:eastAsia="ＭＳ ゴシック" w:hAnsi="ＭＳ ゴシック" w:hint="eastAsia"/>
                <w:sz w:val="22"/>
                <w:szCs w:val="22"/>
              </w:rPr>
              <w:t>被災建築物</w:t>
            </w:r>
            <w:r w:rsidRPr="00A77B23">
              <w:rPr>
                <w:rFonts w:ascii="ＭＳ ゴシック" w:eastAsia="ＭＳ ゴシック" w:hAnsi="ＭＳ ゴシック" w:hint="eastAsia"/>
                <w:sz w:val="22"/>
                <w:szCs w:val="22"/>
              </w:rPr>
              <w:t>応急危険度判定士の数</w:t>
            </w:r>
          </w:p>
          <w:p w14:paraId="551A0DFB" w14:textId="2DC3BEEB" w:rsidR="00F6397E" w:rsidRDefault="005F42F3"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 xml:space="preserve">　944名</w:t>
            </w:r>
          </w:p>
          <w:p w14:paraId="639748F9" w14:textId="19F3EC12" w:rsidR="007B6506" w:rsidRDefault="00CA4BFC" w:rsidP="007B650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5F5C05" w:rsidRPr="005F5C05">
              <w:rPr>
                <w:rFonts w:ascii="ＭＳ ゴシック" w:eastAsia="ＭＳ ゴシック" w:hAnsi="ＭＳ ゴシック"/>
                <w:sz w:val="22"/>
                <w:szCs w:val="22"/>
              </w:rPr>
              <w:t>1,147</w:t>
            </w:r>
            <w:r w:rsidR="00020D30" w:rsidRPr="00A77B23">
              <w:rPr>
                <w:rFonts w:ascii="ＭＳ ゴシック" w:eastAsia="ＭＳ ゴシック" w:hAnsi="ＭＳ ゴシック" w:hint="eastAsia"/>
                <w:sz w:val="22"/>
                <w:szCs w:val="22"/>
              </w:rPr>
              <w:t>名</w:t>
            </w:r>
          </w:p>
          <w:p w14:paraId="3DD75CC9" w14:textId="4D69D971" w:rsidR="001621C8" w:rsidRDefault="00C37C2F" w:rsidP="007B650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18370F" w:rsidRPr="0018370F">
              <w:rPr>
                <w:rFonts w:ascii="ＭＳ ゴシック" w:eastAsia="ＭＳ ゴシック" w:hAnsi="ＭＳ ゴシック" w:hint="eastAsia"/>
                <w:sz w:val="22"/>
                <w:szCs w:val="22"/>
              </w:rPr>
              <w:t>現状の維持</w:t>
            </w:r>
          </w:p>
          <w:p w14:paraId="0A0F6D2E" w14:textId="77777777" w:rsidR="00851CA3" w:rsidRDefault="00851CA3" w:rsidP="00851CA3">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851CA3">
              <w:rPr>
                <w:rFonts w:ascii="ＭＳ ゴシック" w:eastAsia="ＭＳ ゴシック" w:hAnsi="ＭＳ ゴシック" w:hint="eastAsia"/>
                <w:sz w:val="22"/>
                <w:szCs w:val="22"/>
              </w:rPr>
              <w:t>②被災宅地危険度判定士の数</w:t>
            </w:r>
          </w:p>
          <w:p w14:paraId="760D1378" w14:textId="77777777" w:rsidR="00851CA3" w:rsidRPr="005F5C05" w:rsidRDefault="00CA4BFC" w:rsidP="00851CA3">
            <w:pPr>
              <w:tabs>
                <w:tab w:val="left" w:pos="7980"/>
              </w:tabs>
              <w:wordWrap/>
              <w:snapToGrid w:val="0"/>
              <w:ind w:rightChars="19" w:right="38"/>
              <w:rPr>
                <w:rFonts w:ascii="ＭＳ ゴシック" w:eastAsia="ＭＳ ゴシック" w:hAnsi="ＭＳ ゴシック"/>
                <w:sz w:val="22"/>
                <w:szCs w:val="22"/>
              </w:rPr>
            </w:pPr>
            <w:r w:rsidRPr="005F5C05">
              <w:rPr>
                <w:rFonts w:ascii="ＭＳ ゴシック" w:eastAsia="ＭＳ ゴシック" w:hAnsi="ＭＳ ゴシック" w:hint="eastAsia"/>
                <w:sz w:val="22"/>
                <w:szCs w:val="22"/>
              </w:rPr>
              <w:t>［R5 の状況］</w:t>
            </w:r>
            <w:r w:rsidR="005F5C05" w:rsidRPr="008D3338">
              <w:rPr>
                <w:rFonts w:ascii="ＭＳ ゴシック" w:eastAsia="ＭＳ ゴシック" w:hAnsi="ＭＳ ゴシック"/>
                <w:sz w:val="22"/>
                <w:szCs w:val="22"/>
              </w:rPr>
              <w:t>647</w:t>
            </w:r>
            <w:r w:rsidR="0018370F" w:rsidRPr="005F5C05">
              <w:rPr>
                <w:rFonts w:ascii="ＭＳ ゴシック" w:eastAsia="ＭＳ ゴシック" w:hAnsi="ＭＳ ゴシック" w:hint="eastAsia"/>
                <w:sz w:val="22"/>
                <w:szCs w:val="22"/>
              </w:rPr>
              <w:t>名</w:t>
            </w:r>
          </w:p>
          <w:p w14:paraId="6EB0DA67" w14:textId="77777777" w:rsidR="00851CA3" w:rsidRPr="00A77B23" w:rsidRDefault="00CA4BFC" w:rsidP="00851CA3">
            <w:pPr>
              <w:tabs>
                <w:tab w:val="left" w:pos="7980"/>
              </w:tabs>
              <w:wordWrap/>
              <w:snapToGrid w:val="0"/>
              <w:ind w:rightChars="19" w:right="38"/>
              <w:rPr>
                <w:rFonts w:ascii="ＭＳ Ｐ明朝" w:eastAsia="ＭＳ Ｐ明朝" w:hAnsi="ＭＳ Ｐ明朝"/>
              </w:rPr>
            </w:pPr>
            <w:r>
              <w:rPr>
                <w:rFonts w:ascii="ＭＳ ゴシック" w:eastAsia="ＭＳ ゴシック" w:hAnsi="ＭＳ ゴシック" w:hint="eastAsia"/>
                <w:sz w:val="22"/>
                <w:szCs w:val="22"/>
              </w:rPr>
              <w:t>［目　　 標］</w:t>
            </w:r>
            <w:r w:rsidR="0018370F" w:rsidRPr="0018370F">
              <w:rPr>
                <w:rFonts w:ascii="ＭＳ ゴシック" w:eastAsia="ＭＳ ゴシック" w:hAnsi="ＭＳ ゴシック" w:hint="eastAsia"/>
                <w:sz w:val="22"/>
                <w:szCs w:val="22"/>
              </w:rPr>
              <w:t>現状の維持</w:t>
            </w:r>
          </w:p>
        </w:tc>
      </w:tr>
    </w:tbl>
    <w:p w14:paraId="0D839DEB" w14:textId="39306FC3" w:rsidR="00007DCB" w:rsidRDefault="00007DCB" w:rsidP="00C350A0">
      <w:pPr>
        <w:snapToGrid w:val="0"/>
      </w:pPr>
    </w:p>
    <w:p w14:paraId="70F319C4" w14:textId="2F5DF52E" w:rsidR="00C350A0" w:rsidRPr="00B9388B" w:rsidRDefault="00007DCB" w:rsidP="00007DCB">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75116A70" w14:textId="77777777" w:rsidTr="00DD2EFF">
        <w:trPr>
          <w:trHeight w:val="451"/>
        </w:trPr>
        <w:tc>
          <w:tcPr>
            <w:tcW w:w="7479" w:type="dxa"/>
            <w:gridSpan w:val="2"/>
            <w:shd w:val="clear" w:color="auto" w:fill="7F7F7F" w:themeFill="text1" w:themeFillTint="80"/>
            <w:vAlign w:val="center"/>
          </w:tcPr>
          <w:p w14:paraId="0D4DF726" w14:textId="64DFDD1B"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bookmarkStart w:id="11" w:name="_Hlk170779449"/>
            <w:r>
              <w:rPr>
                <w:rFonts w:ascii="HG創英角ｺﾞｼｯｸUB" w:eastAsia="HG創英角ｺﾞｼｯｸUB" w:hAnsi="ＭＳ Ｐゴシック" w:hint="eastAsia"/>
                <w:bCs/>
                <w:color w:val="FFFFFF"/>
                <w:sz w:val="24"/>
              </w:rPr>
              <w:lastRenderedPageBreak/>
              <w:t>施策項目</w:t>
            </w:r>
            <w:r w:rsidR="00715FE8" w:rsidRPr="00715FE8">
              <w:rPr>
                <w:rFonts w:ascii="HG創英角ｺﾞｼｯｸUB" w:eastAsia="HG創英角ｺﾞｼｯｸUB" w:hAnsi="ＭＳ Ｐゴシック" w:hint="eastAsia"/>
                <w:bCs/>
                <w:color w:val="FFFFFF"/>
                <w:sz w:val="24"/>
              </w:rPr>
              <w:t>66[旧</w:t>
            </w:r>
            <w:r>
              <w:rPr>
                <w:rFonts w:ascii="HG創英角ｺﾞｼｯｸUB" w:eastAsia="HG創英角ｺﾞｼｯｸUB" w:hAnsi="ＭＳ Ｐゴシック" w:hint="eastAsia"/>
                <w:bCs/>
                <w:color w:val="FFFFFF"/>
                <w:sz w:val="24"/>
              </w:rPr>
              <w:t>54</w:t>
            </w:r>
            <w:r w:rsidR="00715FE8">
              <w:rPr>
                <w:rFonts w:ascii="HG創英角ｺﾞｼｯｸUB" w:eastAsia="HG創英角ｺﾞｼｯｸUB" w:hAnsi="ＭＳ Ｐゴシック"/>
                <w:bCs/>
                <w:color w:val="FFFFFF"/>
                <w:sz w:val="24"/>
              </w:rPr>
              <w:t>]</w:t>
            </w:r>
            <w:r w:rsidRPr="00D15526">
              <w:rPr>
                <w:rFonts w:ascii="HG創英角ｺﾞｼｯｸUB" w:eastAsia="HG創英角ｺﾞｼｯｸUB" w:hAnsi="ＭＳ Ｐゴシック" w:hint="eastAsia"/>
                <w:bCs/>
                <w:color w:val="FFFFFF"/>
                <w:sz w:val="24"/>
              </w:rPr>
              <w:t xml:space="preserve">　被災者用住宅の確保</w:t>
            </w:r>
          </w:p>
        </w:tc>
        <w:tc>
          <w:tcPr>
            <w:tcW w:w="1418" w:type="dxa"/>
            <w:shd w:val="clear" w:color="auto" w:fill="FFFFFF"/>
            <w:vAlign w:val="center"/>
          </w:tcPr>
          <w:p w14:paraId="030F17D1" w14:textId="51B82339"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bookmarkEnd w:id="11"/>
      <w:tr w:rsidR="00C350A0" w:rsidRPr="00D15526" w14:paraId="3E95958F" w14:textId="77777777" w:rsidTr="008D3338">
        <w:tc>
          <w:tcPr>
            <w:tcW w:w="5353" w:type="dxa"/>
            <w:shd w:val="clear" w:color="auto" w:fill="B3B3B3"/>
            <w:vAlign w:val="center"/>
          </w:tcPr>
          <w:p w14:paraId="382D4FC3"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3D59CD2C" w14:textId="77777777" w:rsidR="00C350A0" w:rsidRPr="00D15526"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3920E8F3" w14:textId="77777777" w:rsidR="00C350A0" w:rsidRPr="00D15526"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C350A0" w:rsidRPr="00D15526" w14:paraId="1D6DA2FE" w14:textId="77777777" w:rsidTr="008D3338">
        <w:tc>
          <w:tcPr>
            <w:tcW w:w="5353" w:type="dxa"/>
            <w:shd w:val="clear" w:color="auto" w:fill="auto"/>
          </w:tcPr>
          <w:p w14:paraId="0B975C47" w14:textId="77777777" w:rsidR="00C350A0" w:rsidRDefault="00C350A0" w:rsidP="00951DF6">
            <w:pPr>
              <w:tabs>
                <w:tab w:val="left" w:pos="7980"/>
              </w:tabs>
              <w:wordWrap/>
              <w:snapToGrid w:val="0"/>
              <w:ind w:left="99" w:rightChars="19" w:right="38" w:hangingChars="47" w:hanging="99"/>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・目標提供戸数に応じた建設可能地を市町村で把握するとともに、公営住宅の空家を仮設住宅として有効活用する。</w:t>
            </w:r>
          </w:p>
          <w:p w14:paraId="48BBD4A7" w14:textId="16135B07" w:rsidR="00FB761E" w:rsidRPr="00122065" w:rsidRDefault="00FB761E" w:rsidP="00951DF6">
            <w:pPr>
              <w:tabs>
                <w:tab w:val="left" w:pos="7980"/>
              </w:tabs>
              <w:wordWrap/>
              <w:snapToGrid w:val="0"/>
              <w:ind w:left="99" w:rightChars="19" w:right="38" w:hangingChars="47" w:hanging="99"/>
              <w:rPr>
                <w:rFonts w:ascii="ＭＳ Ｐ明朝" w:eastAsia="ＭＳ Ｐ明朝" w:hAnsi="ＭＳ Ｐ明朝"/>
                <w:color w:val="000000"/>
                <w:sz w:val="22"/>
              </w:rPr>
            </w:pPr>
            <w:r w:rsidRPr="00FB761E">
              <w:rPr>
                <w:rFonts w:ascii="ＭＳ Ｐ明朝" w:eastAsia="ＭＳ Ｐ明朝" w:hAnsi="ＭＳ Ｐ明朝" w:hint="eastAsia"/>
                <w:color w:val="000000"/>
                <w:sz w:val="22"/>
              </w:rPr>
              <w:t>・コンテナハウス</w:t>
            </w:r>
            <w:r w:rsidR="00B674A4">
              <w:rPr>
                <w:rFonts w:ascii="ＭＳ Ｐ明朝" w:eastAsia="ＭＳ Ｐ明朝" w:hAnsi="ＭＳ Ｐ明朝" w:hint="eastAsia"/>
                <w:color w:val="000000"/>
                <w:sz w:val="22"/>
              </w:rPr>
              <w:t>、トレーラーハウス</w:t>
            </w:r>
            <w:r w:rsidRPr="00FB761E">
              <w:rPr>
                <w:rFonts w:ascii="ＭＳ Ｐ明朝" w:eastAsia="ＭＳ Ｐ明朝" w:hAnsi="ＭＳ Ｐ明朝" w:hint="eastAsia"/>
                <w:color w:val="000000"/>
                <w:sz w:val="22"/>
              </w:rPr>
              <w:t>等の業界団体と協定</w:t>
            </w:r>
            <w:r w:rsidR="0030087E">
              <w:rPr>
                <w:rFonts w:ascii="ＭＳ Ｐ明朝" w:eastAsia="ＭＳ Ｐ明朝" w:hAnsi="ＭＳ Ｐ明朝" w:hint="eastAsia"/>
                <w:color w:val="000000"/>
                <w:sz w:val="22"/>
              </w:rPr>
              <w:t>を</w:t>
            </w:r>
            <w:r w:rsidRPr="00FB761E">
              <w:rPr>
                <w:rFonts w:ascii="ＭＳ Ｐ明朝" w:eastAsia="ＭＳ Ｐ明朝" w:hAnsi="ＭＳ Ｐ明朝" w:hint="eastAsia"/>
                <w:color w:val="000000"/>
                <w:sz w:val="22"/>
              </w:rPr>
              <w:t>締結</w:t>
            </w:r>
            <w:r w:rsidR="0030087E">
              <w:rPr>
                <w:rFonts w:ascii="ＭＳ Ｐ明朝" w:eastAsia="ＭＳ Ｐ明朝" w:hAnsi="ＭＳ Ｐ明朝" w:hint="eastAsia"/>
                <w:color w:val="000000"/>
                <w:sz w:val="22"/>
              </w:rPr>
              <w:t>する。</w:t>
            </w:r>
          </w:p>
        </w:tc>
        <w:tc>
          <w:tcPr>
            <w:tcW w:w="2126" w:type="dxa"/>
            <w:shd w:val="clear" w:color="auto" w:fill="auto"/>
          </w:tcPr>
          <w:p w14:paraId="68D9E1BC" w14:textId="2ABD6FA5" w:rsidR="00C350A0" w:rsidRPr="00122065" w:rsidRDefault="00C350A0" w:rsidP="00951DF6">
            <w:pPr>
              <w:tabs>
                <w:tab w:val="left" w:pos="7980"/>
              </w:tabs>
              <w:wordWrap/>
              <w:snapToGrid w:val="0"/>
              <w:ind w:rightChars="19" w:right="38"/>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生活環境部(</w:t>
            </w:r>
            <w:r w:rsidR="009808B2" w:rsidRPr="009808B2">
              <w:rPr>
                <w:rFonts w:ascii="ＭＳ Ｐ明朝" w:eastAsia="ＭＳ Ｐ明朝" w:hAnsi="ＭＳ Ｐ明朝" w:hint="eastAsia"/>
                <w:color w:val="000000"/>
                <w:sz w:val="22"/>
              </w:rPr>
              <w:t>住宅政策</w:t>
            </w:r>
            <w:r w:rsidRPr="00122065">
              <w:rPr>
                <w:rFonts w:ascii="ＭＳ Ｐ明朝" w:eastAsia="ＭＳ Ｐ明朝" w:hAnsi="ＭＳ Ｐ明朝" w:hint="eastAsia"/>
                <w:color w:val="000000"/>
                <w:sz w:val="22"/>
              </w:rPr>
              <w:t>課）</w:t>
            </w:r>
          </w:p>
        </w:tc>
        <w:tc>
          <w:tcPr>
            <w:tcW w:w="1418" w:type="dxa"/>
            <w:shd w:val="clear" w:color="auto" w:fill="auto"/>
          </w:tcPr>
          <w:p w14:paraId="09B5C5B0"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県、市町村</w:t>
            </w:r>
          </w:p>
        </w:tc>
      </w:tr>
      <w:tr w:rsidR="00FB761E" w:rsidRPr="00A77B23" w14:paraId="2DB10C33" w14:textId="77777777" w:rsidTr="008D3338">
        <w:trPr>
          <w:trHeight w:val="70"/>
        </w:trPr>
        <w:tc>
          <w:tcPr>
            <w:tcW w:w="8897" w:type="dxa"/>
            <w:gridSpan w:val="3"/>
            <w:tcBorders>
              <w:bottom w:val="single" w:sz="4" w:space="0" w:color="000000"/>
            </w:tcBorders>
            <w:shd w:val="clear" w:color="auto" w:fill="auto"/>
          </w:tcPr>
          <w:p w14:paraId="1212AAA4" w14:textId="77777777" w:rsidR="00567209" w:rsidRPr="00567209" w:rsidRDefault="00FB761E" w:rsidP="00567209">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567209" w:rsidRPr="00567209">
              <w:rPr>
                <w:rFonts w:ascii="ＭＳ ゴシック" w:eastAsia="ＭＳ ゴシック" w:hAnsi="ＭＳ ゴシック" w:hint="eastAsia"/>
                <w:sz w:val="22"/>
                <w:szCs w:val="22"/>
              </w:rPr>
              <w:t>①建設候補地リスト作成済市町村数</w:t>
            </w:r>
          </w:p>
          <w:p w14:paraId="4E784DD1" w14:textId="77777777" w:rsidR="00FB761E" w:rsidRDefault="00CA4BFC"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567209" w:rsidRPr="00567209">
              <w:rPr>
                <w:rFonts w:ascii="ＭＳ ゴシック" w:eastAsia="ＭＳ ゴシック" w:hAnsi="ＭＳ ゴシック"/>
                <w:sz w:val="22"/>
                <w:szCs w:val="22"/>
              </w:rPr>
              <w:t>19</w:t>
            </w:r>
          </w:p>
          <w:p w14:paraId="784E334C" w14:textId="77777777" w:rsidR="00FB761E" w:rsidRDefault="00CA4BFC"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567209" w:rsidRPr="00567209">
              <w:rPr>
                <w:rFonts w:ascii="ＭＳ ゴシック" w:eastAsia="ＭＳ ゴシック" w:hAnsi="ＭＳ ゴシック" w:hint="eastAsia"/>
                <w:sz w:val="22"/>
                <w:szCs w:val="22"/>
              </w:rPr>
              <w:t>現状の維持</w:t>
            </w:r>
          </w:p>
          <w:p w14:paraId="6B12EBC9" w14:textId="2EE650B1" w:rsidR="00FB761E" w:rsidRPr="00A77B23" w:rsidRDefault="00FB761E" w:rsidP="00F54AAC">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00567209" w:rsidRPr="00567209">
              <w:rPr>
                <w:rFonts w:ascii="ＭＳ ゴシック" w:eastAsia="ＭＳ ゴシック" w:hAnsi="ＭＳ ゴシック" w:hint="eastAsia"/>
                <w:sz w:val="22"/>
                <w:szCs w:val="22"/>
              </w:rPr>
              <w:t>②コンテナハウス</w:t>
            </w:r>
            <w:r w:rsidR="00B674A4" w:rsidRPr="00B674A4">
              <w:rPr>
                <w:rFonts w:ascii="ＭＳ ゴシック" w:eastAsia="ＭＳ ゴシック" w:hAnsi="ＭＳ ゴシック" w:hint="eastAsia"/>
                <w:sz w:val="22"/>
                <w:szCs w:val="22"/>
              </w:rPr>
              <w:t>、トレーラーハウス</w:t>
            </w:r>
            <w:r w:rsidR="00567209" w:rsidRPr="00567209">
              <w:rPr>
                <w:rFonts w:ascii="ＭＳ ゴシック" w:eastAsia="ＭＳ ゴシック" w:hAnsi="ＭＳ ゴシック" w:hint="eastAsia"/>
                <w:sz w:val="22"/>
                <w:szCs w:val="22"/>
              </w:rPr>
              <w:t>等の協定締結数</w:t>
            </w:r>
          </w:p>
          <w:p w14:paraId="39CDDAD7" w14:textId="77777777" w:rsidR="00FB761E" w:rsidRDefault="00CA4BFC"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567209">
              <w:rPr>
                <w:rFonts w:ascii="ＭＳ ゴシック" w:eastAsia="ＭＳ ゴシック" w:hAnsi="ＭＳ ゴシック" w:hint="eastAsia"/>
                <w:sz w:val="22"/>
                <w:szCs w:val="22"/>
              </w:rPr>
              <w:t>－</w:t>
            </w:r>
          </w:p>
          <w:p w14:paraId="2951442C" w14:textId="77777777" w:rsidR="00FB761E" w:rsidRPr="00A77B23" w:rsidRDefault="00CA4BFC"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567209" w:rsidRPr="00567209">
              <w:rPr>
                <w:rFonts w:ascii="ＭＳ ゴシック" w:eastAsia="ＭＳ ゴシック" w:hAnsi="ＭＳ ゴシック"/>
                <w:sz w:val="22"/>
                <w:szCs w:val="22"/>
              </w:rPr>
              <w:t>1</w:t>
            </w:r>
          </w:p>
        </w:tc>
      </w:tr>
    </w:tbl>
    <w:p w14:paraId="0FA7F59C" w14:textId="4293BEF3" w:rsidR="008E5BE8" w:rsidRPr="00B9388B" w:rsidRDefault="008E5BE8" w:rsidP="00B9388B">
      <w:pPr>
        <w:widowControl/>
        <w:wordWrap/>
        <w:autoSpaceDE/>
        <w:autoSpaceDN/>
        <w:adjustRightInd/>
        <w:jc w:val="left"/>
        <w:textAlignment w:val="auto"/>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38543862" w14:textId="77777777" w:rsidTr="00DD2EFF">
        <w:trPr>
          <w:trHeight w:val="451"/>
        </w:trPr>
        <w:tc>
          <w:tcPr>
            <w:tcW w:w="7479" w:type="dxa"/>
            <w:gridSpan w:val="2"/>
            <w:shd w:val="clear" w:color="auto" w:fill="7F7F7F" w:themeFill="text1" w:themeFillTint="80"/>
            <w:vAlign w:val="center"/>
          </w:tcPr>
          <w:p w14:paraId="4035F53C" w14:textId="4070D5D9"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sidRPr="00390990">
              <w:rPr>
                <w:rFonts w:ascii="HG創英角ｺﾞｼｯｸUB" w:eastAsia="HG創英角ｺﾞｼｯｸUB" w:hAnsi="ＭＳ Ｐゴシック" w:hint="eastAsia"/>
                <w:bCs/>
                <w:color w:val="FFFFFF"/>
                <w:sz w:val="24"/>
              </w:rPr>
              <w:t>施策項目</w:t>
            </w:r>
            <w:r w:rsidR="00715FE8">
              <w:rPr>
                <w:rFonts w:ascii="HG創英角ｺﾞｼｯｸUB" w:eastAsia="HG創英角ｺﾞｼｯｸUB" w:hAnsi="ＭＳ Ｐゴシック" w:hint="eastAsia"/>
                <w:bCs/>
                <w:color w:val="FFFFFF"/>
                <w:sz w:val="24"/>
              </w:rPr>
              <w:t>67</w:t>
            </w:r>
            <w:r w:rsidRPr="00390990">
              <w:rPr>
                <w:rFonts w:ascii="HG創英角ｺﾞｼｯｸUB" w:eastAsia="HG創英角ｺﾞｼｯｸUB" w:hAnsi="ＭＳ Ｐゴシック" w:hint="eastAsia"/>
                <w:bCs/>
                <w:color w:val="FFFFFF"/>
                <w:sz w:val="24"/>
              </w:rPr>
              <w:t xml:space="preserve">　迅速かつ確実な罹災証明の交付体制の確保</w:t>
            </w:r>
          </w:p>
        </w:tc>
        <w:tc>
          <w:tcPr>
            <w:tcW w:w="1418" w:type="dxa"/>
            <w:shd w:val="clear" w:color="auto" w:fill="FFFFFF"/>
            <w:vAlign w:val="center"/>
          </w:tcPr>
          <w:p w14:paraId="710DC53A" w14:textId="774C3A64" w:rsidR="00390990"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8D7C0D">
              <w:rPr>
                <w:rFonts w:ascii="HG創英角ｺﾞｼｯｸUB" w:eastAsia="HG創英角ｺﾞｼｯｸUB" w:hAnsi="ＭＳ Ｐゴシック" w:hint="eastAsia"/>
                <w:bCs/>
                <w:sz w:val="24"/>
              </w:rPr>
              <w:t>★</w:t>
            </w:r>
          </w:p>
        </w:tc>
      </w:tr>
      <w:tr w:rsidR="008E5BE8" w:rsidRPr="00D15526" w14:paraId="17E5D758" w14:textId="77777777" w:rsidTr="00F54AAC">
        <w:tc>
          <w:tcPr>
            <w:tcW w:w="5353" w:type="dxa"/>
            <w:shd w:val="clear" w:color="auto" w:fill="B3B3B3"/>
            <w:vAlign w:val="center"/>
          </w:tcPr>
          <w:p w14:paraId="1203DA40" w14:textId="77777777" w:rsidR="008E5BE8" w:rsidRPr="00D15526" w:rsidRDefault="008E5BE8"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38D88A23" w14:textId="77777777" w:rsidR="008E5BE8" w:rsidRPr="00D15526" w:rsidRDefault="008E5BE8"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66384617" w14:textId="77777777" w:rsidR="008E5BE8" w:rsidRPr="00D15526" w:rsidRDefault="008E5BE8"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8E5BE8" w:rsidRPr="00D15526" w14:paraId="5E0FA4BE" w14:textId="77777777" w:rsidTr="00F54AAC">
        <w:tc>
          <w:tcPr>
            <w:tcW w:w="5353" w:type="dxa"/>
            <w:shd w:val="clear" w:color="auto" w:fill="auto"/>
          </w:tcPr>
          <w:p w14:paraId="67830F87" w14:textId="4D826A93" w:rsidR="008E5BE8" w:rsidRPr="008E5BE8" w:rsidRDefault="008E5BE8" w:rsidP="008D333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rPr>
            </w:pPr>
            <w:r w:rsidRPr="008E5BE8">
              <w:rPr>
                <w:rFonts w:ascii="ＭＳ Ｐ明朝" w:eastAsia="ＭＳ Ｐ明朝" w:hAnsi="ＭＳ Ｐ明朝" w:hint="eastAsia"/>
                <w:color w:val="000000"/>
                <w:sz w:val="22"/>
              </w:rPr>
              <w:t>・被災住家の被害認定調査から罹災証明書の交付手続までが迅速にできるよう、被災者支援システム等を活用した罹災証明交付体制の確保に努める。</w:t>
            </w:r>
          </w:p>
          <w:p w14:paraId="29F78F9A" w14:textId="77777777" w:rsidR="008E5BE8" w:rsidRPr="008E5BE8" w:rsidRDefault="008E5BE8" w:rsidP="008D3338">
            <w:pPr>
              <w:tabs>
                <w:tab w:val="left" w:pos="7980"/>
              </w:tabs>
              <w:wordWrap/>
              <w:snapToGrid w:val="0"/>
              <w:ind w:rightChars="19" w:right="38"/>
              <w:rPr>
                <w:rFonts w:ascii="ＭＳ Ｐ明朝" w:eastAsia="ＭＳ Ｐ明朝" w:hAnsi="ＭＳ Ｐ明朝"/>
                <w:color w:val="000000"/>
                <w:sz w:val="22"/>
              </w:rPr>
            </w:pPr>
            <w:r w:rsidRPr="008E5BE8">
              <w:rPr>
                <w:rFonts w:ascii="ＭＳ Ｐ明朝" w:eastAsia="ＭＳ Ｐ明朝" w:hAnsi="ＭＳ Ｐ明朝" w:hint="eastAsia"/>
                <w:color w:val="000000"/>
                <w:sz w:val="22"/>
              </w:rPr>
              <w:t>＜主な取組＞</w:t>
            </w:r>
          </w:p>
          <w:p w14:paraId="58EB2B33" w14:textId="77777777" w:rsidR="008E5BE8" w:rsidRDefault="007C2E7A" w:rsidP="007C2E7A">
            <w:pPr>
              <w:tabs>
                <w:tab w:val="left" w:pos="7980"/>
              </w:tabs>
              <w:wordWrap/>
              <w:snapToGrid w:val="0"/>
              <w:ind w:rightChars="19" w:right="38" w:firstLineChars="100" w:firstLine="211"/>
              <w:rPr>
                <w:rFonts w:ascii="ＭＳ Ｐ明朝" w:eastAsia="ＭＳ Ｐ明朝" w:hAnsi="ＭＳ Ｐ明朝"/>
                <w:color w:val="000000"/>
                <w:sz w:val="22"/>
              </w:rPr>
            </w:pPr>
            <w:r w:rsidRPr="007C2E7A">
              <w:rPr>
                <w:rFonts w:ascii="ＭＳ Ｐ明朝" w:eastAsia="ＭＳ Ｐ明朝" w:hAnsi="ＭＳ Ｐ明朝" w:hint="eastAsia"/>
                <w:color w:val="000000"/>
                <w:sz w:val="22"/>
              </w:rPr>
              <w:t xml:space="preserve">1　</w:t>
            </w:r>
            <w:r w:rsidR="008E5BE8" w:rsidRPr="008E5BE8">
              <w:rPr>
                <w:rFonts w:ascii="ＭＳ Ｐ明朝" w:eastAsia="ＭＳ Ｐ明朝" w:hAnsi="ＭＳ Ｐ明朝" w:hint="eastAsia"/>
                <w:color w:val="000000"/>
                <w:sz w:val="22"/>
              </w:rPr>
              <w:t>住家の被害認定調査研修の実施</w:t>
            </w:r>
          </w:p>
          <w:p w14:paraId="194CCD75" w14:textId="2DE74C2C" w:rsidR="007C2E7A" w:rsidRPr="007C2E7A" w:rsidRDefault="007C2E7A" w:rsidP="008D3338">
            <w:pPr>
              <w:tabs>
                <w:tab w:val="left" w:pos="7980"/>
              </w:tabs>
              <w:wordWrap/>
              <w:snapToGrid w:val="0"/>
              <w:ind w:rightChars="19" w:right="38" w:firstLineChars="100" w:firstLine="211"/>
              <w:rPr>
                <w:rFonts w:ascii="ＭＳ Ｐ明朝" w:eastAsia="ＭＳ Ｐ明朝" w:hAnsi="ＭＳ Ｐ明朝"/>
                <w:color w:val="000000"/>
                <w:sz w:val="22"/>
              </w:rPr>
            </w:pPr>
            <w:r>
              <w:rPr>
                <w:rFonts w:ascii="ＭＳ Ｐ明朝" w:eastAsia="ＭＳ Ｐ明朝" w:hAnsi="ＭＳ Ｐ明朝" w:hint="eastAsia"/>
                <w:color w:val="000000"/>
                <w:sz w:val="22"/>
              </w:rPr>
              <w:t>2</w:t>
            </w:r>
            <w:r w:rsidRPr="007C2E7A">
              <w:rPr>
                <w:rFonts w:ascii="ＭＳ Ｐ明朝" w:eastAsia="ＭＳ Ｐ明朝" w:hAnsi="ＭＳ Ｐ明朝" w:hint="eastAsia"/>
                <w:color w:val="000000"/>
                <w:sz w:val="22"/>
              </w:rPr>
              <w:t xml:space="preserve">　被災者支援システムの</w:t>
            </w:r>
            <w:r>
              <w:rPr>
                <w:rFonts w:ascii="ＭＳ Ｐ明朝" w:eastAsia="ＭＳ Ｐ明朝" w:hAnsi="ＭＳ Ｐ明朝" w:hint="eastAsia"/>
                <w:color w:val="000000"/>
                <w:sz w:val="22"/>
              </w:rPr>
              <w:t>全県での</w:t>
            </w:r>
            <w:r w:rsidRPr="007C2E7A">
              <w:rPr>
                <w:rFonts w:ascii="ＭＳ Ｐ明朝" w:eastAsia="ＭＳ Ｐ明朝" w:hAnsi="ＭＳ Ｐ明朝" w:hint="eastAsia"/>
                <w:color w:val="000000"/>
                <w:sz w:val="22"/>
              </w:rPr>
              <w:t>導入</w:t>
            </w:r>
          </w:p>
        </w:tc>
        <w:tc>
          <w:tcPr>
            <w:tcW w:w="2126" w:type="dxa"/>
            <w:shd w:val="clear" w:color="auto" w:fill="auto"/>
          </w:tcPr>
          <w:p w14:paraId="7525B7E5" w14:textId="2326BD02" w:rsidR="008E5BE8" w:rsidRPr="00122065" w:rsidRDefault="008E5BE8" w:rsidP="00FC3123">
            <w:pPr>
              <w:tabs>
                <w:tab w:val="left" w:pos="7980"/>
              </w:tabs>
              <w:wordWrap/>
              <w:snapToGrid w:val="0"/>
              <w:ind w:rightChars="19" w:right="38"/>
              <w:rPr>
                <w:rFonts w:ascii="ＭＳ Ｐ明朝" w:eastAsia="ＭＳ Ｐ明朝" w:hAnsi="ＭＳ Ｐ明朝"/>
                <w:color w:val="000000"/>
                <w:sz w:val="22"/>
              </w:rPr>
            </w:pPr>
            <w:r w:rsidRPr="008E5BE8">
              <w:rPr>
                <w:rFonts w:ascii="ＭＳ Ｐ明朝" w:eastAsia="ＭＳ Ｐ明朝" w:hAnsi="ＭＳ Ｐ明朝" w:hint="eastAsia"/>
                <w:color w:val="000000"/>
                <w:sz w:val="22"/>
              </w:rPr>
              <w:t>危機管理部（危機管理政策課）</w:t>
            </w:r>
          </w:p>
        </w:tc>
        <w:tc>
          <w:tcPr>
            <w:tcW w:w="1418" w:type="dxa"/>
            <w:shd w:val="clear" w:color="auto" w:fill="auto"/>
          </w:tcPr>
          <w:p w14:paraId="430CD336" w14:textId="77777777" w:rsidR="008E5BE8" w:rsidRPr="00122065" w:rsidRDefault="008E5BE8" w:rsidP="00F54AAC">
            <w:pPr>
              <w:tabs>
                <w:tab w:val="left" w:pos="7980"/>
              </w:tabs>
              <w:wordWrap/>
              <w:snapToGrid w:val="0"/>
              <w:ind w:right="-2"/>
              <w:rPr>
                <w:rFonts w:ascii="ＭＳ Ｐ明朝" w:eastAsia="ＭＳ Ｐ明朝" w:hAnsi="ＭＳ Ｐ明朝"/>
                <w:color w:val="000000"/>
                <w:sz w:val="22"/>
              </w:rPr>
            </w:pPr>
            <w:r>
              <w:rPr>
                <w:rFonts w:ascii="ＭＳ Ｐ明朝" w:eastAsia="ＭＳ Ｐ明朝" w:hAnsi="ＭＳ Ｐ明朝" w:hint="eastAsia"/>
                <w:color w:val="000000"/>
                <w:sz w:val="22"/>
              </w:rPr>
              <w:t>市町村</w:t>
            </w:r>
          </w:p>
        </w:tc>
      </w:tr>
      <w:tr w:rsidR="008E5BE8" w:rsidRPr="00A77B23" w14:paraId="48D73BD9" w14:textId="77777777" w:rsidTr="00F54AAC">
        <w:trPr>
          <w:trHeight w:val="70"/>
        </w:trPr>
        <w:tc>
          <w:tcPr>
            <w:tcW w:w="8897" w:type="dxa"/>
            <w:gridSpan w:val="3"/>
            <w:tcBorders>
              <w:bottom w:val="single" w:sz="4" w:space="0" w:color="000000"/>
            </w:tcBorders>
            <w:shd w:val="clear" w:color="auto" w:fill="auto"/>
          </w:tcPr>
          <w:p w14:paraId="192FFCF8" w14:textId="77777777" w:rsidR="008E5BE8" w:rsidRPr="008E5BE8" w:rsidRDefault="008E5BE8" w:rsidP="008E5BE8">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567209">
              <w:rPr>
                <w:rFonts w:ascii="ＭＳ ゴシック" w:eastAsia="ＭＳ ゴシック" w:hAnsi="ＭＳ ゴシック" w:hint="eastAsia"/>
                <w:sz w:val="22"/>
                <w:szCs w:val="22"/>
              </w:rPr>
              <w:t>①</w:t>
            </w:r>
            <w:r w:rsidRPr="008E5BE8">
              <w:rPr>
                <w:rFonts w:ascii="ＭＳ ゴシック" w:eastAsia="ＭＳ ゴシック" w:hAnsi="ＭＳ ゴシック" w:hint="eastAsia"/>
                <w:sz w:val="22"/>
                <w:szCs w:val="22"/>
              </w:rPr>
              <w:t>住家の被害認定調査研修の実施</w:t>
            </w:r>
          </w:p>
          <w:p w14:paraId="1CE8FF24" w14:textId="77777777" w:rsidR="008E5BE8" w:rsidRDefault="00CA4BFC"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0D5E43">
              <w:rPr>
                <w:rFonts w:ascii="ＭＳ ゴシック" w:eastAsia="ＭＳ ゴシック" w:hAnsi="ＭＳ ゴシック" w:hint="eastAsia"/>
                <w:sz w:val="22"/>
                <w:szCs w:val="22"/>
              </w:rPr>
              <w:t>3</w:t>
            </w:r>
            <w:r w:rsidR="008E5BE8" w:rsidRPr="008E5BE8">
              <w:rPr>
                <w:rFonts w:ascii="ＭＳ ゴシック" w:eastAsia="ＭＳ ゴシック" w:hAnsi="ＭＳ ゴシック" w:hint="eastAsia"/>
                <w:sz w:val="22"/>
                <w:szCs w:val="22"/>
              </w:rPr>
              <w:t>回</w:t>
            </w:r>
          </w:p>
          <w:p w14:paraId="3190D1BC" w14:textId="77777777" w:rsidR="008E5BE8" w:rsidRDefault="00CA4BFC" w:rsidP="008E5BE8">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8E5BE8" w:rsidRPr="008E5BE8">
              <w:rPr>
                <w:rFonts w:ascii="ＭＳ ゴシック" w:eastAsia="ＭＳ ゴシック" w:hAnsi="ＭＳ ゴシック" w:hint="eastAsia"/>
                <w:sz w:val="22"/>
                <w:szCs w:val="22"/>
              </w:rPr>
              <w:t>1回</w:t>
            </w:r>
            <w:r w:rsidR="008F5CB5">
              <w:rPr>
                <w:rFonts w:ascii="ＭＳ ゴシック" w:eastAsia="ＭＳ ゴシック" w:hAnsi="ＭＳ ゴシック" w:hint="eastAsia"/>
                <w:sz w:val="22"/>
                <w:szCs w:val="22"/>
              </w:rPr>
              <w:t>/</w:t>
            </w:r>
            <w:r w:rsidR="008F5CB5" w:rsidRPr="008E5BE8">
              <w:rPr>
                <w:rFonts w:ascii="ＭＳ ゴシック" w:eastAsia="ＭＳ ゴシック" w:hAnsi="ＭＳ ゴシック" w:hint="eastAsia"/>
                <w:sz w:val="22"/>
                <w:szCs w:val="22"/>
              </w:rPr>
              <w:t>年</w:t>
            </w:r>
          </w:p>
          <w:p w14:paraId="1BCAE1FB" w14:textId="6BB6501F" w:rsidR="008E5BE8" w:rsidRPr="00A77B23" w:rsidRDefault="008E5BE8" w:rsidP="00F54AAC">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w:t>
            </w:r>
            <w:r w:rsidRPr="008E5BE8">
              <w:rPr>
                <w:rFonts w:ascii="ＭＳ ゴシック" w:eastAsia="ＭＳ ゴシック" w:hAnsi="ＭＳ ゴシック" w:hint="eastAsia"/>
                <w:sz w:val="22"/>
                <w:szCs w:val="22"/>
              </w:rPr>
              <w:t>②被災者支援システムの導入</w:t>
            </w:r>
            <w:r w:rsidR="00B81585">
              <w:rPr>
                <w:rFonts w:ascii="ＭＳ ゴシック" w:eastAsia="ＭＳ ゴシック" w:hAnsi="ＭＳ ゴシック" w:hint="eastAsia"/>
                <w:sz w:val="22"/>
                <w:szCs w:val="22"/>
              </w:rPr>
              <w:t>市町村</w:t>
            </w:r>
            <w:r w:rsidRPr="008E5BE8">
              <w:rPr>
                <w:rFonts w:ascii="ＭＳ ゴシック" w:eastAsia="ＭＳ ゴシック" w:hAnsi="ＭＳ ゴシック" w:hint="eastAsia"/>
                <w:sz w:val="22"/>
                <w:szCs w:val="22"/>
              </w:rPr>
              <w:t>数</w:t>
            </w:r>
          </w:p>
          <w:p w14:paraId="6ECE9164" w14:textId="77777777" w:rsidR="008E5BE8" w:rsidRDefault="00CA4BFC"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8E5BE8" w:rsidRPr="008E5BE8">
              <w:rPr>
                <w:rFonts w:ascii="ＭＳ ゴシック" w:eastAsia="ＭＳ ゴシック" w:hAnsi="ＭＳ ゴシック"/>
                <w:sz w:val="22"/>
                <w:szCs w:val="22"/>
              </w:rPr>
              <w:t>0</w:t>
            </w:r>
          </w:p>
          <w:p w14:paraId="05AC94DB" w14:textId="77777777" w:rsidR="008E5BE8" w:rsidRPr="00A77B23" w:rsidRDefault="00CA4BFC" w:rsidP="00F54AAC">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8E5BE8" w:rsidRPr="008E5BE8">
              <w:rPr>
                <w:rFonts w:ascii="ＭＳ ゴシック" w:eastAsia="ＭＳ ゴシック" w:hAnsi="ＭＳ ゴシック" w:hint="eastAsia"/>
                <w:sz w:val="22"/>
                <w:szCs w:val="22"/>
              </w:rPr>
              <w:t>全</w:t>
            </w:r>
            <w:r w:rsidR="00AB35C4">
              <w:rPr>
                <w:rFonts w:ascii="ＭＳ ゴシック" w:eastAsia="ＭＳ ゴシック" w:hAnsi="ＭＳ ゴシック" w:hint="eastAsia"/>
                <w:sz w:val="22"/>
                <w:szCs w:val="22"/>
              </w:rPr>
              <w:t>19</w:t>
            </w:r>
            <w:r w:rsidR="008E5BE8" w:rsidRPr="008E5BE8">
              <w:rPr>
                <w:rFonts w:ascii="ＭＳ ゴシック" w:eastAsia="ＭＳ ゴシック" w:hAnsi="ＭＳ ゴシック" w:hint="eastAsia"/>
                <w:sz w:val="22"/>
                <w:szCs w:val="22"/>
              </w:rPr>
              <w:t>市町村</w:t>
            </w:r>
          </w:p>
        </w:tc>
      </w:tr>
    </w:tbl>
    <w:p w14:paraId="5E01C2D9" w14:textId="34E1971B" w:rsidR="00B9388B" w:rsidRPr="008B2661" w:rsidRDefault="00B9388B" w:rsidP="00B9388B">
      <w:pPr>
        <w:snapToGrid w:val="0"/>
      </w:pPr>
    </w:p>
    <w:p w14:paraId="0D1D2ECE" w14:textId="3AC50D6A" w:rsidR="00D414E3" w:rsidRDefault="00A376EB" w:rsidP="00D414E3">
      <w:pPr>
        <w:wordWrap/>
        <w:snapToGrid w:val="0"/>
        <w:rPr>
          <w:rFonts w:ascii="ＭＳ ゴシック" w:eastAsia="ＭＳ ゴシック" w:hAnsi="ＭＳ ゴシック"/>
          <w:color w:val="000000"/>
        </w:rPr>
      </w:pPr>
      <w:r>
        <w:rPr>
          <w:noProof/>
        </w:rPr>
        <mc:AlternateContent>
          <mc:Choice Requires="wpc">
            <w:drawing>
              <wp:inline distT="0" distB="0" distL="0" distR="0" wp14:anchorId="5395FD5F" wp14:editId="5B6131EC">
                <wp:extent cx="5788025" cy="556260"/>
                <wp:effectExtent l="19685" t="0" r="21590" b="0"/>
                <wp:docPr id="1722"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2262785" name="AutoShape 1690"/>
                        <wps:cNvSpPr>
                          <a:spLocks noChangeArrowheads="1"/>
                        </wps:cNvSpPr>
                        <wps:spPr bwMode="auto">
                          <a:xfrm>
                            <a:off x="0" y="92310"/>
                            <a:ext cx="5788025" cy="324635"/>
                          </a:xfrm>
                          <a:prstGeom prst="roundRect">
                            <a:avLst>
                              <a:gd name="adj" fmla="val 16667"/>
                            </a:avLst>
                          </a:prstGeom>
                          <a:solidFill>
                            <a:srgbClr val="CCFFCC"/>
                          </a:solidFill>
                          <a:ln w="38100" cmpd="dbl">
                            <a:solidFill>
                              <a:srgbClr val="000000"/>
                            </a:solidFill>
                            <a:round/>
                            <a:headEnd/>
                            <a:tailEnd/>
                          </a:ln>
                        </wps:spPr>
                        <wps:txbx>
                          <w:txbxContent>
                            <w:p w14:paraId="1560D126" w14:textId="6F75E29C" w:rsidR="00D414E3" w:rsidRPr="00D90EB2" w:rsidRDefault="007D0557" w:rsidP="00D414E3">
                              <w:pPr>
                                <w:spacing w:line="360" w:lineRule="exact"/>
                                <w:jc w:val="center"/>
                                <w:rPr>
                                  <w:rFonts w:ascii="HG丸ｺﾞｼｯｸM-PRO" w:eastAsia="HG丸ｺﾞｼｯｸM-PRO"/>
                                  <w:b/>
                                  <w:sz w:val="28"/>
                                  <w:szCs w:val="28"/>
                                </w:rPr>
                              </w:pPr>
                              <w:r w:rsidRPr="007D0557">
                                <w:rPr>
                                  <w:rFonts w:ascii="HG丸ｺﾞｼｯｸM-PRO" w:eastAsia="HG丸ｺﾞｼｯｸM-PRO"/>
                                  <w:b/>
                                  <w:sz w:val="28"/>
                                  <w:szCs w:val="28"/>
                                </w:rPr>
                                <w:t>C</w:t>
                              </w:r>
                              <w:r w:rsidR="00DD091F">
                                <w:rPr>
                                  <w:rFonts w:ascii="HG丸ｺﾞｼｯｸM-PRO" w:eastAsia="HG丸ｺﾞｼｯｸM-PRO" w:hint="eastAsia"/>
                                  <w:b/>
                                  <w:sz w:val="28"/>
                                  <w:szCs w:val="28"/>
                                </w:rPr>
                                <w:t xml:space="preserve">　</w:t>
                              </w:r>
                              <w:r w:rsidR="00D414E3" w:rsidRPr="00D414E3">
                                <w:rPr>
                                  <w:rFonts w:ascii="HG丸ｺﾞｼｯｸM-PRO" w:eastAsia="HG丸ｺﾞｼｯｸM-PRO" w:hint="eastAsia"/>
                                  <w:b/>
                                  <w:sz w:val="28"/>
                                  <w:szCs w:val="28"/>
                                </w:rPr>
                                <w:t>速やかな復旧に向けた対応（復旧対策）</w:t>
                              </w:r>
                            </w:p>
                            <w:p w14:paraId="3E44561A" w14:textId="77777777" w:rsidR="00D414E3" w:rsidRDefault="00D414E3" w:rsidP="00D414E3">
                              <w:r>
                                <w:rPr>
                                  <w:rFonts w:hint="eastAsia"/>
                                </w:rPr>
                                <w:t xml:space="preserve">　</w:t>
                              </w:r>
                            </w:p>
                            <w:p w14:paraId="5EA7FF3B" w14:textId="77777777" w:rsidR="00D414E3" w:rsidRDefault="00D414E3" w:rsidP="00D414E3">
                              <w:r>
                                <w:rPr>
                                  <w:rFonts w:ascii="HG丸ｺﾞｼｯｸM-PRO" w:eastAsia="HG丸ｺﾞｼｯｸM-PRO" w:hint="eastAsia"/>
                                  <w:b/>
                                  <w:sz w:val="28"/>
                                  <w:szCs w:val="28"/>
                                </w:rPr>
                                <w:t xml:space="preserve">一　般　</w:t>
                              </w:r>
                              <w:r w:rsidRPr="00D90EB2">
                                <w:rPr>
                                  <w:rFonts w:ascii="HG丸ｺﾞｼｯｸM-PRO" w:eastAsia="HG丸ｺﾞｼｯｸM-PRO" w:hint="eastAsia"/>
                                  <w:b/>
                                  <w:sz w:val="28"/>
                                  <w:szCs w:val="28"/>
                                </w:rPr>
                                <w:t>施</w:t>
                              </w:r>
                              <w:r>
                                <w:rPr>
                                  <w:rFonts w:ascii="HG丸ｺﾞｼｯｸM-PRO" w:eastAsia="HG丸ｺﾞｼｯｸM-PRO" w:hint="eastAsia"/>
                                  <w:b/>
                                  <w:sz w:val="28"/>
                                  <w:szCs w:val="28"/>
                                </w:rPr>
                                <w:t xml:space="preserve">　</w:t>
                              </w:r>
                            </w:p>
                          </w:txbxContent>
                        </wps:txbx>
                        <wps:bodyPr rot="0" vert="horz" wrap="square" lIns="74295" tIns="8890" rIns="74295" bIns="8890" anchor="t" anchorCtr="0" upright="1">
                          <a:noAutofit/>
                        </wps:bodyPr>
                      </wps:wsp>
                    </wpc:wpc>
                  </a:graphicData>
                </a:graphic>
              </wp:inline>
            </w:drawing>
          </mc:Choice>
          <mc:Fallback>
            <w:pict>
              <v:group w14:anchorId="5395FD5F" id="キャンバス 1" o:spid="_x0000_s1034" editas="canvas" style="width:455.75pt;height:43.8pt;mso-position-horizontal-relative:char;mso-position-vertical-relative:line" coordsize="5788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">
                <v:shape id="_x0000_s1035" type="#_x0000_t75" style="position:absolute;width:57880;height:5562;visibility:visible;mso-wrap-style:square">
                  <v:fill o:detectmouseclick="t"/>
                  <v:path o:connecttype="none"/>
                </v:shape>
                <v:roundrect id="AutoShape 1690" o:spid="_x0000_s1036" style="position:absolute;top:923;width:57880;height:32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" fillcolor="#cfc" strokeweight="3pt">
                  <v:stroke linestyle="thinThin"/>
                  <v:textbox inset="5.85pt,.7pt,5.85pt,.7pt">
                    <w:txbxContent>
                      <w:p w14:paraId="1560D126" w14:textId="6F75E29C" w:rsidR="00D414E3" w:rsidRPr="00D90EB2" w:rsidRDefault="007D0557" w:rsidP="00D414E3">
                        <w:pPr>
                          <w:spacing w:line="360" w:lineRule="exact"/>
                          <w:jc w:val="center"/>
                          <w:rPr>
                            <w:rFonts w:ascii="HG丸ｺﾞｼｯｸM-PRO" w:eastAsia="HG丸ｺﾞｼｯｸM-PRO"/>
                            <w:b/>
                            <w:sz w:val="28"/>
                            <w:szCs w:val="28"/>
                          </w:rPr>
                        </w:pPr>
                        <w:r w:rsidRPr="007D0557">
                          <w:rPr>
                            <w:rFonts w:ascii="HG丸ｺﾞｼｯｸM-PRO" w:eastAsia="HG丸ｺﾞｼｯｸM-PRO"/>
                            <w:b/>
                            <w:sz w:val="28"/>
                            <w:szCs w:val="28"/>
                          </w:rPr>
                          <w:t>C</w:t>
                        </w:r>
                        <w:r w:rsidR="00DD091F">
                          <w:rPr>
                            <w:rFonts w:ascii="HG丸ｺﾞｼｯｸM-PRO" w:eastAsia="HG丸ｺﾞｼｯｸM-PRO" w:hint="eastAsia"/>
                            <w:b/>
                            <w:sz w:val="28"/>
                            <w:szCs w:val="28"/>
                          </w:rPr>
                          <w:t xml:space="preserve">　</w:t>
                        </w:r>
                        <w:r w:rsidR="00D414E3" w:rsidRPr="00D414E3">
                          <w:rPr>
                            <w:rFonts w:ascii="HG丸ｺﾞｼｯｸM-PRO" w:eastAsia="HG丸ｺﾞｼｯｸM-PRO" w:hint="eastAsia"/>
                            <w:b/>
                            <w:sz w:val="28"/>
                            <w:szCs w:val="28"/>
                          </w:rPr>
                          <w:t>速やかな復旧に向けた対応（復旧対策）</w:t>
                        </w:r>
                      </w:p>
                      <w:p w14:paraId="3E44561A" w14:textId="77777777" w:rsidR="00D414E3" w:rsidRDefault="00D414E3" w:rsidP="00D414E3">
                        <w:r>
                          <w:rPr>
                            <w:rFonts w:hint="eastAsia"/>
                          </w:rPr>
                          <w:t xml:space="preserve">　</w:t>
                        </w:r>
                      </w:p>
                      <w:p w14:paraId="5EA7FF3B" w14:textId="77777777" w:rsidR="00D414E3" w:rsidRDefault="00D414E3" w:rsidP="00D414E3">
                        <w:r>
                          <w:rPr>
                            <w:rFonts w:ascii="HG丸ｺﾞｼｯｸM-PRO" w:eastAsia="HG丸ｺﾞｼｯｸM-PRO" w:hint="eastAsia"/>
                            <w:b/>
                            <w:sz w:val="28"/>
                            <w:szCs w:val="28"/>
                          </w:rPr>
                          <w:t xml:space="preserve">一　般　</w:t>
                        </w:r>
                        <w:r w:rsidRPr="00D90EB2">
                          <w:rPr>
                            <w:rFonts w:ascii="HG丸ｺﾞｼｯｸM-PRO" w:eastAsia="HG丸ｺﾞｼｯｸM-PRO" w:hint="eastAsia"/>
                            <w:b/>
                            <w:sz w:val="28"/>
                            <w:szCs w:val="28"/>
                          </w:rPr>
                          <w:t>施</w:t>
                        </w:r>
                        <w:r>
                          <w:rPr>
                            <w:rFonts w:ascii="HG丸ｺﾞｼｯｸM-PRO" w:eastAsia="HG丸ｺﾞｼｯｸM-PRO" w:hint="eastAsia"/>
                            <w:b/>
                            <w:sz w:val="28"/>
                            <w:szCs w:val="28"/>
                          </w:rPr>
                          <w:t xml:space="preserve">　</w:t>
                        </w:r>
                      </w:p>
                    </w:txbxContent>
                  </v:textbox>
                </v:roundrect>
                <w10:anchorlock/>
              </v:group>
            </w:pict>
          </mc:Fallback>
        </mc:AlternateContent>
      </w:r>
    </w:p>
    <w:p w14:paraId="1DDC0FAE" w14:textId="2B09B395" w:rsidR="00797AB5" w:rsidRPr="005F42F3" w:rsidRDefault="005E3722" w:rsidP="00797AB5">
      <w:pPr>
        <w:snapToGrid w:val="0"/>
        <w:ind w:left="2"/>
        <w:rPr>
          <w:rFonts w:ascii="ＭＳ ゴシック" w:eastAsia="ＭＳ ゴシック" w:hAnsi="ＭＳ ゴシック"/>
          <w:b/>
          <w:bCs/>
          <w:color w:val="000000"/>
          <w:sz w:val="28"/>
          <w:szCs w:val="28"/>
        </w:rPr>
      </w:pPr>
      <w:r>
        <w:rPr>
          <w:rFonts w:ascii="ＭＳ ゴシック" w:eastAsia="ＭＳ ゴシック" w:hAnsi="ＭＳ ゴシック" w:hint="eastAsia"/>
          <w:b/>
          <w:bCs/>
          <w:color w:val="000000"/>
          <w:sz w:val="28"/>
          <w:szCs w:val="28"/>
        </w:rPr>
        <w:t>(</w:t>
      </w:r>
      <w:r w:rsidR="009038EF" w:rsidRPr="009038EF">
        <w:rPr>
          <w:rFonts w:ascii="ＭＳ ゴシック" w:eastAsia="ＭＳ ゴシック" w:hAnsi="ＭＳ ゴシック" w:hint="eastAsia"/>
          <w:b/>
          <w:bCs/>
          <w:color w:val="000000"/>
          <w:sz w:val="28"/>
          <w:szCs w:val="28"/>
        </w:rPr>
        <w:t>18)[旧(</w:t>
      </w:r>
      <w:r>
        <w:rPr>
          <w:rFonts w:ascii="ＭＳ ゴシック" w:eastAsia="ＭＳ ゴシック" w:hAnsi="ＭＳ ゴシック" w:hint="eastAsia"/>
          <w:b/>
          <w:bCs/>
          <w:color w:val="000000"/>
          <w:sz w:val="28"/>
          <w:szCs w:val="28"/>
        </w:rPr>
        <w:t>17)</w:t>
      </w:r>
      <w:r w:rsidR="009038EF" w:rsidRPr="009038EF">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797AB5" w:rsidRPr="005F42F3">
        <w:rPr>
          <w:rFonts w:ascii="ＭＳ ゴシック" w:eastAsia="ＭＳ ゴシック" w:hAnsi="ＭＳ ゴシック" w:hint="eastAsia"/>
          <w:b/>
          <w:bCs/>
          <w:color w:val="000000"/>
          <w:sz w:val="28"/>
          <w:szCs w:val="28"/>
        </w:rPr>
        <w:t>生活基盤の迅速な復旧</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C82CBF" w:rsidRPr="00D15526" w14:paraId="704E9972" w14:textId="77777777" w:rsidTr="00DD2EFF">
        <w:trPr>
          <w:trHeight w:val="451"/>
        </w:trPr>
        <w:tc>
          <w:tcPr>
            <w:tcW w:w="7479" w:type="dxa"/>
            <w:gridSpan w:val="2"/>
            <w:shd w:val="clear" w:color="auto" w:fill="000000" w:themeFill="text1"/>
            <w:vAlign w:val="center"/>
          </w:tcPr>
          <w:p w14:paraId="1E524EAB" w14:textId="18A2F538" w:rsidR="00C82CBF" w:rsidRPr="00C82CBF" w:rsidRDefault="00C82CBF" w:rsidP="00C82CBF">
            <w:pPr>
              <w:tabs>
                <w:tab w:val="left" w:pos="7980"/>
              </w:tabs>
              <w:wordWrap/>
              <w:snapToGrid w:val="0"/>
              <w:ind w:rightChars="19" w:right="38"/>
              <w:rPr>
                <w:rFonts w:ascii="HG創英角ｺﾞｼｯｸUB" w:eastAsia="HG創英角ｺﾞｼｯｸUB" w:hAnsi="ＭＳ Ｐゴシック"/>
                <w:bCs/>
                <w:color w:val="FFFFFF"/>
                <w:sz w:val="24"/>
              </w:rPr>
            </w:pPr>
            <w:r w:rsidRPr="00C82CBF">
              <w:rPr>
                <w:rFonts w:ascii="HG創英角ｺﾞｼｯｸUB" w:eastAsia="HG創英角ｺﾞｼｯｸUB" w:hAnsi="ＭＳ Ｐゴシック" w:hint="eastAsia"/>
                <w:bCs/>
                <w:color w:val="FFFFFF"/>
                <w:sz w:val="24"/>
              </w:rPr>
              <w:t>施策項目</w:t>
            </w:r>
            <w:r w:rsidR="00715FE8" w:rsidRPr="00715FE8">
              <w:rPr>
                <w:rFonts w:ascii="HG創英角ｺﾞｼｯｸUB" w:eastAsia="HG創英角ｺﾞｼｯｸUB" w:hAnsi="ＭＳ Ｐゴシック" w:hint="eastAsia"/>
                <w:bCs/>
                <w:color w:val="FFFFFF"/>
                <w:sz w:val="24"/>
              </w:rPr>
              <w:t>68[旧</w:t>
            </w:r>
            <w:r w:rsidRPr="00C82CBF">
              <w:rPr>
                <w:rFonts w:ascii="HG創英角ｺﾞｼｯｸUB" w:eastAsia="HG創英角ｺﾞｼｯｸUB" w:hAnsi="ＭＳ Ｐゴシック" w:hint="eastAsia"/>
                <w:bCs/>
                <w:color w:val="FFFFFF"/>
                <w:sz w:val="24"/>
              </w:rPr>
              <w:t>55</w:t>
            </w:r>
            <w:r w:rsidR="00715FE8">
              <w:rPr>
                <w:rFonts w:ascii="HG創英角ｺﾞｼｯｸUB" w:eastAsia="HG創英角ｺﾞｼｯｸUB" w:hAnsi="ＭＳ Ｐゴシック" w:hint="eastAsia"/>
                <w:bCs/>
                <w:color w:val="FFFFFF"/>
                <w:sz w:val="24"/>
              </w:rPr>
              <w:t>]</w:t>
            </w:r>
            <w:r w:rsidRPr="00C82CBF">
              <w:rPr>
                <w:rFonts w:ascii="HG創英角ｺﾞｼｯｸUB" w:eastAsia="HG創英角ｺﾞｼｯｸUB" w:hAnsi="ＭＳ Ｐゴシック" w:hint="eastAsia"/>
                <w:bCs/>
                <w:color w:val="FFFFFF"/>
                <w:sz w:val="24"/>
              </w:rPr>
              <w:t xml:space="preserve">　住宅再建の備え</w:t>
            </w:r>
          </w:p>
        </w:tc>
        <w:tc>
          <w:tcPr>
            <w:tcW w:w="1418" w:type="dxa"/>
            <w:shd w:val="clear" w:color="auto" w:fill="FFFFFF"/>
            <w:vAlign w:val="center"/>
          </w:tcPr>
          <w:p w14:paraId="56A0C266" w14:textId="16F5615E" w:rsidR="00C82CBF"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621C8" w:rsidRPr="00D15526" w14:paraId="47DBD5AE" w14:textId="77777777" w:rsidTr="001621C8">
        <w:tc>
          <w:tcPr>
            <w:tcW w:w="5353" w:type="dxa"/>
            <w:shd w:val="clear" w:color="auto" w:fill="B3B3B3"/>
            <w:vAlign w:val="center"/>
          </w:tcPr>
          <w:p w14:paraId="126194D1" w14:textId="77777777" w:rsidR="001621C8" w:rsidRPr="00211B0C"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4496C6B4" w14:textId="77777777" w:rsidR="001621C8" w:rsidRPr="00D15526" w:rsidRDefault="001621C8" w:rsidP="00211B0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6751CABE" w14:textId="77777777" w:rsidR="001621C8" w:rsidRPr="00D15526" w:rsidRDefault="001621C8" w:rsidP="00093DD4">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5B8FE559" w14:textId="77777777" w:rsidTr="001621C8">
        <w:tc>
          <w:tcPr>
            <w:tcW w:w="5353" w:type="dxa"/>
            <w:shd w:val="clear" w:color="auto" w:fill="auto"/>
          </w:tcPr>
          <w:p w14:paraId="57A15B50" w14:textId="77777777" w:rsidR="001621C8" w:rsidRPr="000B486D" w:rsidRDefault="001621C8" w:rsidP="001621C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・地震保険・共済等に加入する。</w:t>
            </w:r>
          </w:p>
          <w:p w14:paraId="6438E380" w14:textId="77777777" w:rsidR="001621C8" w:rsidRPr="000B486D" w:rsidRDefault="008C229F" w:rsidP="001870D9">
            <w:pPr>
              <w:tabs>
                <w:tab w:val="left" w:pos="7980"/>
              </w:tabs>
              <w:wordWrap/>
              <w:snapToGrid w:val="0"/>
              <w:spacing w:line="0" w:lineRule="atLeast"/>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＜主な取組＞</w:t>
            </w:r>
          </w:p>
          <w:p w14:paraId="757CA4BA" w14:textId="77777777" w:rsidR="001621C8" w:rsidRPr="000B486D" w:rsidRDefault="00211E7C" w:rsidP="00B42340">
            <w:pPr>
              <w:tabs>
                <w:tab w:val="left" w:pos="7980"/>
              </w:tabs>
              <w:wordWrap/>
              <w:snapToGrid w:val="0"/>
              <w:spacing w:line="0" w:lineRule="atLeast"/>
              <w:ind w:rightChars="19" w:right="38" w:firstLineChars="200" w:firstLine="422"/>
              <w:rPr>
                <w:rFonts w:ascii="ＭＳ Ｐ明朝" w:eastAsia="ＭＳ Ｐ明朝" w:hAnsi="ＭＳ Ｐ明朝"/>
                <w:sz w:val="22"/>
              </w:rPr>
            </w:pPr>
            <w:r w:rsidRPr="000B486D">
              <w:rPr>
                <w:rFonts w:ascii="ＭＳ Ｐ明朝" w:eastAsia="ＭＳ Ｐ明朝" w:hAnsi="ＭＳ Ｐ明朝" w:hint="eastAsia"/>
                <w:color w:val="000000"/>
                <w:sz w:val="22"/>
              </w:rPr>
              <w:t>広報誌</w:t>
            </w:r>
            <w:r w:rsidR="001621C8" w:rsidRPr="000B486D">
              <w:rPr>
                <w:rFonts w:ascii="ＭＳ Ｐ明朝" w:eastAsia="ＭＳ Ｐ明朝" w:hAnsi="ＭＳ Ｐ明朝" w:hint="eastAsia"/>
                <w:color w:val="000000"/>
                <w:sz w:val="22"/>
              </w:rPr>
              <w:t>等による重要性啓発</w:t>
            </w:r>
          </w:p>
        </w:tc>
        <w:tc>
          <w:tcPr>
            <w:tcW w:w="2126" w:type="dxa"/>
            <w:shd w:val="clear" w:color="auto" w:fill="auto"/>
          </w:tcPr>
          <w:p w14:paraId="49C85DBE" w14:textId="77777777" w:rsidR="001621C8" w:rsidRPr="000B486D" w:rsidRDefault="00D45261" w:rsidP="00CD6EFE">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1621C8" w:rsidRPr="000B486D">
              <w:rPr>
                <w:rFonts w:ascii="ＭＳ Ｐ明朝" w:eastAsia="ＭＳ Ｐ明朝" w:hAnsi="ＭＳ Ｐ明朝" w:hint="eastAsia"/>
                <w:color w:val="000000"/>
                <w:sz w:val="22"/>
              </w:rPr>
              <w:t>（危機管理政策課）</w:t>
            </w:r>
          </w:p>
        </w:tc>
        <w:tc>
          <w:tcPr>
            <w:tcW w:w="1418" w:type="dxa"/>
            <w:shd w:val="clear" w:color="auto" w:fill="auto"/>
          </w:tcPr>
          <w:p w14:paraId="26C12AB3" w14:textId="77777777" w:rsidR="001621C8" w:rsidRPr="000B486D" w:rsidRDefault="001621C8" w:rsidP="00093DD4">
            <w:pPr>
              <w:tabs>
                <w:tab w:val="left" w:pos="7980"/>
              </w:tabs>
              <w:wordWrap/>
              <w:snapToGrid w:val="0"/>
              <w:ind w:right="-2"/>
              <w:rPr>
                <w:rFonts w:ascii="ＭＳ Ｐ明朝" w:eastAsia="ＭＳ Ｐ明朝" w:hAnsi="ＭＳ Ｐ明朝"/>
                <w:color w:val="000000"/>
                <w:sz w:val="22"/>
              </w:rPr>
            </w:pPr>
            <w:r w:rsidRPr="000B486D">
              <w:rPr>
                <w:rFonts w:ascii="ＭＳ Ｐ明朝" w:eastAsia="ＭＳ Ｐ明朝" w:hAnsi="ＭＳ Ｐ明朝" w:hint="eastAsia"/>
                <w:color w:val="000000"/>
                <w:sz w:val="22"/>
              </w:rPr>
              <w:t>県民</w:t>
            </w:r>
          </w:p>
        </w:tc>
      </w:tr>
      <w:tr w:rsidR="001621C8" w:rsidRPr="00D15526" w14:paraId="232FEF6A" w14:textId="77777777" w:rsidTr="001621C8">
        <w:tc>
          <w:tcPr>
            <w:tcW w:w="8897" w:type="dxa"/>
            <w:gridSpan w:val="3"/>
            <w:shd w:val="clear" w:color="auto" w:fill="auto"/>
          </w:tcPr>
          <w:p w14:paraId="3A5E7CBF" w14:textId="77777777" w:rsidR="007B6506" w:rsidRDefault="001621C8" w:rsidP="007B6506">
            <w:pPr>
              <w:tabs>
                <w:tab w:val="left" w:pos="7980"/>
              </w:tabs>
              <w:wordWrap/>
              <w:snapToGrid w:val="0"/>
              <w:ind w:rightChars="19" w:right="38"/>
              <w:rPr>
                <w:rFonts w:ascii="ＭＳ ゴシック" w:eastAsia="ＭＳ ゴシック" w:hAnsi="ＭＳ ゴシック"/>
                <w:sz w:val="22"/>
                <w:szCs w:val="22"/>
              </w:rPr>
            </w:pPr>
            <w:r w:rsidRPr="00D15526">
              <w:rPr>
                <w:rFonts w:ascii="ＭＳ ゴシック" w:eastAsia="ＭＳ ゴシック" w:hAnsi="ＭＳ ゴシック" w:hint="eastAsia"/>
                <w:sz w:val="22"/>
                <w:szCs w:val="22"/>
              </w:rPr>
              <w:t>◆指標：地震</w:t>
            </w:r>
            <w:r w:rsidRPr="00A77B23">
              <w:rPr>
                <w:rFonts w:ascii="ＭＳ ゴシック" w:eastAsia="ＭＳ ゴシック" w:hAnsi="ＭＳ ゴシック" w:hint="eastAsia"/>
                <w:sz w:val="22"/>
                <w:szCs w:val="22"/>
              </w:rPr>
              <w:t>保険加入世帯率</w:t>
            </w:r>
          </w:p>
          <w:p w14:paraId="55E47710" w14:textId="05E9EC9E" w:rsidR="00F6397E" w:rsidRDefault="005F42F3" w:rsidP="00F6397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46.8</w:t>
            </w:r>
            <w:r w:rsidR="00F6397E">
              <w:rPr>
                <w:rFonts w:ascii="ＭＳ ゴシック" w:eastAsia="ＭＳ ゴシック" w:hAnsi="ＭＳ ゴシック" w:hint="eastAsia"/>
                <w:sz w:val="22"/>
                <w:szCs w:val="22"/>
              </w:rPr>
              <w:t>%</w:t>
            </w:r>
          </w:p>
          <w:p w14:paraId="38B88C2F" w14:textId="6DAB6BF9" w:rsidR="007B6506" w:rsidRDefault="00CA4BFC" w:rsidP="007B650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8E5BE8" w:rsidRPr="008E5BE8">
              <w:rPr>
                <w:rFonts w:ascii="ＭＳ ゴシック" w:eastAsia="ＭＳ ゴシック" w:hAnsi="ＭＳ ゴシック" w:hint="eastAsia"/>
                <w:sz w:val="22"/>
                <w:szCs w:val="22"/>
              </w:rPr>
              <w:t>64.2%</w:t>
            </w:r>
          </w:p>
          <w:p w14:paraId="1AE6CC15" w14:textId="1E07E263" w:rsidR="001621C8" w:rsidRPr="00D15526" w:rsidRDefault="00C37C2F" w:rsidP="007B6506">
            <w:pPr>
              <w:tabs>
                <w:tab w:val="left" w:pos="7980"/>
              </w:tabs>
              <w:wordWrap/>
              <w:snapToGrid w:val="0"/>
              <w:ind w:rightChars="19" w:right="38"/>
              <w:rPr>
                <w:rFonts w:ascii="ＭＳ Ｐ明朝" w:eastAsia="ＭＳ Ｐ明朝" w:hAnsi="ＭＳ Ｐ明朝"/>
                <w:color w:val="000000"/>
              </w:rPr>
            </w:pPr>
            <w:r>
              <w:rPr>
                <w:rFonts w:ascii="ＭＳ ゴシック" w:eastAsia="ＭＳ ゴシック" w:hAnsi="ＭＳ ゴシック" w:hint="eastAsia"/>
                <w:sz w:val="22"/>
                <w:szCs w:val="22"/>
              </w:rPr>
              <w:t>［目　　 標］</w:t>
            </w:r>
            <w:r w:rsidR="001621C8" w:rsidRPr="00D15526">
              <w:rPr>
                <w:rFonts w:ascii="ＭＳ ゴシック" w:eastAsia="ＭＳ ゴシック" w:hAnsi="ＭＳ ゴシック" w:hint="eastAsia"/>
                <w:sz w:val="22"/>
                <w:szCs w:val="22"/>
              </w:rPr>
              <w:t>70.0</w:t>
            </w:r>
            <w:r w:rsidR="00122065">
              <w:rPr>
                <w:rFonts w:ascii="ＭＳ ゴシック" w:eastAsia="ＭＳ ゴシック" w:hAnsi="ＭＳ ゴシック" w:hint="eastAsia"/>
                <w:sz w:val="22"/>
                <w:szCs w:val="22"/>
              </w:rPr>
              <w:t>%</w:t>
            </w:r>
          </w:p>
        </w:tc>
      </w:tr>
    </w:tbl>
    <w:p w14:paraId="4575391B" w14:textId="738A9FBB" w:rsidR="00007DCB" w:rsidRDefault="00007DCB">
      <w:pPr>
        <w:snapToGrid w:val="0"/>
      </w:pPr>
    </w:p>
    <w:p w14:paraId="6940BC74" w14:textId="3C73BF5D" w:rsidR="00EB2A23" w:rsidRPr="00B9388B" w:rsidRDefault="00007DCB" w:rsidP="008D3338">
      <w:pPr>
        <w:widowControl/>
        <w:wordWrap/>
        <w:autoSpaceDE/>
        <w:autoSpaceDN/>
        <w:adjustRightInd/>
        <w:jc w:val="left"/>
        <w:textAlignment w:val="auto"/>
      </w:pPr>
      <w:r>
        <w:br w:type="page"/>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C82CBF" w:rsidRPr="00D15526" w14:paraId="12C0938A" w14:textId="77777777" w:rsidTr="00DD2EFF">
        <w:trPr>
          <w:trHeight w:val="451"/>
        </w:trPr>
        <w:tc>
          <w:tcPr>
            <w:tcW w:w="7479" w:type="dxa"/>
            <w:gridSpan w:val="2"/>
            <w:shd w:val="clear" w:color="auto" w:fill="000000" w:themeFill="text1"/>
            <w:vAlign w:val="center"/>
          </w:tcPr>
          <w:p w14:paraId="1F79124D" w14:textId="7A272FAE" w:rsidR="00C82CBF" w:rsidRPr="00C82CBF" w:rsidRDefault="00C82CBF" w:rsidP="00C82CBF">
            <w:pPr>
              <w:tabs>
                <w:tab w:val="left" w:pos="7980"/>
              </w:tabs>
              <w:wordWrap/>
              <w:snapToGrid w:val="0"/>
              <w:ind w:rightChars="19" w:right="38"/>
              <w:rPr>
                <w:rFonts w:ascii="HG創英角ｺﾞｼｯｸUB" w:eastAsia="HG創英角ｺﾞｼｯｸUB" w:hAnsi="ＭＳ Ｐゴシック"/>
                <w:bCs/>
                <w:color w:val="FFFFFF"/>
                <w:sz w:val="24"/>
              </w:rPr>
            </w:pPr>
            <w:r w:rsidRPr="00C82CBF">
              <w:rPr>
                <w:rFonts w:ascii="HG創英角ｺﾞｼｯｸUB" w:eastAsia="HG創英角ｺﾞｼｯｸUB" w:hAnsi="ＭＳ Ｐゴシック" w:hint="eastAsia"/>
                <w:bCs/>
                <w:color w:val="FFFFFF"/>
                <w:sz w:val="24"/>
              </w:rPr>
              <w:lastRenderedPageBreak/>
              <w:t>施策項目</w:t>
            </w:r>
            <w:r w:rsidR="00715FE8" w:rsidRPr="00715FE8">
              <w:rPr>
                <w:rFonts w:ascii="HG創英角ｺﾞｼｯｸUB" w:eastAsia="HG創英角ｺﾞｼｯｸUB" w:hAnsi="ＭＳ Ｐゴシック" w:hint="eastAsia"/>
                <w:bCs/>
                <w:color w:val="FFFFFF"/>
                <w:sz w:val="24"/>
              </w:rPr>
              <w:t>69[旧</w:t>
            </w:r>
            <w:r w:rsidRPr="00C82CBF">
              <w:rPr>
                <w:rFonts w:ascii="HG創英角ｺﾞｼｯｸUB" w:eastAsia="HG創英角ｺﾞｼｯｸUB" w:hAnsi="ＭＳ Ｐゴシック" w:hint="eastAsia"/>
                <w:bCs/>
                <w:color w:val="FFFFFF"/>
                <w:sz w:val="24"/>
              </w:rPr>
              <w:t>56</w:t>
            </w:r>
            <w:r w:rsidR="00715FE8">
              <w:rPr>
                <w:rFonts w:ascii="HG創英角ｺﾞｼｯｸUB" w:eastAsia="HG創英角ｺﾞｼｯｸUB" w:hAnsi="ＭＳ Ｐゴシック" w:hint="eastAsia"/>
                <w:bCs/>
                <w:color w:val="FFFFFF"/>
                <w:sz w:val="24"/>
              </w:rPr>
              <w:t>]</w:t>
            </w:r>
            <w:r w:rsidRPr="00C82CBF">
              <w:rPr>
                <w:rFonts w:ascii="HG創英角ｺﾞｼｯｸUB" w:eastAsia="HG創英角ｺﾞｼｯｸUB" w:hAnsi="ＭＳ Ｐゴシック" w:hint="eastAsia"/>
                <w:bCs/>
                <w:color w:val="FFFFFF"/>
                <w:sz w:val="24"/>
              </w:rPr>
              <w:t xml:space="preserve">　災害廃棄物の処理</w:t>
            </w:r>
          </w:p>
        </w:tc>
        <w:tc>
          <w:tcPr>
            <w:tcW w:w="1418" w:type="dxa"/>
            <w:shd w:val="clear" w:color="auto" w:fill="FFFFFF"/>
            <w:vAlign w:val="center"/>
          </w:tcPr>
          <w:p w14:paraId="02BFCA4D" w14:textId="7F7390A9" w:rsidR="00C82CBF"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EB2A23" w:rsidRPr="00D15526" w14:paraId="002904E4" w14:textId="77777777" w:rsidTr="00F54AAC">
        <w:tc>
          <w:tcPr>
            <w:tcW w:w="5353" w:type="dxa"/>
            <w:shd w:val="clear" w:color="auto" w:fill="B3B3B3"/>
          </w:tcPr>
          <w:p w14:paraId="00E8C505" w14:textId="77777777" w:rsidR="00EB2A23" w:rsidRPr="00D15526" w:rsidRDefault="00EB2A23"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7CDAF78D" w14:textId="77777777" w:rsidR="00EB2A23" w:rsidRPr="00D15526" w:rsidRDefault="00EB2A23" w:rsidP="00F54AAC">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7757D8E7" w14:textId="77777777" w:rsidR="00EB2A23" w:rsidRPr="00D15526" w:rsidRDefault="00EB2A23" w:rsidP="00F54AAC">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EB2A23" w:rsidRPr="00D15526" w14:paraId="589E3B74" w14:textId="77777777" w:rsidTr="00F54AAC">
        <w:tc>
          <w:tcPr>
            <w:tcW w:w="5353" w:type="dxa"/>
            <w:shd w:val="clear" w:color="auto" w:fill="auto"/>
          </w:tcPr>
          <w:p w14:paraId="40AD52C1" w14:textId="2C961A1A" w:rsidR="00F83B66" w:rsidRPr="00F83B66" w:rsidRDefault="00F83B66" w:rsidP="008D3338">
            <w:pPr>
              <w:tabs>
                <w:tab w:val="left" w:pos="7980"/>
              </w:tabs>
              <w:wordWrap/>
              <w:snapToGrid w:val="0"/>
              <w:spacing w:afterLines="50" w:after="145"/>
              <w:ind w:left="99" w:rightChars="19" w:right="38" w:hangingChars="47" w:hanging="99"/>
              <w:rPr>
                <w:rFonts w:ascii="ＭＳ Ｐ明朝" w:eastAsia="ＭＳ Ｐ明朝" w:hAnsi="ＭＳ Ｐ明朝"/>
                <w:color w:val="000000"/>
                <w:sz w:val="22"/>
                <w:szCs w:val="22"/>
              </w:rPr>
            </w:pPr>
            <w:r w:rsidRPr="00F83B66">
              <w:rPr>
                <w:rFonts w:ascii="ＭＳ Ｐ明朝" w:eastAsia="ＭＳ Ｐ明朝" w:hAnsi="ＭＳ Ｐ明朝" w:hint="eastAsia"/>
                <w:color w:val="000000"/>
                <w:sz w:val="22"/>
                <w:szCs w:val="22"/>
              </w:rPr>
              <w:t>・多量の災害廃棄物を早期に処理するための準備を行うとともに実効性を高める。</w:t>
            </w:r>
          </w:p>
          <w:p w14:paraId="544C8B3B" w14:textId="77777777" w:rsidR="00F83B66" w:rsidRPr="00F83B66" w:rsidRDefault="00F83B66" w:rsidP="008D3338">
            <w:pPr>
              <w:tabs>
                <w:tab w:val="left" w:pos="7980"/>
              </w:tabs>
              <w:wordWrap/>
              <w:snapToGrid w:val="0"/>
              <w:ind w:rightChars="19" w:right="38"/>
              <w:rPr>
                <w:rFonts w:ascii="ＭＳ Ｐ明朝" w:eastAsia="ＭＳ Ｐ明朝" w:hAnsi="ＭＳ Ｐ明朝"/>
                <w:color w:val="000000"/>
                <w:sz w:val="22"/>
                <w:szCs w:val="22"/>
              </w:rPr>
            </w:pPr>
            <w:r w:rsidRPr="00F83B66">
              <w:rPr>
                <w:rFonts w:ascii="ＭＳ Ｐ明朝" w:eastAsia="ＭＳ Ｐ明朝" w:hAnsi="ＭＳ Ｐ明朝" w:hint="eastAsia"/>
                <w:color w:val="000000"/>
                <w:sz w:val="22"/>
                <w:szCs w:val="22"/>
              </w:rPr>
              <w:t>＜主な取組＞</w:t>
            </w:r>
          </w:p>
          <w:p w14:paraId="17864BD9" w14:textId="77777777" w:rsidR="00F83B66" w:rsidRDefault="00F83B66" w:rsidP="00F83B66">
            <w:pPr>
              <w:tabs>
                <w:tab w:val="left" w:pos="7980"/>
              </w:tabs>
              <w:wordWrap/>
              <w:snapToGrid w:val="0"/>
              <w:ind w:leftChars="100" w:left="412" w:rightChars="19" w:right="38" w:hangingChars="100" w:hanging="211"/>
              <w:rPr>
                <w:rFonts w:ascii="ＭＳ Ｐ明朝" w:eastAsia="ＭＳ Ｐ明朝" w:hAnsi="ＭＳ Ｐ明朝"/>
                <w:color w:val="000000"/>
                <w:sz w:val="22"/>
                <w:szCs w:val="22"/>
              </w:rPr>
            </w:pPr>
            <w:r w:rsidRPr="00F83B66">
              <w:rPr>
                <w:rFonts w:ascii="ＭＳ Ｐ明朝" w:eastAsia="ＭＳ Ｐ明朝" w:hAnsi="ＭＳ Ｐ明朝" w:hint="eastAsia"/>
                <w:color w:val="000000"/>
                <w:sz w:val="22"/>
                <w:szCs w:val="22"/>
              </w:rPr>
              <w:t>1</w:t>
            </w:r>
            <w:r w:rsidR="0078334A" w:rsidRPr="0078334A">
              <w:rPr>
                <w:rFonts w:ascii="ＭＳ Ｐ明朝" w:eastAsia="ＭＳ Ｐ明朝" w:hAnsi="ＭＳ Ｐ明朝" w:hint="eastAsia"/>
                <w:color w:val="000000"/>
                <w:sz w:val="22"/>
                <w:szCs w:val="22"/>
              </w:rPr>
              <w:t xml:space="preserve">　</w:t>
            </w:r>
            <w:r w:rsidRPr="00F83B66">
              <w:rPr>
                <w:rFonts w:ascii="ＭＳ Ｐ明朝" w:eastAsia="ＭＳ Ｐ明朝" w:hAnsi="ＭＳ Ｐ明朝" w:hint="eastAsia"/>
                <w:color w:val="000000"/>
                <w:sz w:val="22"/>
                <w:szCs w:val="22"/>
              </w:rPr>
              <w:t>市町村災害廃棄物処理計画（仮置場の場所・人員・分別方法を含む）の早期策定</w:t>
            </w:r>
          </w:p>
          <w:p w14:paraId="16188F83" w14:textId="77777777" w:rsidR="00F83B66" w:rsidRDefault="00F83B66" w:rsidP="00F83B66">
            <w:pPr>
              <w:tabs>
                <w:tab w:val="left" w:pos="7980"/>
              </w:tabs>
              <w:wordWrap/>
              <w:snapToGrid w:val="0"/>
              <w:ind w:leftChars="100" w:left="412" w:rightChars="19" w:right="38" w:hangingChars="100" w:hanging="211"/>
              <w:rPr>
                <w:rFonts w:ascii="ＭＳ Ｐ明朝" w:eastAsia="ＭＳ Ｐ明朝" w:hAnsi="ＭＳ Ｐ明朝"/>
                <w:color w:val="000000"/>
                <w:sz w:val="22"/>
                <w:szCs w:val="22"/>
              </w:rPr>
            </w:pPr>
            <w:r w:rsidRPr="00F83B66">
              <w:rPr>
                <w:rFonts w:ascii="ＭＳ Ｐ明朝" w:eastAsia="ＭＳ Ｐ明朝" w:hAnsi="ＭＳ Ｐ明朝" w:hint="eastAsia"/>
                <w:color w:val="000000"/>
                <w:sz w:val="22"/>
                <w:szCs w:val="22"/>
              </w:rPr>
              <w:t>2</w:t>
            </w:r>
            <w:r w:rsidR="0078334A" w:rsidRPr="0078334A">
              <w:rPr>
                <w:rFonts w:ascii="ＭＳ Ｐ明朝" w:eastAsia="ＭＳ Ｐ明朝" w:hAnsi="ＭＳ Ｐ明朝" w:hint="eastAsia"/>
                <w:color w:val="000000"/>
                <w:sz w:val="22"/>
                <w:szCs w:val="22"/>
              </w:rPr>
              <w:t xml:space="preserve">　</w:t>
            </w:r>
            <w:r w:rsidRPr="00F83B66">
              <w:rPr>
                <w:rFonts w:ascii="ＭＳ Ｐ明朝" w:eastAsia="ＭＳ Ｐ明朝" w:hAnsi="ＭＳ Ｐ明朝" w:hint="eastAsia"/>
                <w:color w:val="000000"/>
                <w:sz w:val="22"/>
                <w:szCs w:val="22"/>
              </w:rPr>
              <w:t>市町村・廃棄物関連団体による仮置場の設置・運営の実地訓練</w:t>
            </w:r>
          </w:p>
          <w:p w14:paraId="47465999" w14:textId="77777777" w:rsidR="00F83B66" w:rsidRPr="00F83B66" w:rsidRDefault="00F83B66" w:rsidP="008D3338">
            <w:pPr>
              <w:tabs>
                <w:tab w:val="left" w:pos="7980"/>
              </w:tabs>
              <w:wordWrap/>
              <w:snapToGrid w:val="0"/>
              <w:ind w:leftChars="100" w:left="412" w:rightChars="19" w:right="38" w:hangingChars="100" w:hanging="211"/>
              <w:rPr>
                <w:rFonts w:ascii="ＭＳ Ｐ明朝" w:eastAsia="ＭＳ Ｐ明朝" w:hAnsi="ＭＳ Ｐ明朝"/>
                <w:color w:val="000000"/>
                <w:sz w:val="22"/>
                <w:szCs w:val="22"/>
              </w:rPr>
            </w:pPr>
            <w:r w:rsidRPr="00F83B66">
              <w:rPr>
                <w:rFonts w:ascii="ＭＳ Ｐ明朝" w:eastAsia="ＭＳ Ｐ明朝" w:hAnsi="ＭＳ Ｐ明朝" w:hint="eastAsia"/>
                <w:color w:val="000000"/>
                <w:sz w:val="22"/>
                <w:szCs w:val="22"/>
              </w:rPr>
              <w:t>3</w:t>
            </w:r>
            <w:r w:rsidR="0078334A" w:rsidRPr="0078334A">
              <w:rPr>
                <w:rFonts w:ascii="ＭＳ Ｐ明朝" w:eastAsia="ＭＳ Ｐ明朝" w:hAnsi="ＭＳ Ｐ明朝" w:hint="eastAsia"/>
                <w:color w:val="000000"/>
                <w:sz w:val="22"/>
                <w:szCs w:val="22"/>
              </w:rPr>
              <w:t xml:space="preserve">　</w:t>
            </w:r>
            <w:r w:rsidRPr="00F83B66">
              <w:rPr>
                <w:rFonts w:ascii="ＭＳ Ｐ明朝" w:eastAsia="ＭＳ Ｐ明朝" w:hAnsi="ＭＳ Ｐ明朝" w:hint="eastAsia"/>
                <w:color w:val="000000"/>
                <w:sz w:val="22"/>
                <w:szCs w:val="22"/>
              </w:rPr>
              <w:t>市町村計画を踏まえた県災害廃棄物処理計画の見直し</w:t>
            </w:r>
          </w:p>
        </w:tc>
        <w:tc>
          <w:tcPr>
            <w:tcW w:w="2126" w:type="dxa"/>
            <w:shd w:val="clear" w:color="auto" w:fill="auto"/>
          </w:tcPr>
          <w:p w14:paraId="70E82795" w14:textId="77777777" w:rsidR="00EB2A23" w:rsidRPr="00F83B66" w:rsidRDefault="00EB2A23" w:rsidP="00EB2A23">
            <w:pPr>
              <w:tabs>
                <w:tab w:val="left" w:pos="7980"/>
              </w:tabs>
              <w:wordWrap/>
              <w:snapToGrid w:val="0"/>
              <w:ind w:rightChars="19" w:right="38"/>
              <w:rPr>
                <w:rFonts w:ascii="ＭＳ Ｐ明朝" w:eastAsia="ＭＳ Ｐ明朝" w:hAnsi="ＭＳ Ｐ明朝"/>
                <w:color w:val="000000"/>
                <w:sz w:val="22"/>
                <w:szCs w:val="22"/>
              </w:rPr>
            </w:pPr>
            <w:r w:rsidRPr="008D3338">
              <w:rPr>
                <w:rFonts w:ascii="ＭＳ Ｐ明朝" w:eastAsia="ＭＳ Ｐ明朝" w:hAnsi="ＭＳ Ｐ明朝" w:hint="eastAsia"/>
                <w:sz w:val="22"/>
                <w:szCs w:val="22"/>
              </w:rPr>
              <w:t>生活環境部(循環型社会推進課）</w:t>
            </w:r>
          </w:p>
        </w:tc>
        <w:tc>
          <w:tcPr>
            <w:tcW w:w="1418" w:type="dxa"/>
            <w:shd w:val="clear" w:color="auto" w:fill="auto"/>
          </w:tcPr>
          <w:p w14:paraId="154379A4" w14:textId="77777777" w:rsidR="00EB2A23" w:rsidRPr="00F83B66" w:rsidRDefault="00EB2A23" w:rsidP="00EB2A23">
            <w:pPr>
              <w:tabs>
                <w:tab w:val="left" w:pos="7980"/>
              </w:tabs>
              <w:wordWrap/>
              <w:snapToGrid w:val="0"/>
              <w:ind w:right="-2"/>
              <w:rPr>
                <w:rFonts w:ascii="ＭＳ Ｐ明朝" w:eastAsia="ＭＳ Ｐ明朝" w:hAnsi="ＭＳ Ｐ明朝"/>
                <w:color w:val="000000"/>
                <w:sz w:val="22"/>
                <w:szCs w:val="22"/>
              </w:rPr>
            </w:pPr>
            <w:r w:rsidRPr="008D3338">
              <w:rPr>
                <w:rFonts w:ascii="ＭＳ Ｐ明朝" w:eastAsia="ＭＳ Ｐ明朝" w:hAnsi="ＭＳ Ｐ明朝" w:hint="eastAsia"/>
                <w:sz w:val="22"/>
                <w:szCs w:val="22"/>
              </w:rPr>
              <w:t>市町村</w:t>
            </w:r>
          </w:p>
        </w:tc>
      </w:tr>
      <w:tr w:rsidR="00EB2A23" w:rsidRPr="00D15526" w14:paraId="3845BEB7" w14:textId="77777777" w:rsidTr="00F54AAC">
        <w:tc>
          <w:tcPr>
            <w:tcW w:w="8897" w:type="dxa"/>
            <w:gridSpan w:val="3"/>
            <w:shd w:val="clear" w:color="auto" w:fill="auto"/>
          </w:tcPr>
          <w:p w14:paraId="495BB7CB" w14:textId="21D37A63" w:rsidR="00EB2A23" w:rsidRPr="00D15526" w:rsidRDefault="00EB2A23" w:rsidP="00F54AAC">
            <w:pPr>
              <w:tabs>
                <w:tab w:val="left" w:pos="7980"/>
              </w:tabs>
              <w:wordWrap/>
              <w:snapToGrid w:val="0"/>
              <w:ind w:rightChars="19" w:right="38"/>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◆指標：</w:t>
            </w:r>
            <w:r w:rsidRPr="00A77B23">
              <w:rPr>
                <w:rFonts w:ascii="ＭＳ ゴシック" w:eastAsia="ＭＳ ゴシック" w:hAnsi="ＭＳ ゴシック" w:hint="eastAsia"/>
                <w:sz w:val="22"/>
                <w:szCs w:val="22"/>
              </w:rPr>
              <w:t>災害廃棄物処理計画</w:t>
            </w:r>
            <w:r w:rsidR="00253DA4" w:rsidRPr="00A77B23">
              <w:rPr>
                <w:rFonts w:ascii="ＭＳ ゴシック" w:eastAsia="ＭＳ ゴシック" w:hAnsi="ＭＳ ゴシック" w:hint="eastAsia"/>
                <w:sz w:val="22"/>
                <w:szCs w:val="22"/>
              </w:rPr>
              <w:t>の</w:t>
            </w:r>
            <w:r w:rsidRPr="00A77B23">
              <w:rPr>
                <w:rFonts w:ascii="ＭＳ ゴシック" w:eastAsia="ＭＳ ゴシック" w:hAnsi="ＭＳ ゴシック" w:hint="eastAsia"/>
                <w:sz w:val="22"/>
                <w:szCs w:val="22"/>
              </w:rPr>
              <w:t>策定市町村等の割合</w:t>
            </w:r>
          </w:p>
          <w:p w14:paraId="5EA6BABD" w14:textId="490AFCB5" w:rsidR="00F6397E" w:rsidRDefault="005F42F3" w:rsidP="008D3338">
            <w:pPr>
              <w:tabs>
                <w:tab w:val="left" w:pos="7980"/>
              </w:tabs>
              <w:wordWrap/>
              <w:snapToGrid w:val="0"/>
              <w:ind w:left="1371" w:right="-2" w:hangingChars="650" w:hanging="137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［H31の状況］</w:t>
            </w:r>
            <w:r w:rsidR="00F6397E" w:rsidRPr="00A77B23">
              <w:rPr>
                <w:rFonts w:ascii="ＭＳ ゴシック" w:eastAsia="ＭＳ ゴシック" w:hAnsi="ＭＳ ゴシック" w:cs="ＭＳ 明朝" w:hint="eastAsia"/>
                <w:spacing w:val="0"/>
                <w:sz w:val="22"/>
                <w:szCs w:val="22"/>
              </w:rPr>
              <w:t>調整中（計画を市町村単位で策定するか、一部事務組合でまとめて策定するか協議中のところがあるため）</w:t>
            </w:r>
          </w:p>
          <w:p w14:paraId="3D56D640" w14:textId="7C17B8C5" w:rsidR="00EB2A23" w:rsidRDefault="00CA4BFC" w:rsidP="00EB2A23">
            <w:pPr>
              <w:tabs>
                <w:tab w:val="left" w:pos="7980"/>
              </w:tabs>
              <w:wordWrap/>
              <w:snapToGrid w:val="0"/>
              <w:ind w:left="844" w:right="-2" w:hangingChars="400" w:hanging="84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［R5 の状況］</w:t>
            </w:r>
            <w:r w:rsidR="001002DB">
              <w:rPr>
                <w:rFonts w:ascii="ＭＳ ゴシック" w:eastAsia="ＭＳ ゴシック" w:hAnsi="ＭＳ ゴシック" w:hint="eastAsia"/>
                <w:color w:val="000000"/>
                <w:sz w:val="22"/>
                <w:szCs w:val="22"/>
              </w:rPr>
              <w:t xml:space="preserve"> </w:t>
            </w:r>
            <w:r w:rsidR="00E70314">
              <w:rPr>
                <w:rFonts w:ascii="ＭＳ ゴシック" w:eastAsia="ＭＳ ゴシック" w:hAnsi="ＭＳ ゴシック" w:hint="eastAsia"/>
                <w:color w:val="000000"/>
                <w:sz w:val="22"/>
                <w:szCs w:val="22"/>
              </w:rPr>
              <w:t>32</w:t>
            </w:r>
            <w:r w:rsidR="00253DA4" w:rsidRPr="00253DA4">
              <w:rPr>
                <w:rFonts w:ascii="ＭＳ ゴシック" w:eastAsia="ＭＳ ゴシック" w:hAnsi="ＭＳ ゴシック" w:cs="ＭＳ 明朝" w:hint="eastAsia"/>
                <w:spacing w:val="0"/>
                <w:sz w:val="22"/>
                <w:szCs w:val="22"/>
              </w:rPr>
              <w:t>%</w:t>
            </w:r>
          </w:p>
          <w:p w14:paraId="47663D2D" w14:textId="6F7EF2DF" w:rsidR="00EB2A23" w:rsidRPr="00D15526" w:rsidRDefault="00C37C2F" w:rsidP="00F54AAC">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color w:val="000000"/>
                <w:sz w:val="22"/>
                <w:szCs w:val="22"/>
              </w:rPr>
              <w:t>［目　　 標］</w:t>
            </w:r>
            <w:r w:rsidR="00EB2A23" w:rsidRPr="00A77B23">
              <w:rPr>
                <w:rFonts w:ascii="ＭＳ ゴシック" w:eastAsia="ＭＳ ゴシック" w:hAnsi="ＭＳ ゴシック" w:hint="eastAsia"/>
                <w:sz w:val="22"/>
                <w:szCs w:val="22"/>
              </w:rPr>
              <w:t>100</w:t>
            </w:r>
            <w:r w:rsidR="00EB2A23">
              <w:rPr>
                <w:rFonts w:ascii="ＭＳ ゴシック" w:eastAsia="ＭＳ ゴシック" w:hAnsi="ＭＳ ゴシック" w:hint="eastAsia"/>
                <w:sz w:val="22"/>
                <w:szCs w:val="22"/>
              </w:rPr>
              <w:t>%</w:t>
            </w:r>
          </w:p>
        </w:tc>
      </w:tr>
    </w:tbl>
    <w:p w14:paraId="054593B6" w14:textId="186C4784" w:rsidR="00EE77A3" w:rsidRPr="00B9388B" w:rsidRDefault="00EE77A3"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75CE5FA9" w14:textId="77777777" w:rsidTr="00DD2EFF">
        <w:trPr>
          <w:trHeight w:val="451"/>
        </w:trPr>
        <w:tc>
          <w:tcPr>
            <w:tcW w:w="7479" w:type="dxa"/>
            <w:gridSpan w:val="2"/>
            <w:shd w:val="clear" w:color="auto" w:fill="7F7F7F" w:themeFill="text1" w:themeFillTint="80"/>
            <w:vAlign w:val="center"/>
          </w:tcPr>
          <w:p w14:paraId="59406EAE" w14:textId="2BB2625D" w:rsidR="00390990" w:rsidRPr="002304AE" w:rsidRDefault="00390990" w:rsidP="008D3338">
            <w:pPr>
              <w:tabs>
                <w:tab w:val="left" w:pos="7980"/>
              </w:tabs>
              <w:wordWrap/>
              <w:snapToGrid w:val="0"/>
              <w:ind w:left="2078" w:rightChars="19" w:right="38" w:hangingChars="900" w:hanging="2078"/>
              <w:rPr>
                <w:rFonts w:ascii="HG創英角ｺﾞｼｯｸUB" w:eastAsia="HG創英角ｺﾞｼｯｸUB" w:hAnsi="ＭＳ Ｐゴシック"/>
                <w:bCs/>
                <w:color w:val="FFFFFF"/>
                <w:sz w:val="24"/>
              </w:rPr>
            </w:pPr>
            <w:r w:rsidRPr="00EE77A3">
              <w:rPr>
                <w:rFonts w:ascii="HG創英角ｺﾞｼｯｸUB" w:eastAsia="HG創英角ｺﾞｼｯｸUB" w:hAnsi="ＭＳ Ｐゴシック" w:hint="eastAsia"/>
                <w:bCs/>
                <w:color w:val="FFFFFF"/>
                <w:sz w:val="24"/>
              </w:rPr>
              <w:t>施策項目</w:t>
            </w:r>
            <w:r w:rsidR="00835913" w:rsidRPr="00835913">
              <w:rPr>
                <w:rFonts w:ascii="HG創英角ｺﾞｼｯｸUB" w:eastAsia="HG創英角ｺﾞｼｯｸUB" w:hAnsi="ＭＳ Ｐゴシック" w:hint="eastAsia"/>
                <w:bCs/>
                <w:color w:val="FFFFFF"/>
                <w:sz w:val="24"/>
              </w:rPr>
              <w:t>70[旧</w:t>
            </w:r>
            <w:r w:rsidRPr="00EE77A3">
              <w:rPr>
                <w:rFonts w:ascii="HG創英角ｺﾞｼｯｸUB" w:eastAsia="HG創英角ｺﾞｼｯｸUB" w:hAnsi="ＭＳ Ｐゴシック" w:hint="eastAsia"/>
                <w:bCs/>
                <w:color w:val="FFFFFF"/>
                <w:sz w:val="24"/>
              </w:rPr>
              <w:t>57</w:t>
            </w:r>
            <w:r w:rsidR="00835913">
              <w:rPr>
                <w:rFonts w:ascii="HG創英角ｺﾞｼｯｸUB" w:eastAsia="HG創英角ｺﾞｼｯｸUB" w:hAnsi="ＭＳ Ｐゴシック" w:hint="eastAsia"/>
                <w:bCs/>
                <w:color w:val="FFFFFF"/>
                <w:sz w:val="24"/>
              </w:rPr>
              <w:t>]</w:t>
            </w:r>
            <w:r w:rsidRPr="00EE77A3">
              <w:rPr>
                <w:rFonts w:ascii="HG創英角ｺﾞｼｯｸUB" w:eastAsia="HG創英角ｺﾞｼｯｸUB" w:hAnsi="ＭＳ Ｐゴシック" w:hint="eastAsia"/>
                <w:bCs/>
                <w:color w:val="FFFFFF"/>
                <w:sz w:val="24"/>
              </w:rPr>
              <w:t xml:space="preserve">　ライフライン（水道、電気、ガス、電話）の復旧要員の確保</w:t>
            </w:r>
          </w:p>
        </w:tc>
        <w:tc>
          <w:tcPr>
            <w:tcW w:w="1418" w:type="dxa"/>
            <w:shd w:val="clear" w:color="auto" w:fill="FFFFFF"/>
            <w:vAlign w:val="center"/>
          </w:tcPr>
          <w:p w14:paraId="17E2E095" w14:textId="7A095F0D"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EE77A3" w:rsidRPr="00D15526" w14:paraId="63CD1420" w14:textId="77777777" w:rsidTr="008D3338">
        <w:tc>
          <w:tcPr>
            <w:tcW w:w="5353" w:type="dxa"/>
            <w:shd w:val="clear" w:color="auto" w:fill="B3B3B3"/>
            <w:vAlign w:val="center"/>
          </w:tcPr>
          <w:p w14:paraId="0938C4B1" w14:textId="77777777" w:rsidR="00EE77A3" w:rsidRPr="00D15526" w:rsidRDefault="00EE77A3" w:rsidP="008D622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61DE7C29" w14:textId="77777777" w:rsidR="00EE77A3" w:rsidRPr="00D15526" w:rsidRDefault="00EE77A3" w:rsidP="008D6226">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2F4E2423" w14:textId="77777777" w:rsidR="00EE77A3" w:rsidRPr="00D15526" w:rsidRDefault="00EE77A3" w:rsidP="008D6226">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EE77A3" w:rsidRPr="00D15526" w14:paraId="135148F8" w14:textId="77777777" w:rsidTr="008D3338">
        <w:tc>
          <w:tcPr>
            <w:tcW w:w="5353" w:type="dxa"/>
            <w:shd w:val="clear" w:color="auto" w:fill="auto"/>
          </w:tcPr>
          <w:p w14:paraId="4D89FF6B" w14:textId="77777777" w:rsidR="00EE77A3" w:rsidRPr="00122065" w:rsidRDefault="0030087E" w:rsidP="008D3338">
            <w:pPr>
              <w:tabs>
                <w:tab w:val="left" w:pos="7980"/>
              </w:tabs>
              <w:wordWrap/>
              <w:snapToGrid w:val="0"/>
              <w:ind w:left="105" w:rightChars="19" w:right="38" w:hangingChars="50" w:hanging="105"/>
              <w:rPr>
                <w:rFonts w:ascii="ＭＳ Ｐ明朝" w:eastAsia="ＭＳ Ｐ明朝" w:hAnsi="ＭＳ Ｐ明朝"/>
                <w:color w:val="000000"/>
                <w:sz w:val="22"/>
              </w:rPr>
            </w:pPr>
            <w:r>
              <w:rPr>
                <w:rFonts w:ascii="ＭＳ Ｐ明朝" w:eastAsia="ＭＳ Ｐ明朝" w:hAnsi="ＭＳ Ｐ明朝" w:hint="eastAsia"/>
                <w:color w:val="000000"/>
                <w:sz w:val="22"/>
              </w:rPr>
              <w:t>・</w:t>
            </w:r>
            <w:r w:rsidR="00EE77A3" w:rsidRPr="00EE77A3">
              <w:rPr>
                <w:rFonts w:ascii="ＭＳ Ｐ明朝" w:eastAsia="ＭＳ Ｐ明朝" w:hAnsi="ＭＳ Ｐ明朝" w:hint="eastAsia"/>
                <w:color w:val="000000"/>
                <w:sz w:val="22"/>
              </w:rPr>
              <w:t>現状の復旧応援体制を維持するとともに、必要に応じて体制の見直しを行う。</w:t>
            </w:r>
          </w:p>
        </w:tc>
        <w:tc>
          <w:tcPr>
            <w:tcW w:w="2126" w:type="dxa"/>
            <w:shd w:val="clear" w:color="auto" w:fill="auto"/>
          </w:tcPr>
          <w:p w14:paraId="42188603" w14:textId="77777777" w:rsidR="00EE77A3" w:rsidRPr="00EE77A3" w:rsidRDefault="00EE77A3" w:rsidP="00EE77A3">
            <w:pPr>
              <w:tabs>
                <w:tab w:val="left" w:pos="7980"/>
              </w:tabs>
              <w:wordWrap/>
              <w:snapToGrid w:val="0"/>
              <w:ind w:rightChars="19" w:right="38"/>
              <w:rPr>
                <w:rFonts w:ascii="ＭＳ Ｐ明朝" w:eastAsia="ＭＳ Ｐ明朝" w:hAnsi="ＭＳ Ｐ明朝"/>
                <w:color w:val="000000"/>
                <w:sz w:val="22"/>
              </w:rPr>
            </w:pPr>
            <w:r w:rsidRPr="00EE77A3">
              <w:rPr>
                <w:rFonts w:ascii="ＭＳ Ｐ明朝" w:eastAsia="ＭＳ Ｐ明朝" w:hAnsi="ＭＳ Ｐ明朝" w:hint="eastAsia"/>
                <w:color w:val="000000"/>
                <w:sz w:val="22"/>
              </w:rPr>
              <w:t>生活環境部(水環境保全課）</w:t>
            </w:r>
          </w:p>
          <w:p w14:paraId="41D9E846" w14:textId="77777777" w:rsidR="00EE77A3" w:rsidRPr="00122065" w:rsidRDefault="00D45261" w:rsidP="00EE77A3">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EE77A3" w:rsidRPr="00EE77A3">
              <w:rPr>
                <w:rFonts w:ascii="ＭＳ Ｐ明朝" w:eastAsia="ＭＳ Ｐ明朝" w:hAnsi="ＭＳ Ｐ明朝" w:hint="eastAsia"/>
                <w:color w:val="000000"/>
                <w:sz w:val="22"/>
              </w:rPr>
              <w:t>（危機管理政策課）</w:t>
            </w:r>
          </w:p>
        </w:tc>
        <w:tc>
          <w:tcPr>
            <w:tcW w:w="1418" w:type="dxa"/>
            <w:shd w:val="clear" w:color="auto" w:fill="auto"/>
          </w:tcPr>
          <w:p w14:paraId="5FB08E55" w14:textId="77777777" w:rsidR="00EE77A3" w:rsidRPr="00122065" w:rsidRDefault="00EE77A3" w:rsidP="008D6226">
            <w:pPr>
              <w:tabs>
                <w:tab w:val="left" w:pos="7980"/>
              </w:tabs>
              <w:wordWrap/>
              <w:snapToGrid w:val="0"/>
              <w:ind w:right="-2"/>
              <w:rPr>
                <w:rFonts w:ascii="ＭＳ Ｐ明朝" w:eastAsia="ＭＳ Ｐ明朝" w:hAnsi="ＭＳ Ｐ明朝"/>
                <w:color w:val="000000"/>
                <w:sz w:val="22"/>
              </w:rPr>
            </w:pPr>
            <w:r w:rsidRPr="00EE77A3">
              <w:rPr>
                <w:rFonts w:ascii="ＭＳ Ｐ明朝" w:eastAsia="ＭＳ Ｐ明朝" w:hAnsi="ＭＳ Ｐ明朝" w:hint="eastAsia"/>
                <w:color w:val="000000"/>
                <w:sz w:val="22"/>
              </w:rPr>
              <w:t>市町村、事業者</w:t>
            </w:r>
          </w:p>
        </w:tc>
      </w:tr>
    </w:tbl>
    <w:p w14:paraId="45FC1320" w14:textId="365952E2" w:rsidR="00EE77A3" w:rsidRPr="00B9388B" w:rsidRDefault="00EE77A3"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BE0138" w:rsidRPr="00D15526" w14:paraId="5A7B4882" w14:textId="77777777" w:rsidTr="00DD2EFF">
        <w:trPr>
          <w:trHeight w:val="451"/>
        </w:trPr>
        <w:tc>
          <w:tcPr>
            <w:tcW w:w="7479" w:type="dxa"/>
            <w:gridSpan w:val="2"/>
            <w:shd w:val="clear" w:color="auto" w:fill="000000" w:themeFill="text1"/>
            <w:vAlign w:val="center"/>
          </w:tcPr>
          <w:p w14:paraId="18020314" w14:textId="458D964D" w:rsidR="00BE0138" w:rsidRPr="00BE0138" w:rsidRDefault="00BE0138" w:rsidP="00BE0138">
            <w:pPr>
              <w:tabs>
                <w:tab w:val="left" w:pos="7980"/>
              </w:tabs>
              <w:wordWrap/>
              <w:snapToGrid w:val="0"/>
              <w:ind w:rightChars="19" w:right="38"/>
              <w:rPr>
                <w:rFonts w:ascii="HG創英角ｺﾞｼｯｸUB" w:eastAsia="HG創英角ｺﾞｼｯｸUB" w:hAnsi="ＭＳ Ｐゴシック"/>
                <w:bCs/>
                <w:color w:val="FFFFFF"/>
                <w:sz w:val="24"/>
              </w:rPr>
            </w:pPr>
            <w:r w:rsidRPr="00BE0138">
              <w:rPr>
                <w:rFonts w:ascii="HG創英角ｺﾞｼｯｸUB" w:eastAsia="HG創英角ｺﾞｼｯｸUB" w:hAnsi="ＭＳ Ｐゴシック" w:hint="eastAsia"/>
                <w:bCs/>
                <w:color w:val="FFFFFF"/>
                <w:sz w:val="24"/>
              </w:rPr>
              <w:t>施策項目</w:t>
            </w:r>
            <w:r w:rsidR="00835913" w:rsidRPr="00835913">
              <w:rPr>
                <w:rFonts w:ascii="HG創英角ｺﾞｼｯｸUB" w:eastAsia="HG創英角ｺﾞｼｯｸUB" w:hAnsi="ＭＳ Ｐゴシック" w:hint="eastAsia"/>
                <w:bCs/>
                <w:color w:val="FFFFFF"/>
                <w:sz w:val="24"/>
              </w:rPr>
              <w:t>71[旧</w:t>
            </w:r>
            <w:r w:rsidRPr="00BE0138">
              <w:rPr>
                <w:rFonts w:ascii="HG創英角ｺﾞｼｯｸUB" w:eastAsia="HG創英角ｺﾞｼｯｸUB" w:hAnsi="ＭＳ Ｐゴシック" w:hint="eastAsia"/>
                <w:bCs/>
                <w:color w:val="FFFFFF"/>
                <w:sz w:val="24"/>
              </w:rPr>
              <w:t>58</w:t>
            </w:r>
            <w:r w:rsidR="00835913">
              <w:rPr>
                <w:rFonts w:ascii="HG創英角ｺﾞｼｯｸUB" w:eastAsia="HG創英角ｺﾞｼｯｸUB" w:hAnsi="ＭＳ Ｐゴシック" w:hint="eastAsia"/>
                <w:bCs/>
                <w:color w:val="FFFFFF"/>
                <w:sz w:val="24"/>
              </w:rPr>
              <w:t>]</w:t>
            </w:r>
            <w:r w:rsidRPr="00BE0138">
              <w:rPr>
                <w:rFonts w:ascii="HG創英角ｺﾞｼｯｸUB" w:eastAsia="HG創英角ｺﾞｼｯｸUB" w:hAnsi="ＭＳ Ｐゴシック" w:hint="eastAsia"/>
                <w:bCs/>
                <w:color w:val="FFFFFF"/>
                <w:sz w:val="24"/>
              </w:rPr>
              <w:t xml:space="preserve">　災害ケースマネジメントによる被災者支援</w:t>
            </w:r>
          </w:p>
        </w:tc>
        <w:tc>
          <w:tcPr>
            <w:tcW w:w="1418" w:type="dxa"/>
            <w:shd w:val="clear" w:color="auto" w:fill="FFFFFF"/>
            <w:vAlign w:val="center"/>
          </w:tcPr>
          <w:p w14:paraId="203CE072" w14:textId="6169DF36" w:rsidR="00BE0138"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EE77A3" w:rsidRPr="00D15526" w14:paraId="67F7728D" w14:textId="77777777" w:rsidTr="008D6226">
        <w:tc>
          <w:tcPr>
            <w:tcW w:w="5353" w:type="dxa"/>
            <w:shd w:val="clear" w:color="auto" w:fill="B3B3B3"/>
            <w:vAlign w:val="center"/>
          </w:tcPr>
          <w:p w14:paraId="46998DED" w14:textId="77777777" w:rsidR="00EE77A3" w:rsidRPr="00A77B23" w:rsidRDefault="00EE77A3" w:rsidP="008D6226">
            <w:pPr>
              <w:tabs>
                <w:tab w:val="left" w:pos="7980"/>
              </w:tabs>
              <w:wordWrap/>
              <w:snapToGrid w:val="0"/>
              <w:ind w:rightChars="19" w:right="38"/>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取組施策（平成31年度～10年間）</w:t>
            </w:r>
          </w:p>
        </w:tc>
        <w:tc>
          <w:tcPr>
            <w:tcW w:w="2126" w:type="dxa"/>
            <w:shd w:val="clear" w:color="auto" w:fill="B3B3B3"/>
            <w:vAlign w:val="center"/>
          </w:tcPr>
          <w:p w14:paraId="0BE689C1" w14:textId="77777777" w:rsidR="00EE77A3" w:rsidRPr="00A77B23" w:rsidRDefault="00EE77A3" w:rsidP="008D6226">
            <w:pPr>
              <w:tabs>
                <w:tab w:val="left" w:pos="7980"/>
              </w:tabs>
              <w:wordWrap/>
              <w:snapToGrid w:val="0"/>
              <w:ind w:rightChars="19" w:right="38"/>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県の関係部局</w:t>
            </w:r>
          </w:p>
        </w:tc>
        <w:tc>
          <w:tcPr>
            <w:tcW w:w="1418" w:type="dxa"/>
            <w:shd w:val="clear" w:color="auto" w:fill="B3B3B3"/>
            <w:vAlign w:val="center"/>
          </w:tcPr>
          <w:p w14:paraId="263F5D9F" w14:textId="77777777" w:rsidR="00EE77A3" w:rsidRPr="00A77B23" w:rsidRDefault="00EE77A3" w:rsidP="008D6226">
            <w:pPr>
              <w:tabs>
                <w:tab w:val="left" w:pos="7980"/>
              </w:tabs>
              <w:wordWrap/>
              <w:snapToGrid w:val="0"/>
              <w:ind w:right="-2"/>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実施主体</w:t>
            </w:r>
          </w:p>
        </w:tc>
      </w:tr>
      <w:tr w:rsidR="00EE77A3" w:rsidRPr="00D15526" w14:paraId="4ECE5E15" w14:textId="77777777" w:rsidTr="008D6226">
        <w:tc>
          <w:tcPr>
            <w:tcW w:w="5353" w:type="dxa"/>
            <w:shd w:val="clear" w:color="auto" w:fill="auto"/>
          </w:tcPr>
          <w:p w14:paraId="1AF28A9A" w14:textId="77777777" w:rsidR="00EE77A3" w:rsidRPr="00D70065" w:rsidRDefault="00EE77A3" w:rsidP="008D6226">
            <w:pPr>
              <w:tabs>
                <w:tab w:val="left" w:pos="7980"/>
              </w:tabs>
              <w:wordWrap/>
              <w:snapToGrid w:val="0"/>
              <w:spacing w:afterLines="50" w:after="145"/>
              <w:ind w:left="105" w:rightChars="19" w:right="38" w:hangingChars="50" w:hanging="105"/>
              <w:rPr>
                <w:rFonts w:ascii="ＭＳ Ｐ明朝" w:eastAsia="ＭＳ Ｐ明朝" w:hAnsi="ＭＳ Ｐ明朝"/>
                <w:sz w:val="22"/>
              </w:rPr>
            </w:pPr>
            <w:r w:rsidRPr="00D70065">
              <w:rPr>
                <w:rFonts w:ascii="ＭＳ Ｐ明朝" w:eastAsia="ＭＳ Ｐ明朝" w:hAnsi="ＭＳ Ｐ明朝" w:hint="eastAsia"/>
                <w:sz w:val="22"/>
              </w:rPr>
              <w:t>・被災者の早期の生活復興のために災害ケースマネジメント（被災者一人一人に寄り添い、個別の被災の影響を把握し支援計画により支援を実施）による支援を行う。</w:t>
            </w:r>
          </w:p>
          <w:p w14:paraId="65BC07B1" w14:textId="77777777" w:rsidR="00EE77A3" w:rsidRPr="00D70065" w:rsidRDefault="00EE77A3" w:rsidP="008D6226">
            <w:pPr>
              <w:tabs>
                <w:tab w:val="left" w:pos="7980"/>
              </w:tabs>
              <w:wordWrap/>
              <w:snapToGrid w:val="0"/>
              <w:ind w:rightChars="19" w:right="38"/>
              <w:rPr>
                <w:rFonts w:ascii="ＭＳ Ｐ明朝" w:eastAsia="ＭＳ Ｐ明朝" w:hAnsi="ＭＳ Ｐ明朝"/>
                <w:sz w:val="22"/>
              </w:rPr>
            </w:pPr>
            <w:r w:rsidRPr="00D70065">
              <w:rPr>
                <w:rFonts w:ascii="ＭＳ Ｐ明朝" w:eastAsia="ＭＳ Ｐ明朝" w:hAnsi="ＭＳ Ｐ明朝" w:hint="eastAsia"/>
                <w:sz w:val="22"/>
              </w:rPr>
              <w:t>＜主な取組＞</w:t>
            </w:r>
          </w:p>
          <w:p w14:paraId="797FF1A8" w14:textId="77777777" w:rsidR="00EE77A3" w:rsidRDefault="00EE77A3" w:rsidP="008D6226">
            <w:pPr>
              <w:tabs>
                <w:tab w:val="left" w:pos="7980"/>
              </w:tabs>
              <w:wordWrap/>
              <w:snapToGrid w:val="0"/>
              <w:ind w:leftChars="100" w:left="412" w:rightChars="19" w:right="38" w:hangingChars="100" w:hanging="211"/>
              <w:rPr>
                <w:rFonts w:ascii="ＭＳ Ｐ明朝" w:eastAsia="ＭＳ Ｐ明朝" w:hAnsi="ＭＳ Ｐ明朝"/>
                <w:sz w:val="22"/>
              </w:rPr>
            </w:pPr>
            <w:r>
              <w:rPr>
                <w:rFonts w:ascii="ＭＳ Ｐ明朝" w:eastAsia="ＭＳ Ｐ明朝" w:hAnsi="ＭＳ Ｐ明朝" w:hint="eastAsia"/>
                <w:sz w:val="22"/>
              </w:rPr>
              <w:t>1</w:t>
            </w:r>
            <w:r w:rsidRPr="0078334A">
              <w:rPr>
                <w:rFonts w:ascii="ＭＳ Ｐ明朝" w:eastAsia="ＭＳ Ｐ明朝" w:hAnsi="ＭＳ Ｐ明朝" w:hint="eastAsia"/>
                <w:sz w:val="22"/>
              </w:rPr>
              <w:t xml:space="preserve">　</w:t>
            </w:r>
            <w:r w:rsidRPr="00D70065">
              <w:rPr>
                <w:rFonts w:ascii="ＭＳ Ｐ明朝" w:eastAsia="ＭＳ Ｐ明朝" w:hAnsi="ＭＳ Ｐ明朝" w:hint="eastAsia"/>
                <w:sz w:val="22"/>
              </w:rPr>
              <w:t>災害時に県、市町村、民間支援団体や弁護士等の専門家によるチームが、個々の被災者の状況に即して支援できるよう鳥取県中部地震での取り組みを関係者間で共有し、体制づくりに取り組む。</w:t>
            </w:r>
          </w:p>
          <w:p w14:paraId="3C66AA80" w14:textId="77777777" w:rsidR="00EE77A3" w:rsidRPr="000B486D" w:rsidRDefault="00EE77A3" w:rsidP="008D3338">
            <w:pPr>
              <w:tabs>
                <w:tab w:val="left" w:pos="7980"/>
              </w:tabs>
              <w:wordWrap/>
              <w:snapToGrid w:val="0"/>
              <w:ind w:leftChars="100" w:left="412" w:rightChars="19" w:right="38" w:hangingChars="100" w:hanging="211"/>
              <w:rPr>
                <w:rFonts w:ascii="ＭＳ Ｐ明朝" w:eastAsia="ＭＳ Ｐ明朝" w:hAnsi="ＭＳ Ｐ明朝"/>
                <w:sz w:val="22"/>
              </w:rPr>
            </w:pPr>
            <w:r w:rsidRPr="003F1622">
              <w:rPr>
                <w:rFonts w:ascii="ＭＳ Ｐ明朝" w:eastAsia="ＭＳ Ｐ明朝" w:hAnsi="ＭＳ Ｐ明朝" w:hint="eastAsia"/>
                <w:sz w:val="22"/>
              </w:rPr>
              <w:t>2</w:t>
            </w:r>
            <w:r w:rsidRPr="0078334A">
              <w:rPr>
                <w:rFonts w:ascii="ＭＳ Ｐ明朝" w:eastAsia="ＭＳ Ｐ明朝" w:hAnsi="ＭＳ Ｐ明朝" w:hint="eastAsia"/>
                <w:sz w:val="22"/>
              </w:rPr>
              <w:t xml:space="preserve">　</w:t>
            </w:r>
            <w:r w:rsidR="002C0C7D">
              <w:rPr>
                <w:rFonts w:ascii="ＭＳ Ｐ明朝" w:eastAsia="ＭＳ Ｐ明朝" w:hAnsi="ＭＳ Ｐ明朝" w:hint="eastAsia"/>
                <w:sz w:val="22"/>
              </w:rPr>
              <w:t>各市町村にお</w:t>
            </w:r>
            <w:r w:rsidR="0030087E">
              <w:rPr>
                <w:rFonts w:ascii="ＭＳ Ｐ明朝" w:eastAsia="ＭＳ Ｐ明朝" w:hAnsi="ＭＳ Ｐ明朝" w:hint="eastAsia"/>
                <w:sz w:val="22"/>
              </w:rPr>
              <w:t>ける</w:t>
            </w:r>
            <w:r w:rsidR="002C0C7D">
              <w:rPr>
                <w:rFonts w:ascii="ＭＳ Ｐ明朝" w:eastAsia="ＭＳ Ｐ明朝" w:hAnsi="ＭＳ Ｐ明朝" w:hint="eastAsia"/>
                <w:sz w:val="22"/>
              </w:rPr>
              <w:t>、実施計画の作成等によ</w:t>
            </w:r>
            <w:r w:rsidR="0030087E">
              <w:rPr>
                <w:rFonts w:ascii="ＭＳ Ｐ明朝" w:eastAsia="ＭＳ Ｐ明朝" w:hAnsi="ＭＳ Ｐ明朝" w:hint="eastAsia"/>
                <w:sz w:val="22"/>
              </w:rPr>
              <w:t>る</w:t>
            </w:r>
            <w:r w:rsidR="002C0C7D">
              <w:rPr>
                <w:rFonts w:ascii="ＭＳ Ｐ明朝" w:eastAsia="ＭＳ Ｐ明朝" w:hAnsi="ＭＳ Ｐ明朝" w:hint="eastAsia"/>
                <w:sz w:val="22"/>
              </w:rPr>
              <w:t>、</w:t>
            </w:r>
            <w:r w:rsidR="002C0C7D" w:rsidRPr="002C0C7D">
              <w:rPr>
                <w:rFonts w:ascii="ＭＳ Ｐ明朝" w:eastAsia="ＭＳ Ｐ明朝" w:hAnsi="ＭＳ Ｐ明朝" w:hint="eastAsia"/>
                <w:sz w:val="22"/>
              </w:rPr>
              <w:t>災害ケースマネジメント</w:t>
            </w:r>
            <w:r w:rsidR="002C0C7D">
              <w:rPr>
                <w:rFonts w:ascii="ＭＳ Ｐ明朝" w:eastAsia="ＭＳ Ｐ明朝" w:hAnsi="ＭＳ Ｐ明朝" w:hint="eastAsia"/>
                <w:sz w:val="22"/>
              </w:rPr>
              <w:t>の実施体制</w:t>
            </w:r>
            <w:r w:rsidR="0030087E">
              <w:rPr>
                <w:rFonts w:ascii="ＭＳ Ｐ明朝" w:eastAsia="ＭＳ Ｐ明朝" w:hAnsi="ＭＳ Ｐ明朝" w:hint="eastAsia"/>
                <w:sz w:val="22"/>
              </w:rPr>
              <w:t>の</w:t>
            </w:r>
            <w:r w:rsidR="002C0C7D">
              <w:rPr>
                <w:rFonts w:ascii="ＭＳ Ｐ明朝" w:eastAsia="ＭＳ Ｐ明朝" w:hAnsi="ＭＳ Ｐ明朝" w:hint="eastAsia"/>
                <w:sz w:val="22"/>
              </w:rPr>
              <w:t>構築。</w:t>
            </w:r>
          </w:p>
        </w:tc>
        <w:tc>
          <w:tcPr>
            <w:tcW w:w="2126" w:type="dxa"/>
            <w:shd w:val="clear" w:color="auto" w:fill="auto"/>
          </w:tcPr>
          <w:p w14:paraId="722D9B68" w14:textId="63CBED0D" w:rsidR="000A4019" w:rsidRPr="000A4019" w:rsidRDefault="000A4019" w:rsidP="000A4019">
            <w:pPr>
              <w:tabs>
                <w:tab w:val="left" w:pos="7980"/>
              </w:tabs>
              <w:wordWrap/>
              <w:snapToGrid w:val="0"/>
              <w:ind w:rightChars="19" w:right="38"/>
              <w:rPr>
                <w:rFonts w:ascii="ＭＳ Ｐ明朝" w:eastAsia="ＭＳ Ｐ明朝" w:hAnsi="ＭＳ Ｐ明朝"/>
                <w:sz w:val="22"/>
              </w:rPr>
            </w:pPr>
            <w:r w:rsidRPr="000A4019">
              <w:rPr>
                <w:rFonts w:ascii="ＭＳ Ｐ明朝" w:eastAsia="ＭＳ Ｐ明朝" w:hAnsi="ＭＳ Ｐ明朝" w:hint="eastAsia"/>
                <w:sz w:val="22"/>
              </w:rPr>
              <w:t>危機管理部（危機管理政策課）</w:t>
            </w:r>
          </w:p>
          <w:p w14:paraId="49A7BCB4" w14:textId="5AAFD8FE" w:rsidR="00B81585" w:rsidRPr="00B81585" w:rsidRDefault="000A4019" w:rsidP="000A4019">
            <w:pPr>
              <w:tabs>
                <w:tab w:val="left" w:pos="7980"/>
              </w:tabs>
              <w:wordWrap/>
              <w:snapToGrid w:val="0"/>
              <w:ind w:rightChars="19" w:right="38"/>
              <w:rPr>
                <w:rFonts w:ascii="ＭＳ Ｐ明朝" w:eastAsia="ＭＳ Ｐ明朝" w:hAnsi="ＭＳ Ｐ明朝"/>
                <w:sz w:val="22"/>
              </w:rPr>
            </w:pPr>
            <w:r w:rsidRPr="000A4019">
              <w:rPr>
                <w:rFonts w:ascii="ＭＳ Ｐ明朝" w:eastAsia="ＭＳ Ｐ明朝" w:hAnsi="ＭＳ Ｐ明朝" w:hint="eastAsia"/>
                <w:sz w:val="22"/>
              </w:rPr>
              <w:t>福祉保健部（福祉保健課）</w:t>
            </w:r>
          </w:p>
        </w:tc>
        <w:tc>
          <w:tcPr>
            <w:tcW w:w="1418" w:type="dxa"/>
            <w:shd w:val="clear" w:color="auto" w:fill="auto"/>
          </w:tcPr>
          <w:p w14:paraId="42FF14D1" w14:textId="77777777" w:rsidR="00EE77A3" w:rsidRPr="000B486D" w:rsidRDefault="00EE77A3" w:rsidP="008D6226">
            <w:pPr>
              <w:tabs>
                <w:tab w:val="left" w:pos="7980"/>
              </w:tabs>
              <w:wordWrap/>
              <w:snapToGrid w:val="0"/>
              <w:ind w:right="-2"/>
              <w:rPr>
                <w:rFonts w:ascii="ＭＳ Ｐ明朝" w:eastAsia="ＭＳ Ｐ明朝" w:hAnsi="ＭＳ Ｐ明朝"/>
                <w:sz w:val="22"/>
              </w:rPr>
            </w:pPr>
            <w:r w:rsidRPr="00D70065">
              <w:rPr>
                <w:rFonts w:ascii="ＭＳ Ｐ明朝" w:eastAsia="ＭＳ Ｐ明朝" w:hAnsi="ＭＳ Ｐ明朝" w:hint="eastAsia"/>
                <w:sz w:val="22"/>
              </w:rPr>
              <w:t>県、市町村</w:t>
            </w:r>
          </w:p>
        </w:tc>
      </w:tr>
      <w:tr w:rsidR="00EE77A3" w:rsidRPr="00D15526" w14:paraId="697FAF9C" w14:textId="77777777" w:rsidTr="008D6226">
        <w:tc>
          <w:tcPr>
            <w:tcW w:w="8897" w:type="dxa"/>
            <w:gridSpan w:val="3"/>
            <w:shd w:val="clear" w:color="auto" w:fill="auto"/>
          </w:tcPr>
          <w:p w14:paraId="5DFC2265" w14:textId="77777777" w:rsidR="00EE77A3" w:rsidRPr="00D15526" w:rsidRDefault="00EE77A3" w:rsidP="008D6226">
            <w:pPr>
              <w:tabs>
                <w:tab w:val="left" w:pos="7980"/>
              </w:tabs>
              <w:wordWrap/>
              <w:snapToGrid w:val="0"/>
              <w:ind w:rightChars="19" w:right="38"/>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◆指標：</w:t>
            </w:r>
            <w:r w:rsidRPr="008676C1">
              <w:rPr>
                <w:rFonts w:ascii="ＭＳ ゴシック" w:eastAsia="ＭＳ ゴシック" w:hAnsi="ＭＳ ゴシック" w:hint="eastAsia"/>
                <w:color w:val="000000"/>
                <w:sz w:val="22"/>
                <w:szCs w:val="22"/>
              </w:rPr>
              <w:t>市町村の実施体制の構築（実施計画の策定等）</w:t>
            </w:r>
          </w:p>
          <w:p w14:paraId="6BB89A93" w14:textId="77777777" w:rsidR="00EE77A3" w:rsidRDefault="00CA4BFC" w:rsidP="008D6226">
            <w:pPr>
              <w:tabs>
                <w:tab w:val="left" w:pos="7980"/>
              </w:tabs>
              <w:wordWrap/>
              <w:snapToGrid w:val="0"/>
              <w:ind w:left="844" w:right="-2" w:hangingChars="400" w:hanging="84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［R5 の状況］</w:t>
            </w:r>
            <w:r w:rsidR="007F1DE2">
              <w:rPr>
                <w:rFonts w:ascii="ＭＳ ゴシック" w:eastAsia="ＭＳ ゴシック" w:hAnsi="ＭＳ ゴシック" w:hint="eastAsia"/>
                <w:color w:val="000000"/>
                <w:sz w:val="22"/>
                <w:szCs w:val="22"/>
              </w:rPr>
              <w:t xml:space="preserve">　</w:t>
            </w:r>
            <w:r w:rsidR="00414FF8">
              <w:rPr>
                <w:rFonts w:ascii="ＭＳ ゴシック" w:eastAsia="ＭＳ ゴシック" w:hAnsi="ＭＳ ゴシック" w:hint="eastAsia"/>
                <w:color w:val="000000"/>
                <w:sz w:val="22"/>
                <w:szCs w:val="22"/>
              </w:rPr>
              <w:t xml:space="preserve"> 0</w:t>
            </w:r>
            <w:r w:rsidR="00414FF8" w:rsidRPr="008676C1">
              <w:rPr>
                <w:rFonts w:ascii="ＭＳ ゴシック" w:eastAsia="ＭＳ ゴシック" w:hAnsi="ＭＳ ゴシック" w:hint="eastAsia"/>
                <w:color w:val="000000"/>
                <w:sz w:val="22"/>
                <w:szCs w:val="22"/>
              </w:rPr>
              <w:t>市町村</w:t>
            </w:r>
          </w:p>
          <w:p w14:paraId="240EDEA2" w14:textId="77777777" w:rsidR="00EE77A3" w:rsidRPr="00D15526" w:rsidRDefault="00CA4BFC" w:rsidP="008D6226">
            <w:pPr>
              <w:tabs>
                <w:tab w:val="left" w:pos="7980"/>
              </w:tabs>
              <w:wordWrap/>
              <w:snapToGrid w:val="0"/>
              <w:ind w:right="-2"/>
              <w:rPr>
                <w:rFonts w:ascii="ＭＳ Ｐ明朝" w:eastAsia="ＭＳ Ｐ明朝" w:hAnsi="ＭＳ Ｐ明朝"/>
                <w:color w:val="000000"/>
              </w:rPr>
            </w:pPr>
            <w:r>
              <w:rPr>
                <w:rFonts w:ascii="ＭＳ ゴシック" w:eastAsia="ＭＳ ゴシック" w:hAnsi="ＭＳ ゴシック" w:hint="eastAsia"/>
                <w:color w:val="000000"/>
                <w:sz w:val="22"/>
                <w:szCs w:val="22"/>
              </w:rPr>
              <w:t>［目　　 標］</w:t>
            </w:r>
            <w:r w:rsidR="00AB35C4">
              <w:rPr>
                <w:rFonts w:ascii="ＭＳ ゴシック" w:eastAsia="ＭＳ ゴシック" w:hAnsi="ＭＳ ゴシック" w:hint="eastAsia"/>
                <w:color w:val="000000"/>
                <w:sz w:val="22"/>
                <w:szCs w:val="22"/>
              </w:rPr>
              <w:t>全</w:t>
            </w:r>
            <w:r w:rsidR="00EE77A3" w:rsidRPr="008676C1">
              <w:rPr>
                <w:rFonts w:ascii="ＭＳ ゴシック" w:eastAsia="ＭＳ ゴシック" w:hAnsi="ＭＳ ゴシック" w:hint="eastAsia"/>
                <w:color w:val="000000"/>
                <w:sz w:val="22"/>
                <w:szCs w:val="22"/>
              </w:rPr>
              <w:t>19市町村</w:t>
            </w:r>
          </w:p>
        </w:tc>
      </w:tr>
    </w:tbl>
    <w:p w14:paraId="038881FD" w14:textId="2C04F2B4" w:rsidR="00B9388B" w:rsidRPr="008B2661" w:rsidRDefault="00B9388B" w:rsidP="00B9388B">
      <w:pPr>
        <w:widowControl/>
        <w:wordWrap/>
        <w:autoSpaceDE/>
        <w:autoSpaceDN/>
        <w:adjustRightInd/>
        <w:jc w:val="left"/>
        <w:textAlignment w:val="auto"/>
      </w:pPr>
      <w:r>
        <w:br w:type="page"/>
      </w:r>
    </w:p>
    <w:p w14:paraId="40D663AF" w14:textId="348EC5B9" w:rsidR="00EE5111" w:rsidRPr="005F42F3" w:rsidRDefault="005E3722" w:rsidP="008D3338">
      <w:pPr>
        <w:widowControl/>
        <w:wordWrap/>
        <w:autoSpaceDE/>
        <w:autoSpaceDN/>
        <w:adjustRightInd/>
        <w:snapToGrid w:val="0"/>
        <w:jc w:val="left"/>
        <w:textAlignment w:val="auto"/>
        <w:rPr>
          <w:rFonts w:ascii="ＭＳ ゴシック" w:eastAsia="ＭＳ ゴシック" w:hAnsi="ＭＳ ゴシック"/>
          <w:b/>
          <w:bCs/>
          <w:color w:val="000000"/>
          <w:sz w:val="28"/>
          <w:szCs w:val="28"/>
        </w:rPr>
      </w:pPr>
      <w:r w:rsidRPr="005E3722">
        <w:rPr>
          <w:rFonts w:ascii="ＭＳ ゴシック" w:eastAsia="ＭＳ ゴシック" w:hAnsi="ＭＳ ゴシック"/>
          <w:b/>
          <w:bCs/>
          <w:color w:val="000000"/>
          <w:sz w:val="28"/>
          <w:szCs w:val="28"/>
        </w:rPr>
        <w:lastRenderedPageBreak/>
        <w:t>(</w:t>
      </w:r>
      <w:r w:rsidR="009038EF" w:rsidRPr="009038EF">
        <w:rPr>
          <w:rFonts w:ascii="ＭＳ ゴシック" w:eastAsia="ＭＳ ゴシック" w:hAnsi="ＭＳ ゴシック" w:hint="eastAsia"/>
          <w:b/>
          <w:bCs/>
          <w:color w:val="000000"/>
          <w:sz w:val="28"/>
          <w:szCs w:val="28"/>
        </w:rPr>
        <w:t>19)[旧(</w:t>
      </w:r>
      <w:r>
        <w:rPr>
          <w:rFonts w:ascii="ＭＳ ゴシック" w:eastAsia="ＭＳ ゴシック" w:hAnsi="ＭＳ ゴシック" w:hint="eastAsia"/>
          <w:b/>
          <w:bCs/>
          <w:color w:val="000000"/>
          <w:sz w:val="28"/>
          <w:szCs w:val="28"/>
        </w:rPr>
        <w:t>18</w:t>
      </w:r>
      <w:r w:rsidRPr="005E3722">
        <w:rPr>
          <w:rFonts w:ascii="ＭＳ ゴシック" w:eastAsia="ＭＳ ゴシック" w:hAnsi="ＭＳ ゴシック"/>
          <w:b/>
          <w:bCs/>
          <w:color w:val="000000"/>
          <w:sz w:val="28"/>
          <w:szCs w:val="28"/>
        </w:rPr>
        <w:t>)</w:t>
      </w:r>
      <w:r w:rsidR="009038EF" w:rsidRPr="009038EF">
        <w:rPr>
          <w:rFonts w:ascii="ＭＳ ゴシック" w:eastAsia="ＭＳ ゴシック" w:hAnsi="ＭＳ ゴシック"/>
          <w:b/>
          <w:bCs/>
          <w:color w:val="000000"/>
          <w:sz w:val="28"/>
          <w:szCs w:val="28"/>
        </w:rPr>
        <w:t>]</w:t>
      </w:r>
      <w:r>
        <w:rPr>
          <w:rFonts w:ascii="ＭＳ ゴシック" w:eastAsia="ＭＳ ゴシック" w:hAnsi="ＭＳ ゴシック" w:hint="eastAsia"/>
          <w:b/>
          <w:bCs/>
          <w:color w:val="000000"/>
          <w:sz w:val="28"/>
          <w:szCs w:val="28"/>
        </w:rPr>
        <w:t xml:space="preserve"> </w:t>
      </w:r>
      <w:r w:rsidR="008A2CB6" w:rsidRPr="005F42F3">
        <w:rPr>
          <w:rFonts w:ascii="ＭＳ ゴシック" w:eastAsia="ＭＳ ゴシック" w:hAnsi="ＭＳ ゴシック" w:hint="eastAsia"/>
          <w:b/>
          <w:bCs/>
          <w:color w:val="000000"/>
          <w:sz w:val="28"/>
          <w:szCs w:val="28"/>
        </w:rPr>
        <w:t>事業活動の迅速な復旧</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BE0138" w:rsidRPr="00D15526" w14:paraId="265D6BF1" w14:textId="77777777" w:rsidTr="00DD2EFF">
        <w:trPr>
          <w:trHeight w:val="451"/>
        </w:trPr>
        <w:tc>
          <w:tcPr>
            <w:tcW w:w="7479" w:type="dxa"/>
            <w:gridSpan w:val="2"/>
            <w:shd w:val="clear" w:color="auto" w:fill="000000" w:themeFill="text1"/>
            <w:vAlign w:val="center"/>
          </w:tcPr>
          <w:p w14:paraId="7BBB101B" w14:textId="6A6DD599" w:rsidR="00BE0138" w:rsidRPr="00BE0138" w:rsidRDefault="00BE0138" w:rsidP="00BE0138">
            <w:pPr>
              <w:tabs>
                <w:tab w:val="left" w:pos="7980"/>
              </w:tabs>
              <w:wordWrap/>
              <w:snapToGrid w:val="0"/>
              <w:ind w:rightChars="19" w:right="38"/>
              <w:rPr>
                <w:rFonts w:ascii="HG創英角ｺﾞｼｯｸUB" w:eastAsia="HG創英角ｺﾞｼｯｸUB" w:hAnsi="ＭＳ Ｐゴシック"/>
                <w:bCs/>
                <w:color w:val="FFFFFF"/>
                <w:sz w:val="24"/>
              </w:rPr>
            </w:pPr>
            <w:r w:rsidRPr="00BE0138">
              <w:rPr>
                <w:rFonts w:ascii="HG創英角ｺﾞｼｯｸUB" w:eastAsia="HG創英角ｺﾞｼｯｸUB" w:hAnsi="ＭＳ Ｐゴシック" w:hint="eastAsia"/>
                <w:bCs/>
                <w:color w:val="FFFFFF"/>
                <w:sz w:val="24"/>
              </w:rPr>
              <w:t>施策項目</w:t>
            </w:r>
            <w:r w:rsidR="00B94E91" w:rsidRPr="00B94E91">
              <w:rPr>
                <w:rFonts w:ascii="HG創英角ｺﾞｼｯｸUB" w:eastAsia="HG創英角ｺﾞｼｯｸUB" w:hAnsi="ＭＳ Ｐゴシック" w:hint="eastAsia"/>
                <w:bCs/>
                <w:color w:val="FFFFFF"/>
                <w:sz w:val="24"/>
              </w:rPr>
              <w:t>72[旧</w:t>
            </w:r>
            <w:r w:rsidRPr="00BE0138">
              <w:rPr>
                <w:rFonts w:ascii="HG創英角ｺﾞｼｯｸUB" w:eastAsia="HG創英角ｺﾞｼｯｸUB" w:hAnsi="ＭＳ Ｐゴシック" w:hint="eastAsia"/>
                <w:bCs/>
                <w:color w:val="FFFFFF"/>
                <w:sz w:val="24"/>
              </w:rPr>
              <w:t>59</w:t>
            </w:r>
            <w:r w:rsidR="00B94E91">
              <w:rPr>
                <w:rFonts w:ascii="HG創英角ｺﾞｼｯｸUB" w:eastAsia="HG創英角ｺﾞｼｯｸUB" w:hAnsi="ＭＳ Ｐゴシック" w:hint="eastAsia"/>
                <w:bCs/>
                <w:color w:val="FFFFFF"/>
                <w:sz w:val="24"/>
              </w:rPr>
              <w:t>]</w:t>
            </w:r>
            <w:r w:rsidRPr="00BE0138">
              <w:rPr>
                <w:rFonts w:ascii="HG創英角ｺﾞｼｯｸUB" w:eastAsia="HG創英角ｺﾞｼｯｸUB" w:hAnsi="ＭＳ Ｐゴシック" w:hint="eastAsia"/>
                <w:bCs/>
                <w:color w:val="FFFFFF"/>
                <w:sz w:val="24"/>
              </w:rPr>
              <w:t xml:space="preserve">　事業者による事業継続の推進</w:t>
            </w:r>
          </w:p>
        </w:tc>
        <w:tc>
          <w:tcPr>
            <w:tcW w:w="1418" w:type="dxa"/>
            <w:shd w:val="clear" w:color="auto" w:fill="FFFFFF"/>
            <w:vAlign w:val="center"/>
          </w:tcPr>
          <w:p w14:paraId="5265CC5A" w14:textId="1A7F148A" w:rsidR="00BE0138"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1621C8" w:rsidRPr="00D15526" w14:paraId="3209E713" w14:textId="77777777" w:rsidTr="00947ACB">
        <w:tc>
          <w:tcPr>
            <w:tcW w:w="5353" w:type="dxa"/>
            <w:shd w:val="clear" w:color="auto" w:fill="B3B3B3"/>
          </w:tcPr>
          <w:p w14:paraId="6902CED2" w14:textId="77777777" w:rsidR="001621C8" w:rsidRPr="00D15526" w:rsidRDefault="001621C8" w:rsidP="001621C8">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取組施策（平成3</w:t>
            </w:r>
            <w:r>
              <w:rPr>
                <w:rFonts w:ascii="ＭＳ ゴシック" w:eastAsia="ＭＳ ゴシック" w:hAnsi="ＭＳ ゴシック" w:hint="eastAsia"/>
                <w:color w:val="000000"/>
                <w:sz w:val="22"/>
                <w:szCs w:val="22"/>
              </w:rPr>
              <w:t>1</w:t>
            </w:r>
            <w:r w:rsidRPr="00D15526">
              <w:rPr>
                <w:rFonts w:ascii="ＭＳ ゴシック" w:eastAsia="ＭＳ ゴシック" w:hAnsi="ＭＳ ゴシック" w:hint="eastAsia"/>
                <w:color w:val="000000"/>
                <w:sz w:val="22"/>
                <w:szCs w:val="22"/>
              </w:rPr>
              <w:t>年度～10年間）</w:t>
            </w:r>
          </w:p>
        </w:tc>
        <w:tc>
          <w:tcPr>
            <w:tcW w:w="2126" w:type="dxa"/>
            <w:shd w:val="clear" w:color="auto" w:fill="B3B3B3"/>
            <w:vAlign w:val="center"/>
          </w:tcPr>
          <w:p w14:paraId="2BC53910" w14:textId="77777777" w:rsidR="001621C8" w:rsidRPr="00D15526" w:rsidRDefault="001621C8" w:rsidP="003A3FA7">
            <w:pPr>
              <w:tabs>
                <w:tab w:val="left" w:pos="7980"/>
              </w:tabs>
              <w:wordWrap/>
              <w:snapToGrid w:val="0"/>
              <w:ind w:rightChars="19" w:right="38"/>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482AEE6F" w14:textId="77777777" w:rsidR="001621C8" w:rsidRPr="00D15526" w:rsidRDefault="001621C8" w:rsidP="00093DD4">
            <w:pPr>
              <w:tabs>
                <w:tab w:val="left" w:pos="7980"/>
              </w:tabs>
              <w:wordWrap/>
              <w:snapToGrid w:val="0"/>
              <w:ind w:right="-2"/>
              <w:jc w:val="center"/>
              <w:rPr>
                <w:rFonts w:ascii="ＭＳ ゴシック" w:eastAsia="ＭＳ ゴシック" w:hAnsi="ＭＳ ゴシック"/>
                <w:color w:val="000000"/>
                <w:sz w:val="22"/>
                <w:szCs w:val="22"/>
              </w:rPr>
            </w:pPr>
            <w:r w:rsidRPr="00D15526">
              <w:rPr>
                <w:rFonts w:ascii="ＭＳ ゴシック" w:eastAsia="ＭＳ ゴシック" w:hAnsi="ＭＳ ゴシック" w:hint="eastAsia"/>
                <w:color w:val="000000"/>
                <w:sz w:val="22"/>
                <w:szCs w:val="22"/>
              </w:rPr>
              <w:t>実施主体</w:t>
            </w:r>
          </w:p>
        </w:tc>
      </w:tr>
      <w:tr w:rsidR="001621C8" w:rsidRPr="00D15526" w14:paraId="65640A62" w14:textId="77777777" w:rsidTr="00947ACB">
        <w:tc>
          <w:tcPr>
            <w:tcW w:w="5353" w:type="dxa"/>
            <w:shd w:val="clear" w:color="auto" w:fill="auto"/>
          </w:tcPr>
          <w:p w14:paraId="40F29A12" w14:textId="77777777" w:rsidR="001621C8" w:rsidRPr="000B486D" w:rsidRDefault="001621C8" w:rsidP="001621C8">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・各事業者が事業継続計画（</w:t>
            </w:r>
            <w:r w:rsidR="007B6506">
              <w:rPr>
                <w:rFonts w:ascii="ＭＳ Ｐ明朝" w:eastAsia="ＭＳ Ｐ明朝" w:hAnsi="ＭＳ Ｐ明朝" w:hint="eastAsia"/>
                <w:sz w:val="22"/>
              </w:rPr>
              <w:t>BCP</w:t>
            </w:r>
            <w:r w:rsidRPr="000B486D">
              <w:rPr>
                <w:rFonts w:ascii="ＭＳ Ｐ明朝" w:eastAsia="ＭＳ Ｐ明朝" w:hAnsi="ＭＳ Ｐ明朝" w:hint="eastAsia"/>
                <w:sz w:val="22"/>
              </w:rPr>
              <w:t>）を作成する。</w:t>
            </w:r>
          </w:p>
          <w:p w14:paraId="360D7A08" w14:textId="77777777" w:rsidR="00B42340" w:rsidRDefault="008C229F" w:rsidP="00B42340">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3E0F6869" w14:textId="77777777" w:rsidR="00B42340" w:rsidRDefault="001621C8" w:rsidP="00B42340">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1</w:t>
            </w:r>
            <w:r w:rsidR="0078334A" w:rsidRPr="0078334A">
              <w:rPr>
                <w:rFonts w:ascii="ＭＳ Ｐ明朝" w:eastAsia="ＭＳ Ｐ明朝" w:hAnsi="ＭＳ Ｐ明朝" w:hint="eastAsia"/>
                <w:sz w:val="22"/>
              </w:rPr>
              <w:t xml:space="preserve">　</w:t>
            </w:r>
            <w:r w:rsidR="007B6506">
              <w:rPr>
                <w:rFonts w:ascii="ＭＳ Ｐ明朝" w:eastAsia="ＭＳ Ｐ明朝" w:hAnsi="ＭＳ Ｐ明朝" w:hint="eastAsia"/>
                <w:sz w:val="22"/>
              </w:rPr>
              <w:t>BCP</w:t>
            </w:r>
            <w:r w:rsidRPr="000B486D">
              <w:rPr>
                <w:rFonts w:ascii="ＭＳ Ｐ明朝" w:eastAsia="ＭＳ Ｐ明朝" w:hAnsi="ＭＳ Ｐ明朝" w:hint="eastAsia"/>
                <w:sz w:val="22"/>
              </w:rPr>
              <w:t>策定ワークショップ、専門家派遣による策定支援の実施</w:t>
            </w:r>
          </w:p>
          <w:p w14:paraId="7025665F" w14:textId="77777777" w:rsidR="00B42340" w:rsidRDefault="001621C8" w:rsidP="00B42340">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2</w:t>
            </w:r>
            <w:r w:rsidR="0078334A" w:rsidRPr="0078334A">
              <w:rPr>
                <w:rFonts w:ascii="ＭＳ Ｐ明朝" w:eastAsia="ＭＳ Ｐ明朝" w:hAnsi="ＭＳ Ｐ明朝" w:hint="eastAsia"/>
                <w:sz w:val="22"/>
              </w:rPr>
              <w:t xml:space="preserve">　</w:t>
            </w:r>
            <w:r w:rsidRPr="000B486D">
              <w:rPr>
                <w:rFonts w:ascii="ＭＳ Ｐ明朝" w:eastAsia="ＭＳ Ｐ明朝" w:hAnsi="ＭＳ Ｐ明朝" w:hint="eastAsia"/>
                <w:sz w:val="22"/>
              </w:rPr>
              <w:t>商工団体等と連携した普及セミナーの開催</w:t>
            </w:r>
          </w:p>
          <w:p w14:paraId="65D54FBB" w14:textId="77777777" w:rsidR="00B42340" w:rsidRDefault="001621C8" w:rsidP="00B42340">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3</w:t>
            </w:r>
            <w:r w:rsidR="0078334A" w:rsidRPr="0078334A">
              <w:rPr>
                <w:rFonts w:ascii="ＭＳ Ｐ明朝" w:eastAsia="ＭＳ Ｐ明朝" w:hAnsi="ＭＳ Ｐ明朝" w:hint="eastAsia"/>
                <w:sz w:val="22"/>
              </w:rPr>
              <w:t xml:space="preserve">　</w:t>
            </w:r>
            <w:r w:rsidR="00DE7DC9" w:rsidRPr="000B486D">
              <w:rPr>
                <w:rFonts w:ascii="ＭＳ Ｐ明朝" w:eastAsia="ＭＳ Ｐ明朝" w:hAnsi="ＭＳ Ｐ明朝" w:hint="eastAsia"/>
                <w:sz w:val="22"/>
              </w:rPr>
              <w:t>策定した</w:t>
            </w:r>
            <w:r w:rsidR="007B6506">
              <w:rPr>
                <w:rFonts w:ascii="ＭＳ Ｐ明朝" w:eastAsia="ＭＳ Ｐ明朝" w:hAnsi="ＭＳ Ｐ明朝" w:hint="eastAsia"/>
                <w:sz w:val="22"/>
              </w:rPr>
              <w:t>BCP</w:t>
            </w:r>
            <w:r w:rsidR="00DE7DC9" w:rsidRPr="000B486D">
              <w:rPr>
                <w:rFonts w:ascii="ＭＳ Ｐ明朝" w:eastAsia="ＭＳ Ｐ明朝" w:hAnsi="ＭＳ Ｐ明朝" w:hint="eastAsia"/>
                <w:sz w:val="22"/>
              </w:rPr>
              <w:t>の実効性を高めるためのブラッシュアップ支援</w:t>
            </w:r>
            <w:r w:rsidR="00B07BCE" w:rsidRPr="000B486D">
              <w:rPr>
                <w:rFonts w:ascii="ＭＳ Ｐ明朝" w:eastAsia="ＭＳ Ｐ明朝" w:hAnsi="ＭＳ Ｐ明朝" w:hint="eastAsia"/>
                <w:sz w:val="22"/>
              </w:rPr>
              <w:t>、継続的な改善を促進するため、策定済み企業を対象とした訓練実施方法等の研修の実施</w:t>
            </w:r>
          </w:p>
          <w:p w14:paraId="4360B7A3" w14:textId="77777777" w:rsidR="00B42340" w:rsidRDefault="001621C8" w:rsidP="00B42340">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4</w:t>
            </w:r>
            <w:r w:rsidR="0078334A" w:rsidRPr="0078334A">
              <w:rPr>
                <w:rFonts w:ascii="ＭＳ Ｐ明朝" w:eastAsia="ＭＳ Ｐ明朝" w:hAnsi="ＭＳ Ｐ明朝" w:hint="eastAsia"/>
                <w:sz w:val="22"/>
              </w:rPr>
              <w:t xml:space="preserve">　</w:t>
            </w:r>
            <w:r w:rsidRPr="000B486D">
              <w:rPr>
                <w:rFonts w:ascii="ＭＳ Ｐ明朝" w:eastAsia="ＭＳ Ｐ明朝" w:hAnsi="ＭＳ Ｐ明朝" w:hint="eastAsia"/>
                <w:sz w:val="22"/>
              </w:rPr>
              <w:t>震災等への備えとして簡易的なリスク診断、震災対策</w:t>
            </w:r>
            <w:r w:rsidRPr="000B486D">
              <w:rPr>
                <w:rFonts w:ascii="ＭＳ Ｐ明朝" w:eastAsia="ＭＳ Ｐ明朝" w:hAnsi="ＭＳ Ｐ明朝" w:cs="ＭＳ 明朝" w:hint="eastAsia"/>
                <w:spacing w:val="0"/>
                <w:sz w:val="22"/>
                <w:szCs w:val="20"/>
              </w:rPr>
              <w:t>防災訓練・教育等</w:t>
            </w:r>
            <w:r w:rsidRPr="000B486D">
              <w:rPr>
                <w:rFonts w:ascii="ＭＳ Ｐ明朝" w:eastAsia="ＭＳ Ｐ明朝" w:hAnsi="ＭＳ Ｐ明朝" w:hint="eastAsia"/>
                <w:sz w:val="22"/>
              </w:rPr>
              <w:t>を行うアドバイザーを派遣（平成</w:t>
            </w:r>
            <w:r w:rsidR="008676C1">
              <w:rPr>
                <w:rFonts w:ascii="ＭＳ Ｐ明朝" w:eastAsia="ＭＳ Ｐ明朝" w:hAnsi="ＭＳ Ｐ明朝" w:hint="eastAsia"/>
                <w:sz w:val="22"/>
              </w:rPr>
              <w:t>29</w:t>
            </w:r>
            <w:r w:rsidRPr="000B486D">
              <w:rPr>
                <w:rFonts w:ascii="ＭＳ Ｐ明朝" w:eastAsia="ＭＳ Ｐ明朝" w:hAnsi="ＭＳ Ｐ明朝" w:hint="eastAsia"/>
                <w:sz w:val="22"/>
              </w:rPr>
              <w:t>年度から）</w:t>
            </w:r>
          </w:p>
          <w:p w14:paraId="7071C7F8" w14:textId="77777777" w:rsidR="00B42340" w:rsidRDefault="0068357C" w:rsidP="00B42340">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sz w:val="22"/>
              </w:rPr>
              <w:t>5</w:t>
            </w:r>
            <w:r w:rsidR="0078334A" w:rsidRPr="0078334A">
              <w:rPr>
                <w:rFonts w:ascii="ＭＳ Ｐ明朝" w:eastAsia="ＭＳ Ｐ明朝" w:hAnsi="ＭＳ Ｐ明朝" w:hint="eastAsia"/>
                <w:sz w:val="22"/>
              </w:rPr>
              <w:t xml:space="preserve">　</w:t>
            </w:r>
            <w:r w:rsidR="001621C8" w:rsidRPr="000B486D">
              <w:rPr>
                <w:rFonts w:ascii="ＭＳ Ｐ明朝" w:eastAsia="ＭＳ Ｐ明朝" w:hAnsi="ＭＳ Ｐ明朝" w:hint="eastAsia"/>
                <w:sz w:val="22"/>
              </w:rPr>
              <w:t>軽微な防災措置（従業員安否確認システム、バックアップサーバー）、防災設備（止水壁、蓄電池等）の購入経費に対する助成</w:t>
            </w:r>
          </w:p>
          <w:p w14:paraId="58117A8A" w14:textId="77777777" w:rsidR="00B42340" w:rsidRDefault="0068357C" w:rsidP="00B42340">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6</w:t>
            </w:r>
            <w:r w:rsidR="0078334A" w:rsidRPr="0078334A">
              <w:rPr>
                <w:rFonts w:ascii="ＭＳ Ｐ明朝" w:eastAsia="ＭＳ Ｐ明朝" w:hAnsi="ＭＳ Ｐ明朝" w:hint="eastAsia"/>
                <w:sz w:val="22"/>
              </w:rPr>
              <w:t xml:space="preserve">　</w:t>
            </w:r>
            <w:r w:rsidR="001621C8" w:rsidRPr="000B486D">
              <w:rPr>
                <w:rFonts w:ascii="ＭＳ Ｐ明朝" w:eastAsia="ＭＳ Ｐ明朝" w:hAnsi="ＭＳ Ｐ明朝" w:hint="eastAsia"/>
                <w:sz w:val="22"/>
              </w:rPr>
              <w:t>設備の耐震補強</w:t>
            </w:r>
            <w:r w:rsidR="002E16AA" w:rsidRPr="000B486D">
              <w:rPr>
                <w:rFonts w:ascii="ＭＳ Ｐ明朝" w:eastAsia="ＭＳ Ｐ明朝" w:hAnsi="ＭＳ Ｐ明朝" w:hint="eastAsia"/>
                <w:sz w:val="22"/>
              </w:rPr>
              <w:t>、防災倉庫設置、</w:t>
            </w:r>
            <w:r w:rsidR="00C75392" w:rsidRPr="000B486D">
              <w:rPr>
                <w:rFonts w:ascii="ＭＳ Ｐ明朝" w:eastAsia="ＭＳ Ｐ明朝" w:hAnsi="ＭＳ Ｐ明朝" w:hint="eastAsia"/>
                <w:sz w:val="22"/>
              </w:rPr>
              <w:t>非常用</w:t>
            </w:r>
            <w:r w:rsidR="001621C8" w:rsidRPr="000B486D">
              <w:rPr>
                <w:rFonts w:ascii="ＭＳ Ｐ明朝" w:eastAsia="ＭＳ Ｐ明朝" w:hAnsi="ＭＳ Ｐ明朝" w:hint="eastAsia"/>
                <w:sz w:val="22"/>
              </w:rPr>
              <w:t>電源装置の設置</w:t>
            </w:r>
            <w:r w:rsidR="002E16AA" w:rsidRPr="000B486D">
              <w:rPr>
                <w:rFonts w:ascii="ＭＳ Ｐ明朝" w:eastAsia="ＭＳ Ｐ明朝" w:hAnsi="ＭＳ Ｐ明朝" w:hint="eastAsia"/>
                <w:sz w:val="22"/>
              </w:rPr>
              <w:t>等</w:t>
            </w:r>
            <w:r w:rsidR="001621C8" w:rsidRPr="000B486D">
              <w:rPr>
                <w:rFonts w:ascii="ＭＳ Ｐ明朝" w:eastAsia="ＭＳ Ｐ明朝" w:hAnsi="ＭＳ Ｐ明朝" w:hint="eastAsia"/>
                <w:sz w:val="22"/>
              </w:rPr>
              <w:t>に対する</w:t>
            </w:r>
            <w:r w:rsidR="00C75392" w:rsidRPr="000B486D">
              <w:rPr>
                <w:rFonts w:ascii="ＭＳ Ｐ明朝" w:eastAsia="ＭＳ Ｐ明朝" w:hAnsi="ＭＳ Ｐ明朝" w:hint="eastAsia"/>
                <w:sz w:val="22"/>
              </w:rPr>
              <w:t>助成</w:t>
            </w:r>
          </w:p>
          <w:p w14:paraId="3196ED4E" w14:textId="77777777" w:rsidR="001621C8" w:rsidRPr="000B486D" w:rsidRDefault="0068357C" w:rsidP="00B42340">
            <w:pPr>
              <w:tabs>
                <w:tab w:val="left" w:pos="7980"/>
              </w:tabs>
              <w:wordWrap/>
              <w:snapToGrid w:val="0"/>
              <w:ind w:leftChars="100" w:left="412" w:rightChars="19" w:right="38" w:hangingChars="100" w:hanging="211"/>
              <w:rPr>
                <w:rFonts w:ascii="ＭＳ Ｐ明朝" w:eastAsia="ＭＳ Ｐ明朝" w:hAnsi="ＭＳ Ｐ明朝"/>
                <w:sz w:val="22"/>
              </w:rPr>
            </w:pPr>
            <w:r w:rsidRPr="000B486D">
              <w:rPr>
                <w:rFonts w:ascii="ＭＳ Ｐ明朝" w:eastAsia="ＭＳ Ｐ明朝" w:hAnsi="ＭＳ Ｐ明朝" w:hint="eastAsia"/>
                <w:sz w:val="22"/>
              </w:rPr>
              <w:t>7</w:t>
            </w:r>
            <w:r w:rsidR="0078334A" w:rsidRPr="0078334A">
              <w:rPr>
                <w:rFonts w:ascii="ＭＳ Ｐ明朝" w:eastAsia="ＭＳ Ｐ明朝" w:hAnsi="ＭＳ Ｐ明朝" w:hint="eastAsia"/>
                <w:sz w:val="22"/>
              </w:rPr>
              <w:t xml:space="preserve">　</w:t>
            </w:r>
            <w:r w:rsidR="001621C8" w:rsidRPr="000B486D">
              <w:rPr>
                <w:rFonts w:ascii="ＭＳ Ｐ明朝" w:eastAsia="ＭＳ Ｐ明朝" w:hAnsi="ＭＳ Ｐ明朝" w:hint="eastAsia"/>
                <w:sz w:val="22"/>
              </w:rPr>
              <w:t>ホームページによる啓発</w:t>
            </w:r>
          </w:p>
        </w:tc>
        <w:tc>
          <w:tcPr>
            <w:tcW w:w="2126" w:type="dxa"/>
            <w:shd w:val="clear" w:color="auto" w:fill="auto"/>
          </w:tcPr>
          <w:p w14:paraId="061A95C4" w14:textId="77777777" w:rsidR="001621C8" w:rsidRPr="000B486D" w:rsidRDefault="001621C8" w:rsidP="003A3FA7">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商工労働部(商工政策課）</w:t>
            </w:r>
          </w:p>
          <w:p w14:paraId="4F8DD9C7" w14:textId="77777777" w:rsidR="001621C8" w:rsidRPr="000B486D" w:rsidRDefault="00D45261" w:rsidP="00CD6EF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1621C8" w:rsidRPr="000B486D">
              <w:rPr>
                <w:rFonts w:ascii="ＭＳ Ｐ明朝" w:eastAsia="ＭＳ Ｐ明朝" w:hAnsi="ＭＳ Ｐ明朝" w:hint="eastAsia"/>
                <w:sz w:val="22"/>
              </w:rPr>
              <w:t>（危機管理政策課）</w:t>
            </w:r>
          </w:p>
        </w:tc>
        <w:tc>
          <w:tcPr>
            <w:tcW w:w="1418" w:type="dxa"/>
            <w:shd w:val="clear" w:color="auto" w:fill="auto"/>
          </w:tcPr>
          <w:p w14:paraId="0FE87F30" w14:textId="77777777" w:rsidR="001621C8" w:rsidRPr="000B486D" w:rsidRDefault="001621C8" w:rsidP="00093DD4">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事業者</w:t>
            </w:r>
          </w:p>
        </w:tc>
      </w:tr>
      <w:tr w:rsidR="001621C8" w:rsidRPr="00D15526" w14:paraId="5104A06C" w14:textId="77777777" w:rsidTr="00947ACB">
        <w:tc>
          <w:tcPr>
            <w:tcW w:w="8897" w:type="dxa"/>
            <w:gridSpan w:val="3"/>
            <w:shd w:val="clear" w:color="auto" w:fill="auto"/>
          </w:tcPr>
          <w:p w14:paraId="49EF4969" w14:textId="77777777" w:rsidR="00852439" w:rsidRDefault="001621C8" w:rsidP="00852439">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◆指標：事業継続計画（</w:t>
            </w:r>
            <w:r w:rsidR="007B6506">
              <w:rPr>
                <w:rFonts w:ascii="ＭＳ ゴシック" w:eastAsia="ＭＳ ゴシック" w:hAnsi="ＭＳ ゴシック" w:hint="eastAsia"/>
                <w:sz w:val="22"/>
                <w:szCs w:val="22"/>
              </w:rPr>
              <w:t>BCP</w:t>
            </w:r>
            <w:r w:rsidRPr="00A77B23">
              <w:rPr>
                <w:rFonts w:ascii="ＭＳ ゴシック" w:eastAsia="ＭＳ ゴシック" w:hAnsi="ＭＳ ゴシック" w:hint="eastAsia"/>
                <w:sz w:val="22"/>
                <w:szCs w:val="22"/>
              </w:rPr>
              <w:t>）策定事業所数</w:t>
            </w:r>
          </w:p>
          <w:p w14:paraId="7BE02BFD" w14:textId="5E1174C9" w:rsidR="00F6397E" w:rsidRDefault="005F42F3" w:rsidP="004B5AF6">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F6397E" w:rsidRPr="00A77B23">
              <w:rPr>
                <w:rFonts w:ascii="ＭＳ ゴシック" w:eastAsia="ＭＳ ゴシック" w:hAnsi="ＭＳ ゴシック" w:hint="eastAsia"/>
                <w:sz w:val="22"/>
                <w:szCs w:val="22"/>
              </w:rPr>
              <w:t>105社</w:t>
            </w:r>
          </w:p>
          <w:p w14:paraId="620489DC" w14:textId="1B93FFF1" w:rsidR="009F71A0" w:rsidRDefault="00CA4BFC" w:rsidP="00852439">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6C77AE" w:rsidRPr="006C77AE">
              <w:rPr>
                <w:rFonts w:ascii="ＭＳ ゴシック" w:eastAsia="ＭＳ ゴシック" w:hAnsi="ＭＳ ゴシック"/>
                <w:sz w:val="22"/>
                <w:szCs w:val="22"/>
              </w:rPr>
              <w:t>451</w:t>
            </w:r>
            <w:r w:rsidR="008676C1" w:rsidRPr="008676C1">
              <w:rPr>
                <w:rFonts w:ascii="ＭＳ ゴシック" w:eastAsia="ＭＳ ゴシック" w:hAnsi="ＭＳ ゴシック" w:hint="eastAsia"/>
                <w:sz w:val="22"/>
                <w:szCs w:val="22"/>
              </w:rPr>
              <w:t>社</w:t>
            </w:r>
          </w:p>
          <w:p w14:paraId="6329ADFD" w14:textId="1052F675" w:rsidR="001621C8" w:rsidRPr="00A77B23" w:rsidRDefault="00C37C2F" w:rsidP="00852439">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［目　　 標］</w:t>
            </w:r>
            <w:r w:rsidR="001621C8" w:rsidRPr="00A77B23">
              <w:rPr>
                <w:rFonts w:ascii="ＭＳ ゴシック" w:eastAsia="ＭＳ ゴシック" w:hAnsi="ＭＳ ゴシック" w:hint="eastAsia"/>
                <w:sz w:val="22"/>
                <w:szCs w:val="22"/>
              </w:rPr>
              <w:t>500社</w:t>
            </w:r>
          </w:p>
        </w:tc>
      </w:tr>
    </w:tbl>
    <w:p w14:paraId="5CF2C087" w14:textId="33E3BBA8" w:rsidR="00251FE3" w:rsidRPr="00B9388B" w:rsidRDefault="00251FE3" w:rsidP="00B9388B">
      <w:pPr>
        <w:snapToGrid w:val="0"/>
      </w:pP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BE0138" w:rsidRPr="00D15526" w14:paraId="69B06263" w14:textId="77777777" w:rsidTr="00DD2EFF">
        <w:trPr>
          <w:trHeight w:val="451"/>
        </w:trPr>
        <w:tc>
          <w:tcPr>
            <w:tcW w:w="7479" w:type="dxa"/>
            <w:gridSpan w:val="2"/>
            <w:shd w:val="clear" w:color="auto" w:fill="000000" w:themeFill="text1"/>
            <w:vAlign w:val="center"/>
          </w:tcPr>
          <w:p w14:paraId="67D0E12B" w14:textId="0B151504" w:rsidR="00BE0138" w:rsidRPr="00BE0138" w:rsidRDefault="00BE0138" w:rsidP="00BE0138">
            <w:pPr>
              <w:tabs>
                <w:tab w:val="left" w:pos="7980"/>
              </w:tabs>
              <w:wordWrap/>
              <w:snapToGrid w:val="0"/>
              <w:ind w:rightChars="19" w:right="38"/>
              <w:rPr>
                <w:rFonts w:ascii="HG創英角ｺﾞｼｯｸUB" w:eastAsia="HG創英角ｺﾞｼｯｸUB" w:hAnsi="ＭＳ Ｐゴシック"/>
                <w:bCs/>
                <w:color w:val="FFFFFF"/>
                <w:sz w:val="24"/>
              </w:rPr>
            </w:pPr>
            <w:r w:rsidRPr="00BE0138">
              <w:rPr>
                <w:rFonts w:ascii="HG創英角ｺﾞｼｯｸUB" w:eastAsia="HG創英角ｺﾞｼｯｸUB" w:hAnsi="ＭＳ Ｐゴシック" w:hint="eastAsia"/>
                <w:bCs/>
                <w:color w:val="FFFFFF"/>
                <w:sz w:val="24"/>
              </w:rPr>
              <w:t>施策項目</w:t>
            </w:r>
            <w:r w:rsidR="00B94E91" w:rsidRPr="00B94E91">
              <w:rPr>
                <w:rFonts w:ascii="HG創英角ｺﾞｼｯｸUB" w:eastAsia="HG創英角ｺﾞｼｯｸUB" w:hAnsi="ＭＳ Ｐゴシック" w:hint="eastAsia"/>
                <w:bCs/>
                <w:color w:val="FFFFFF"/>
                <w:sz w:val="24"/>
              </w:rPr>
              <w:t>73[旧</w:t>
            </w:r>
            <w:r w:rsidRPr="00BE0138">
              <w:rPr>
                <w:rFonts w:ascii="HG創英角ｺﾞｼｯｸUB" w:eastAsia="HG創英角ｺﾞｼｯｸUB" w:hAnsi="ＭＳ Ｐゴシック" w:hint="eastAsia"/>
                <w:bCs/>
                <w:color w:val="FFFFFF"/>
                <w:sz w:val="24"/>
              </w:rPr>
              <w:t>60</w:t>
            </w:r>
            <w:r w:rsidR="00B94E91">
              <w:rPr>
                <w:rFonts w:ascii="HG創英角ｺﾞｼｯｸUB" w:eastAsia="HG創英角ｺﾞｼｯｸUB" w:hAnsi="ＭＳ Ｐゴシック" w:hint="eastAsia"/>
                <w:bCs/>
                <w:color w:val="FFFFFF"/>
                <w:sz w:val="24"/>
              </w:rPr>
              <w:t>]</w:t>
            </w:r>
            <w:r w:rsidRPr="00BE0138">
              <w:rPr>
                <w:rFonts w:ascii="HG創英角ｺﾞｼｯｸUB" w:eastAsia="HG創英角ｺﾞｼｯｸUB" w:hAnsi="ＭＳ Ｐゴシック" w:hint="eastAsia"/>
                <w:bCs/>
                <w:color w:val="FFFFFF"/>
                <w:sz w:val="24"/>
              </w:rPr>
              <w:t xml:space="preserve">　県・市町村の災害時の業務継続</w:t>
            </w:r>
          </w:p>
        </w:tc>
        <w:tc>
          <w:tcPr>
            <w:tcW w:w="1418" w:type="dxa"/>
            <w:shd w:val="clear" w:color="auto" w:fill="FFFFFF"/>
            <w:vAlign w:val="center"/>
          </w:tcPr>
          <w:p w14:paraId="535B1E90" w14:textId="03F721FE" w:rsidR="00BE0138" w:rsidRPr="00963107" w:rsidRDefault="008D7C0D" w:rsidP="008D3338">
            <w:pPr>
              <w:tabs>
                <w:tab w:val="left" w:pos="7980"/>
              </w:tabs>
              <w:wordWrap/>
              <w:snapToGrid w:val="0"/>
              <w:ind w:rightChars="19" w:right="38"/>
              <w:jc w:val="center"/>
              <w:rPr>
                <w:rFonts w:ascii="HG創英角ｺﾞｼｯｸUB" w:eastAsia="HG創英角ｺﾞｼｯｸUB" w:hAnsi="ＭＳ Ｐゴシック"/>
                <w:bCs/>
                <w:sz w:val="24"/>
              </w:rPr>
            </w:pPr>
            <w:r>
              <w:rPr>
                <w:rFonts w:ascii="ＭＳ ゴシック" w:eastAsia="ＭＳ ゴシック" w:hAnsi="ＭＳ ゴシック" w:hint="eastAsia"/>
                <w:bCs/>
                <w:sz w:val="22"/>
                <w:szCs w:val="20"/>
              </w:rPr>
              <w:t>★★</w:t>
            </w:r>
          </w:p>
        </w:tc>
      </w:tr>
      <w:tr w:rsidR="00947ACB" w:rsidRPr="00D15526" w14:paraId="06E48BA7" w14:textId="77777777" w:rsidTr="00947ACB">
        <w:tc>
          <w:tcPr>
            <w:tcW w:w="5353" w:type="dxa"/>
            <w:shd w:val="clear" w:color="auto" w:fill="B3B3B3"/>
            <w:vAlign w:val="center"/>
          </w:tcPr>
          <w:p w14:paraId="2EBB5545" w14:textId="77777777" w:rsidR="00947ACB" w:rsidRPr="00A77B23" w:rsidRDefault="00947ACB" w:rsidP="00947ACB">
            <w:pPr>
              <w:tabs>
                <w:tab w:val="left" w:pos="7980"/>
              </w:tabs>
              <w:wordWrap/>
              <w:snapToGrid w:val="0"/>
              <w:ind w:rightChars="19" w:right="38"/>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取組施策（平成31年度～10年間）</w:t>
            </w:r>
          </w:p>
        </w:tc>
        <w:tc>
          <w:tcPr>
            <w:tcW w:w="2126" w:type="dxa"/>
            <w:shd w:val="clear" w:color="auto" w:fill="B3B3B3"/>
            <w:vAlign w:val="center"/>
          </w:tcPr>
          <w:p w14:paraId="63C301B8" w14:textId="77777777" w:rsidR="00947ACB" w:rsidRPr="00A77B23" w:rsidRDefault="00947ACB" w:rsidP="00CA39FC">
            <w:pPr>
              <w:tabs>
                <w:tab w:val="left" w:pos="7980"/>
              </w:tabs>
              <w:wordWrap/>
              <w:snapToGrid w:val="0"/>
              <w:ind w:rightChars="19" w:right="38"/>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県の関係部局</w:t>
            </w:r>
          </w:p>
        </w:tc>
        <w:tc>
          <w:tcPr>
            <w:tcW w:w="1418" w:type="dxa"/>
            <w:shd w:val="clear" w:color="auto" w:fill="B3B3B3"/>
            <w:vAlign w:val="center"/>
          </w:tcPr>
          <w:p w14:paraId="4B25DEE3" w14:textId="77777777" w:rsidR="00947ACB" w:rsidRPr="00A77B23" w:rsidRDefault="00947ACB" w:rsidP="00CA39FC">
            <w:pPr>
              <w:tabs>
                <w:tab w:val="left" w:pos="7980"/>
              </w:tabs>
              <w:wordWrap/>
              <w:snapToGrid w:val="0"/>
              <w:ind w:right="-2"/>
              <w:jc w:val="center"/>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実施主体</w:t>
            </w:r>
          </w:p>
        </w:tc>
      </w:tr>
      <w:tr w:rsidR="00947ACB" w:rsidRPr="00D15526" w14:paraId="46527902" w14:textId="77777777" w:rsidTr="00947ACB">
        <w:tc>
          <w:tcPr>
            <w:tcW w:w="5353" w:type="dxa"/>
            <w:shd w:val="clear" w:color="auto" w:fill="auto"/>
          </w:tcPr>
          <w:p w14:paraId="08CE2956" w14:textId="77777777" w:rsidR="00947ACB" w:rsidRPr="000B486D" w:rsidRDefault="00CC60E8" w:rsidP="00947ACB">
            <w:pPr>
              <w:tabs>
                <w:tab w:val="left" w:pos="7980"/>
              </w:tabs>
              <w:wordWrap/>
              <w:snapToGrid w:val="0"/>
              <w:spacing w:afterLines="50" w:after="145"/>
              <w:ind w:left="99" w:rightChars="19" w:right="38" w:hangingChars="47" w:hanging="99"/>
              <w:rPr>
                <w:rFonts w:ascii="ＭＳ Ｐ明朝" w:eastAsia="ＭＳ Ｐ明朝" w:hAnsi="ＭＳ Ｐ明朝"/>
                <w:sz w:val="22"/>
              </w:rPr>
            </w:pPr>
            <w:r w:rsidRPr="000B486D">
              <w:rPr>
                <w:rFonts w:ascii="ＭＳ Ｐ明朝" w:eastAsia="ＭＳ Ｐ明朝" w:hAnsi="ＭＳ Ｐ明朝" w:hint="eastAsia"/>
                <w:sz w:val="22"/>
              </w:rPr>
              <w:t>・行政における業務継続計画の検証・改善</w:t>
            </w:r>
            <w:r w:rsidR="00947ACB" w:rsidRPr="000B486D">
              <w:rPr>
                <w:rFonts w:ascii="ＭＳ Ｐ明朝" w:eastAsia="ＭＳ Ｐ明朝" w:hAnsi="ＭＳ Ｐ明朝" w:hint="eastAsia"/>
                <w:sz w:val="22"/>
              </w:rPr>
              <w:t>を推進する。</w:t>
            </w:r>
          </w:p>
          <w:p w14:paraId="68148D66" w14:textId="77777777" w:rsidR="00B42340" w:rsidRDefault="008C229F" w:rsidP="00B42340">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＜主な取組＞</w:t>
            </w:r>
          </w:p>
          <w:p w14:paraId="778174FE" w14:textId="77777777" w:rsidR="00B42340" w:rsidRDefault="00947ACB" w:rsidP="00B42340">
            <w:pPr>
              <w:tabs>
                <w:tab w:val="left" w:pos="7980"/>
              </w:tabs>
              <w:wordWrap/>
              <w:snapToGrid w:val="0"/>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1</w:t>
            </w:r>
            <w:r w:rsidR="0078334A" w:rsidRPr="0078334A">
              <w:rPr>
                <w:rFonts w:ascii="ＭＳ Ｐ明朝" w:eastAsia="ＭＳ Ｐ明朝" w:hAnsi="ＭＳ Ｐ明朝" w:hint="eastAsia"/>
                <w:sz w:val="22"/>
              </w:rPr>
              <w:t xml:space="preserve">　</w:t>
            </w:r>
            <w:r w:rsidR="00CC60E8" w:rsidRPr="000B486D">
              <w:rPr>
                <w:rFonts w:ascii="ＭＳ Ｐ明朝" w:eastAsia="ＭＳ Ｐ明朝" w:hAnsi="ＭＳ Ｐ明朝" w:hint="eastAsia"/>
                <w:sz w:val="22"/>
              </w:rPr>
              <w:t>県計画の検証・改善</w:t>
            </w:r>
          </w:p>
          <w:p w14:paraId="3C72268A" w14:textId="77777777" w:rsidR="00947ACB" w:rsidRPr="000B486D" w:rsidRDefault="00947ACB" w:rsidP="00B42340">
            <w:pPr>
              <w:tabs>
                <w:tab w:val="left" w:pos="7980"/>
              </w:tabs>
              <w:wordWrap/>
              <w:snapToGrid w:val="0"/>
              <w:ind w:rightChars="19" w:right="38" w:firstLineChars="100" w:firstLine="211"/>
              <w:rPr>
                <w:rFonts w:ascii="ＭＳ Ｐ明朝" w:eastAsia="ＭＳ Ｐ明朝" w:hAnsi="ＭＳ Ｐ明朝"/>
                <w:sz w:val="22"/>
              </w:rPr>
            </w:pPr>
            <w:r w:rsidRPr="000B486D">
              <w:rPr>
                <w:rFonts w:ascii="ＭＳ Ｐ明朝" w:eastAsia="ＭＳ Ｐ明朝" w:hAnsi="ＭＳ Ｐ明朝" w:hint="eastAsia"/>
                <w:sz w:val="22"/>
              </w:rPr>
              <w:t>2</w:t>
            </w:r>
            <w:r w:rsidR="0078334A" w:rsidRPr="0078334A">
              <w:rPr>
                <w:rFonts w:ascii="ＭＳ Ｐ明朝" w:eastAsia="ＭＳ Ｐ明朝" w:hAnsi="ＭＳ Ｐ明朝" w:hint="eastAsia"/>
                <w:sz w:val="22"/>
              </w:rPr>
              <w:t xml:space="preserve">　</w:t>
            </w:r>
            <w:r w:rsidR="00CC60E8" w:rsidRPr="000B486D">
              <w:rPr>
                <w:rFonts w:ascii="ＭＳ Ｐ明朝" w:eastAsia="ＭＳ Ｐ明朝" w:hAnsi="ＭＳ Ｐ明朝" w:hint="eastAsia"/>
                <w:sz w:val="22"/>
              </w:rPr>
              <w:t>市町村の検証・改善</w:t>
            </w:r>
            <w:r w:rsidRPr="000B486D">
              <w:rPr>
                <w:rFonts w:ascii="ＭＳ Ｐ明朝" w:eastAsia="ＭＳ Ｐ明朝" w:hAnsi="ＭＳ Ｐ明朝" w:hint="eastAsia"/>
                <w:sz w:val="22"/>
              </w:rPr>
              <w:t>への技術的支援</w:t>
            </w:r>
          </w:p>
        </w:tc>
        <w:tc>
          <w:tcPr>
            <w:tcW w:w="2126" w:type="dxa"/>
            <w:shd w:val="clear" w:color="auto" w:fill="auto"/>
          </w:tcPr>
          <w:p w14:paraId="023D5620" w14:textId="77777777" w:rsidR="00947ACB" w:rsidRPr="000B486D" w:rsidRDefault="00947ACB" w:rsidP="00CA39FC">
            <w:pPr>
              <w:tabs>
                <w:tab w:val="left" w:pos="7980"/>
              </w:tabs>
              <w:wordWrap/>
              <w:snapToGrid w:val="0"/>
              <w:ind w:rightChars="19" w:right="38"/>
              <w:rPr>
                <w:rFonts w:ascii="ＭＳ Ｐ明朝" w:eastAsia="ＭＳ Ｐ明朝" w:hAnsi="ＭＳ Ｐ明朝"/>
                <w:sz w:val="22"/>
              </w:rPr>
            </w:pPr>
            <w:r w:rsidRPr="000B486D">
              <w:rPr>
                <w:rFonts w:ascii="ＭＳ Ｐ明朝" w:eastAsia="ＭＳ Ｐ明朝" w:hAnsi="ＭＳ Ｐ明朝" w:hint="eastAsia"/>
                <w:sz w:val="22"/>
              </w:rPr>
              <w:t>総務部(人事企画課）</w:t>
            </w:r>
          </w:p>
          <w:p w14:paraId="3EC9B629" w14:textId="77777777" w:rsidR="00947ACB" w:rsidRPr="000B486D" w:rsidRDefault="00D45261" w:rsidP="00CD6EFE">
            <w:pPr>
              <w:tabs>
                <w:tab w:val="left" w:pos="7980"/>
              </w:tabs>
              <w:wordWrap/>
              <w:snapToGrid w:val="0"/>
              <w:ind w:rightChars="19" w:right="38"/>
              <w:rPr>
                <w:rFonts w:ascii="ＭＳ Ｐ明朝" w:eastAsia="ＭＳ Ｐ明朝" w:hAnsi="ＭＳ Ｐ明朝"/>
                <w:sz w:val="22"/>
              </w:rPr>
            </w:pPr>
            <w:r>
              <w:rPr>
                <w:rFonts w:ascii="ＭＳ Ｐ明朝" w:eastAsia="ＭＳ Ｐ明朝" w:hAnsi="ＭＳ Ｐ明朝" w:hint="eastAsia"/>
                <w:sz w:val="22"/>
              </w:rPr>
              <w:t>危機管理部</w:t>
            </w:r>
            <w:r w:rsidR="00947ACB" w:rsidRPr="000B486D">
              <w:rPr>
                <w:rFonts w:ascii="ＭＳ Ｐ明朝" w:eastAsia="ＭＳ Ｐ明朝" w:hAnsi="ＭＳ Ｐ明朝" w:hint="eastAsia"/>
                <w:sz w:val="22"/>
              </w:rPr>
              <w:t>（危機管理政策課）</w:t>
            </w:r>
          </w:p>
        </w:tc>
        <w:tc>
          <w:tcPr>
            <w:tcW w:w="1418" w:type="dxa"/>
            <w:shd w:val="clear" w:color="auto" w:fill="auto"/>
          </w:tcPr>
          <w:p w14:paraId="5B5E28DC" w14:textId="77777777" w:rsidR="00947ACB" w:rsidRPr="000B486D" w:rsidRDefault="00947ACB" w:rsidP="00CA39FC">
            <w:pPr>
              <w:tabs>
                <w:tab w:val="left" w:pos="7980"/>
              </w:tabs>
              <w:wordWrap/>
              <w:snapToGrid w:val="0"/>
              <w:ind w:right="-2"/>
              <w:rPr>
                <w:rFonts w:ascii="ＭＳ Ｐ明朝" w:eastAsia="ＭＳ Ｐ明朝" w:hAnsi="ＭＳ Ｐ明朝"/>
                <w:sz w:val="22"/>
              </w:rPr>
            </w:pPr>
            <w:r w:rsidRPr="000B486D">
              <w:rPr>
                <w:rFonts w:ascii="ＭＳ Ｐ明朝" w:eastAsia="ＭＳ Ｐ明朝" w:hAnsi="ＭＳ Ｐ明朝" w:hint="eastAsia"/>
                <w:sz w:val="22"/>
              </w:rPr>
              <w:t>県、市町村</w:t>
            </w:r>
          </w:p>
        </w:tc>
      </w:tr>
      <w:tr w:rsidR="00947ACB" w:rsidRPr="00D15526" w14:paraId="65A13E84" w14:textId="77777777" w:rsidTr="00947ACB">
        <w:tc>
          <w:tcPr>
            <w:tcW w:w="8897" w:type="dxa"/>
            <w:gridSpan w:val="3"/>
            <w:shd w:val="clear" w:color="auto" w:fill="auto"/>
          </w:tcPr>
          <w:p w14:paraId="64F90995" w14:textId="77777777" w:rsidR="007B6506" w:rsidRDefault="00947ACB" w:rsidP="007B6506">
            <w:pPr>
              <w:tabs>
                <w:tab w:val="left" w:pos="7980"/>
              </w:tabs>
              <w:wordWrap/>
              <w:snapToGrid w:val="0"/>
              <w:ind w:rightChars="19" w:right="38"/>
              <w:rPr>
                <w:rFonts w:ascii="ＭＳ ゴシック" w:eastAsia="ＭＳ ゴシック" w:hAnsi="ＭＳ ゴシック"/>
                <w:sz w:val="22"/>
                <w:szCs w:val="22"/>
              </w:rPr>
            </w:pPr>
            <w:r w:rsidRPr="00A77B23">
              <w:rPr>
                <w:rFonts w:ascii="ＭＳ ゴシック" w:eastAsia="ＭＳ ゴシック" w:hAnsi="ＭＳ ゴシック" w:hint="eastAsia"/>
                <w:sz w:val="22"/>
                <w:szCs w:val="22"/>
              </w:rPr>
              <w:t>◆指標：訓練、研修等の開催回数</w:t>
            </w:r>
          </w:p>
          <w:p w14:paraId="40F17A63" w14:textId="5978E68C" w:rsidR="006C3DDE" w:rsidRDefault="005F42F3" w:rsidP="006C3DDE">
            <w:pPr>
              <w:tabs>
                <w:tab w:val="left" w:pos="7980"/>
              </w:tabs>
              <w:wordWrap/>
              <w:snapToGrid w:val="0"/>
              <w:ind w:rightChars="19" w:right="38"/>
              <w:rPr>
                <w:rFonts w:ascii="ＭＳ ゴシック" w:eastAsia="ＭＳ ゴシック" w:hAnsi="ＭＳ ゴシック"/>
                <w:sz w:val="22"/>
                <w:szCs w:val="22"/>
              </w:rPr>
            </w:pPr>
            <w:r>
              <w:rPr>
                <w:rFonts w:ascii="ＭＳ ゴシック" w:eastAsia="ＭＳ ゴシック" w:hAnsi="ＭＳ ゴシック" w:hint="eastAsia"/>
                <w:sz w:val="22"/>
                <w:szCs w:val="22"/>
              </w:rPr>
              <w:t>［H31の状況］</w:t>
            </w:r>
            <w:r w:rsidR="006C3DDE" w:rsidRPr="00A77B23">
              <w:rPr>
                <w:rFonts w:ascii="ＭＳ ゴシック" w:eastAsia="ＭＳ ゴシック" w:hAnsi="ＭＳ ゴシック" w:hint="eastAsia"/>
                <w:sz w:val="22"/>
                <w:szCs w:val="22"/>
              </w:rPr>
              <w:t>年</w:t>
            </w:r>
            <w:r w:rsidR="006C3DDE">
              <w:rPr>
                <w:rFonts w:ascii="ＭＳ ゴシック" w:eastAsia="ＭＳ ゴシック" w:hAnsi="ＭＳ ゴシック" w:hint="eastAsia"/>
                <w:sz w:val="22"/>
                <w:szCs w:val="22"/>
              </w:rPr>
              <w:t>1</w:t>
            </w:r>
            <w:r w:rsidR="006C3DDE" w:rsidRPr="00A77B23">
              <w:rPr>
                <w:rFonts w:ascii="ＭＳ ゴシック" w:eastAsia="ＭＳ ゴシック" w:hAnsi="ＭＳ ゴシック" w:hint="eastAsia"/>
                <w:sz w:val="22"/>
                <w:szCs w:val="22"/>
              </w:rPr>
              <w:t>回</w:t>
            </w:r>
          </w:p>
          <w:p w14:paraId="0AF0F8F7" w14:textId="4D46FCB4" w:rsidR="009F71A0" w:rsidRDefault="00CA4BFC" w:rsidP="008D3338">
            <w:pPr>
              <w:tabs>
                <w:tab w:val="left" w:pos="7980"/>
              </w:tabs>
              <w:wordWrap/>
              <w:snapToGrid w:val="0"/>
              <w:ind w:left="1371" w:rightChars="19" w:right="38" w:hangingChars="650" w:hanging="1371"/>
              <w:rPr>
                <w:rFonts w:ascii="ＭＳ ゴシック" w:eastAsia="ＭＳ ゴシック" w:hAnsi="ＭＳ ゴシック"/>
                <w:sz w:val="22"/>
                <w:szCs w:val="22"/>
              </w:rPr>
            </w:pPr>
            <w:r>
              <w:rPr>
                <w:rFonts w:ascii="ＭＳ ゴシック" w:eastAsia="ＭＳ ゴシック" w:hAnsi="ＭＳ ゴシック" w:hint="eastAsia"/>
                <w:sz w:val="22"/>
                <w:szCs w:val="22"/>
              </w:rPr>
              <w:t>［R5 の状況］</w:t>
            </w:r>
            <w:r w:rsidR="00C90D42" w:rsidRPr="00C90D42">
              <w:rPr>
                <w:rFonts w:ascii="ＭＳ ゴシック" w:eastAsia="ＭＳ ゴシック" w:hAnsi="ＭＳ ゴシック" w:hint="eastAsia"/>
                <w:sz w:val="22"/>
                <w:szCs w:val="22"/>
              </w:rPr>
              <w:t>県</w:t>
            </w:r>
            <w:r w:rsidR="00725023" w:rsidRPr="00725023">
              <w:rPr>
                <w:rFonts w:ascii="ＭＳ ゴシック" w:eastAsia="ＭＳ ゴシック" w:hAnsi="ＭＳ ゴシック" w:hint="eastAsia"/>
                <w:sz w:val="22"/>
                <w:szCs w:val="22"/>
              </w:rPr>
              <w:t>業務継続計画の改定を</w:t>
            </w:r>
            <w:r w:rsidR="00B81585">
              <w:rPr>
                <w:rFonts w:ascii="ＭＳ ゴシック" w:eastAsia="ＭＳ ゴシック" w:hAnsi="ＭＳ ゴシック" w:hint="eastAsia"/>
                <w:sz w:val="22"/>
                <w:szCs w:val="22"/>
              </w:rPr>
              <w:t>実施</w:t>
            </w:r>
          </w:p>
          <w:p w14:paraId="598BDCC4" w14:textId="526FECDD" w:rsidR="00947ACB" w:rsidRPr="00A77B23" w:rsidRDefault="00C37C2F" w:rsidP="00725023">
            <w:pPr>
              <w:tabs>
                <w:tab w:val="left" w:pos="7980"/>
              </w:tabs>
              <w:wordWrap/>
              <w:snapToGrid w:val="0"/>
              <w:ind w:rightChars="19" w:right="38"/>
              <w:rPr>
                <w:rFonts w:ascii="ＭＳ Ｐ明朝" w:eastAsia="ＭＳ Ｐ明朝" w:hAnsi="ＭＳ Ｐ明朝"/>
              </w:rPr>
            </w:pPr>
            <w:r>
              <w:rPr>
                <w:rFonts w:ascii="ＭＳ ゴシック" w:eastAsia="ＭＳ ゴシック" w:hAnsi="ＭＳ ゴシック" w:hint="eastAsia"/>
                <w:sz w:val="22"/>
                <w:szCs w:val="22"/>
              </w:rPr>
              <w:t>［目　　 標］</w:t>
            </w:r>
            <w:r w:rsidR="00947ACB" w:rsidRPr="00A77B23">
              <w:rPr>
                <w:rFonts w:ascii="ＭＳ ゴシック" w:eastAsia="ＭＳ ゴシック" w:hAnsi="ＭＳ ゴシック" w:hint="eastAsia"/>
                <w:sz w:val="22"/>
                <w:szCs w:val="22"/>
              </w:rPr>
              <w:t>年</w:t>
            </w:r>
            <w:r w:rsidR="007B6506">
              <w:rPr>
                <w:rFonts w:ascii="ＭＳ ゴシック" w:eastAsia="ＭＳ ゴシック" w:hAnsi="ＭＳ ゴシック" w:hint="eastAsia"/>
                <w:sz w:val="22"/>
                <w:szCs w:val="22"/>
              </w:rPr>
              <w:t>1</w:t>
            </w:r>
            <w:r w:rsidR="00947ACB" w:rsidRPr="00A77B23">
              <w:rPr>
                <w:rFonts w:ascii="ＭＳ ゴシック" w:eastAsia="ＭＳ ゴシック" w:hAnsi="ＭＳ ゴシック" w:hint="eastAsia"/>
                <w:sz w:val="22"/>
                <w:szCs w:val="22"/>
              </w:rPr>
              <w:t>回以上</w:t>
            </w:r>
          </w:p>
        </w:tc>
      </w:tr>
    </w:tbl>
    <w:p w14:paraId="47EDA720" w14:textId="3F812BA7" w:rsidR="00B9388B" w:rsidRPr="008B2661" w:rsidRDefault="00B9388B" w:rsidP="00B9388B">
      <w:pPr>
        <w:widowControl/>
        <w:wordWrap/>
        <w:autoSpaceDE/>
        <w:autoSpaceDN/>
        <w:adjustRightInd/>
        <w:jc w:val="left"/>
        <w:textAlignment w:val="auto"/>
      </w:pPr>
    </w:p>
    <w:p w14:paraId="59509A44" w14:textId="0A17BD7E" w:rsidR="00C350A0" w:rsidRPr="005F42F3" w:rsidRDefault="009038EF" w:rsidP="006A6533">
      <w:pPr>
        <w:snapToGrid w:val="0"/>
        <w:rPr>
          <w:rFonts w:ascii="ＭＳ ゴシック" w:eastAsia="ＭＳ ゴシック" w:hAnsi="ＭＳ ゴシック"/>
          <w:b/>
          <w:bCs/>
          <w:color w:val="000000"/>
        </w:rPr>
      </w:pPr>
      <w:r>
        <w:rPr>
          <w:rFonts w:ascii="ＭＳ ゴシック" w:eastAsia="ＭＳ ゴシック" w:hAnsi="ＭＳ ゴシック" w:hint="eastAsia"/>
          <w:b/>
          <w:bCs/>
          <w:color w:val="000000"/>
          <w:sz w:val="28"/>
          <w:szCs w:val="28"/>
        </w:rPr>
        <w:t>(</w:t>
      </w:r>
      <w:r w:rsidRPr="009038EF">
        <w:rPr>
          <w:rFonts w:ascii="ＭＳ ゴシック" w:eastAsia="ＭＳ ゴシック" w:hAnsi="ＭＳ ゴシック" w:hint="eastAsia"/>
          <w:b/>
          <w:bCs/>
          <w:color w:val="000000"/>
          <w:sz w:val="28"/>
          <w:szCs w:val="28"/>
        </w:rPr>
        <w:t>20)[旧(</w:t>
      </w:r>
      <w:r w:rsidR="00C350A0" w:rsidRPr="005F42F3">
        <w:rPr>
          <w:rFonts w:ascii="ＭＳ ゴシック" w:eastAsia="ＭＳ ゴシック" w:hAnsi="ＭＳ ゴシック" w:hint="eastAsia"/>
          <w:b/>
          <w:bCs/>
          <w:color w:val="000000"/>
          <w:sz w:val="28"/>
          <w:szCs w:val="28"/>
        </w:rPr>
        <w:t>19</w:t>
      </w:r>
      <w:r>
        <w:rPr>
          <w:rFonts w:ascii="ＭＳ ゴシック" w:eastAsia="ＭＳ ゴシック" w:hAnsi="ＭＳ ゴシック" w:hint="eastAsia"/>
          <w:b/>
          <w:bCs/>
          <w:color w:val="000000"/>
          <w:sz w:val="28"/>
          <w:szCs w:val="28"/>
        </w:rPr>
        <w:t>)</w:t>
      </w:r>
      <w:r w:rsidRPr="009038EF">
        <w:rPr>
          <w:rFonts w:ascii="ＭＳ ゴシック" w:eastAsia="ＭＳ ゴシック" w:hAnsi="ＭＳ ゴシック"/>
          <w:b/>
          <w:bCs/>
          <w:color w:val="000000"/>
          <w:sz w:val="28"/>
          <w:szCs w:val="28"/>
        </w:rPr>
        <w:t>]</w:t>
      </w:r>
      <w:r w:rsidR="00C350A0" w:rsidRPr="005F42F3">
        <w:rPr>
          <w:rFonts w:ascii="ＭＳ ゴシック" w:eastAsia="ＭＳ ゴシック" w:hAnsi="ＭＳ ゴシック" w:hint="eastAsia"/>
          <w:b/>
          <w:bCs/>
          <w:color w:val="000000"/>
          <w:sz w:val="28"/>
          <w:szCs w:val="28"/>
        </w:rPr>
        <w:t>地域の創造的復興</w:t>
      </w:r>
    </w:p>
    <w:tbl>
      <w:tblPr>
        <w:tblpPr w:leftFromText="142" w:rightFromText="142" w:vertAnchor="text" w:horzAnchor="margin" w:tblpX="250" w:tblpY="7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126"/>
        <w:gridCol w:w="1418"/>
      </w:tblGrid>
      <w:tr w:rsidR="00390990" w:rsidRPr="00D15526" w14:paraId="17853867" w14:textId="77777777" w:rsidTr="008D3338">
        <w:trPr>
          <w:trHeight w:val="451"/>
        </w:trPr>
        <w:tc>
          <w:tcPr>
            <w:tcW w:w="7479" w:type="dxa"/>
            <w:gridSpan w:val="2"/>
            <w:shd w:val="clear" w:color="auto" w:fill="7F7F7F" w:themeFill="text1" w:themeFillTint="80"/>
            <w:vAlign w:val="center"/>
          </w:tcPr>
          <w:p w14:paraId="043B1B1E" w14:textId="601D0D34" w:rsidR="00390990" w:rsidRPr="002304AE" w:rsidRDefault="00390990" w:rsidP="00390990">
            <w:pPr>
              <w:tabs>
                <w:tab w:val="left" w:pos="7980"/>
              </w:tabs>
              <w:wordWrap/>
              <w:snapToGrid w:val="0"/>
              <w:ind w:rightChars="19" w:right="38"/>
              <w:rPr>
                <w:rFonts w:ascii="HG創英角ｺﾞｼｯｸUB" w:eastAsia="HG創英角ｺﾞｼｯｸUB" w:hAnsi="ＭＳ Ｐゴシック"/>
                <w:bCs/>
                <w:color w:val="FFFFFF"/>
                <w:sz w:val="24"/>
              </w:rPr>
            </w:pPr>
            <w:r w:rsidRPr="00390990">
              <w:rPr>
                <w:rFonts w:ascii="HG創英角ｺﾞｼｯｸUB" w:eastAsia="HG創英角ｺﾞｼｯｸUB" w:hAnsi="ＭＳ Ｐゴシック" w:hint="eastAsia"/>
                <w:bCs/>
                <w:color w:val="FFFFFF"/>
                <w:sz w:val="24"/>
              </w:rPr>
              <w:t>施策項目</w:t>
            </w:r>
            <w:r w:rsidR="00B94E91" w:rsidRPr="00B94E91">
              <w:rPr>
                <w:rFonts w:ascii="HG創英角ｺﾞｼｯｸUB" w:eastAsia="HG創英角ｺﾞｼｯｸUB" w:hAnsi="ＭＳ Ｐゴシック" w:hint="eastAsia"/>
                <w:bCs/>
                <w:color w:val="FFFFFF"/>
                <w:sz w:val="24"/>
              </w:rPr>
              <w:t>74[旧</w:t>
            </w:r>
            <w:r w:rsidRPr="00390990">
              <w:rPr>
                <w:rFonts w:ascii="HG創英角ｺﾞｼｯｸUB" w:eastAsia="HG創英角ｺﾞｼｯｸUB" w:hAnsi="ＭＳ Ｐゴシック" w:hint="eastAsia"/>
                <w:bCs/>
                <w:color w:val="FFFFFF"/>
                <w:sz w:val="24"/>
              </w:rPr>
              <w:t>61</w:t>
            </w:r>
            <w:r w:rsidR="00B94E91">
              <w:rPr>
                <w:rFonts w:ascii="HG創英角ｺﾞｼｯｸUB" w:eastAsia="HG創英角ｺﾞｼｯｸUB" w:hAnsi="ＭＳ Ｐゴシック" w:hint="eastAsia"/>
                <w:bCs/>
                <w:color w:val="FFFFFF"/>
                <w:sz w:val="24"/>
              </w:rPr>
              <w:t>]</w:t>
            </w:r>
            <w:r w:rsidRPr="00390990">
              <w:rPr>
                <w:rFonts w:ascii="HG創英角ｺﾞｼｯｸUB" w:eastAsia="HG創英角ｺﾞｼｯｸUB" w:hAnsi="ＭＳ Ｐゴシック" w:hint="eastAsia"/>
                <w:bCs/>
                <w:color w:val="FFFFFF"/>
                <w:sz w:val="24"/>
              </w:rPr>
              <w:t xml:space="preserve">　震災復興計画の作成</w:t>
            </w:r>
            <w:r w:rsidR="00DF673A">
              <w:rPr>
                <w:rFonts w:ascii="HG創英角ｺﾞｼｯｸUB" w:eastAsia="HG創英角ｺﾞｼｯｸUB" w:hAnsi="ＭＳ Ｐゴシック" w:hint="eastAsia"/>
                <w:bCs/>
                <w:color w:val="FFFFFF"/>
                <w:sz w:val="24"/>
              </w:rPr>
              <w:t>準備</w:t>
            </w:r>
          </w:p>
        </w:tc>
        <w:tc>
          <w:tcPr>
            <w:tcW w:w="1418" w:type="dxa"/>
            <w:shd w:val="clear" w:color="auto" w:fill="FFFFFF"/>
            <w:vAlign w:val="center"/>
          </w:tcPr>
          <w:p w14:paraId="6A8BFD67" w14:textId="6123E66A" w:rsidR="00390990" w:rsidRPr="00963107" w:rsidRDefault="00FC3123" w:rsidP="008D3338">
            <w:pPr>
              <w:tabs>
                <w:tab w:val="left" w:pos="7980"/>
              </w:tabs>
              <w:wordWrap/>
              <w:snapToGrid w:val="0"/>
              <w:ind w:rightChars="19" w:right="38"/>
              <w:jc w:val="center"/>
              <w:rPr>
                <w:rFonts w:ascii="HG創英角ｺﾞｼｯｸUB" w:eastAsia="HG創英角ｺﾞｼｯｸUB" w:hAnsi="ＭＳ Ｐゴシック"/>
                <w:bCs/>
                <w:sz w:val="24"/>
              </w:rPr>
            </w:pPr>
            <w:r w:rsidRPr="00FC3123">
              <w:rPr>
                <w:rFonts w:ascii="HG創英角ｺﾞｼｯｸUB" w:eastAsia="HG創英角ｺﾞｼｯｸUB" w:hAnsi="ＭＳ Ｐゴシック" w:hint="eastAsia"/>
                <w:bCs/>
                <w:sz w:val="24"/>
              </w:rPr>
              <w:t>★</w:t>
            </w:r>
          </w:p>
        </w:tc>
      </w:tr>
      <w:tr w:rsidR="00C350A0" w:rsidRPr="00D15526" w14:paraId="2412C0B6" w14:textId="77777777" w:rsidTr="00001793">
        <w:tc>
          <w:tcPr>
            <w:tcW w:w="5353" w:type="dxa"/>
            <w:shd w:val="clear" w:color="auto" w:fill="B3B3B3"/>
            <w:vAlign w:val="center"/>
          </w:tcPr>
          <w:p w14:paraId="6CD1950B" w14:textId="77777777" w:rsidR="00C350A0" w:rsidRPr="00B73912"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B73912">
              <w:rPr>
                <w:rFonts w:ascii="ＭＳ ゴシック" w:eastAsia="ＭＳ ゴシック" w:hAnsi="ＭＳ ゴシック" w:hint="eastAsia"/>
                <w:color w:val="000000"/>
                <w:sz w:val="22"/>
                <w:szCs w:val="22"/>
              </w:rPr>
              <w:t>組施策（平成31年度～10年間）</w:t>
            </w:r>
          </w:p>
        </w:tc>
        <w:tc>
          <w:tcPr>
            <w:tcW w:w="2126" w:type="dxa"/>
            <w:shd w:val="clear" w:color="auto" w:fill="B3B3B3"/>
            <w:vAlign w:val="center"/>
          </w:tcPr>
          <w:p w14:paraId="3F4FA7BB" w14:textId="77777777" w:rsidR="00C350A0" w:rsidRPr="00B73912" w:rsidRDefault="00C350A0" w:rsidP="00951DF6">
            <w:pPr>
              <w:tabs>
                <w:tab w:val="left" w:pos="7980"/>
              </w:tabs>
              <w:wordWrap/>
              <w:snapToGrid w:val="0"/>
              <w:ind w:rightChars="19" w:right="38"/>
              <w:jc w:val="center"/>
              <w:rPr>
                <w:rFonts w:ascii="ＭＳ ゴシック" w:eastAsia="ＭＳ ゴシック" w:hAnsi="ＭＳ ゴシック"/>
                <w:color w:val="000000"/>
                <w:sz w:val="22"/>
                <w:szCs w:val="22"/>
              </w:rPr>
            </w:pPr>
            <w:r w:rsidRPr="00B73912">
              <w:rPr>
                <w:rFonts w:ascii="ＭＳ ゴシック" w:eastAsia="ＭＳ ゴシック" w:hAnsi="ＭＳ ゴシック" w:hint="eastAsia"/>
                <w:color w:val="000000"/>
                <w:sz w:val="22"/>
                <w:szCs w:val="22"/>
              </w:rPr>
              <w:t>県の関係部局</w:t>
            </w:r>
          </w:p>
        </w:tc>
        <w:tc>
          <w:tcPr>
            <w:tcW w:w="1418" w:type="dxa"/>
            <w:shd w:val="clear" w:color="auto" w:fill="B3B3B3"/>
            <w:vAlign w:val="center"/>
          </w:tcPr>
          <w:p w14:paraId="6DE27797" w14:textId="77777777" w:rsidR="00C350A0" w:rsidRPr="00B73912" w:rsidRDefault="00C350A0" w:rsidP="00951DF6">
            <w:pPr>
              <w:tabs>
                <w:tab w:val="left" w:pos="7980"/>
              </w:tabs>
              <w:wordWrap/>
              <w:snapToGrid w:val="0"/>
              <w:ind w:right="-2"/>
              <w:jc w:val="center"/>
              <w:rPr>
                <w:rFonts w:ascii="ＭＳ ゴシック" w:eastAsia="ＭＳ ゴシック" w:hAnsi="ＭＳ ゴシック"/>
                <w:color w:val="000000"/>
                <w:sz w:val="22"/>
                <w:szCs w:val="22"/>
              </w:rPr>
            </w:pPr>
            <w:r w:rsidRPr="00B73912">
              <w:rPr>
                <w:rFonts w:ascii="ＭＳ ゴシック" w:eastAsia="ＭＳ ゴシック" w:hAnsi="ＭＳ ゴシック" w:hint="eastAsia"/>
                <w:color w:val="000000"/>
                <w:sz w:val="22"/>
                <w:szCs w:val="22"/>
              </w:rPr>
              <w:t>実施主体</w:t>
            </w:r>
          </w:p>
        </w:tc>
      </w:tr>
      <w:tr w:rsidR="00C350A0" w:rsidRPr="00D15526" w14:paraId="2EEF4E69" w14:textId="77777777" w:rsidTr="00001793">
        <w:tc>
          <w:tcPr>
            <w:tcW w:w="5353" w:type="dxa"/>
            <w:shd w:val="clear" w:color="auto" w:fill="auto"/>
          </w:tcPr>
          <w:p w14:paraId="7E77CC79" w14:textId="6ED8578E" w:rsidR="00B81585" w:rsidRPr="00122065" w:rsidRDefault="00C350A0" w:rsidP="00B81585">
            <w:pPr>
              <w:tabs>
                <w:tab w:val="left" w:pos="7980"/>
              </w:tabs>
              <w:wordWrap/>
              <w:snapToGrid w:val="0"/>
              <w:ind w:left="99" w:rightChars="19" w:right="38" w:hangingChars="47" w:hanging="99"/>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w:t>
            </w:r>
            <w:r w:rsidR="00DF673A" w:rsidRPr="00DF673A">
              <w:rPr>
                <w:rFonts w:ascii="ＭＳ Ｐ明朝" w:eastAsia="ＭＳ Ｐ明朝" w:hAnsi="ＭＳ Ｐ明朝" w:hint="eastAsia"/>
                <w:color w:val="000000"/>
                <w:sz w:val="22"/>
              </w:rPr>
              <w:t>復興対策の手順の明確化、復興に関する基礎データの整理や事前復興計画の作成など、早期の復興計画作成に向けた事前準備をしておく。</w:t>
            </w:r>
          </w:p>
        </w:tc>
        <w:tc>
          <w:tcPr>
            <w:tcW w:w="2126" w:type="dxa"/>
            <w:shd w:val="clear" w:color="auto" w:fill="auto"/>
          </w:tcPr>
          <w:p w14:paraId="2EA0EE89" w14:textId="3141A4E9" w:rsidR="007C2E7A" w:rsidRDefault="007C2E7A"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政策戦略本部</w:t>
            </w:r>
          </w:p>
          <w:p w14:paraId="54EC2D4D" w14:textId="19640F05" w:rsidR="00C350A0" w:rsidRPr="00122065" w:rsidRDefault="00D45261" w:rsidP="00951DF6">
            <w:pPr>
              <w:tabs>
                <w:tab w:val="left" w:pos="7980"/>
              </w:tabs>
              <w:wordWrap/>
              <w:snapToGrid w:val="0"/>
              <w:ind w:rightChars="19" w:right="38"/>
              <w:rPr>
                <w:rFonts w:ascii="ＭＳ Ｐ明朝" w:eastAsia="ＭＳ Ｐ明朝" w:hAnsi="ＭＳ Ｐ明朝"/>
                <w:color w:val="000000"/>
                <w:sz w:val="22"/>
              </w:rPr>
            </w:pPr>
            <w:r>
              <w:rPr>
                <w:rFonts w:ascii="ＭＳ Ｐ明朝" w:eastAsia="ＭＳ Ｐ明朝" w:hAnsi="ＭＳ Ｐ明朝" w:hint="eastAsia"/>
                <w:color w:val="000000"/>
                <w:sz w:val="22"/>
              </w:rPr>
              <w:t>危機管理部</w:t>
            </w:r>
            <w:r w:rsidR="00C350A0" w:rsidRPr="00122065">
              <w:rPr>
                <w:rFonts w:ascii="ＭＳ Ｐ明朝" w:eastAsia="ＭＳ Ｐ明朝" w:hAnsi="ＭＳ Ｐ明朝" w:hint="eastAsia"/>
                <w:color w:val="000000"/>
                <w:sz w:val="22"/>
              </w:rPr>
              <w:t>（危機管理</w:t>
            </w:r>
            <w:r>
              <w:rPr>
                <w:rFonts w:ascii="ＭＳ Ｐ明朝" w:eastAsia="ＭＳ Ｐ明朝" w:hAnsi="ＭＳ Ｐ明朝" w:hint="eastAsia"/>
                <w:color w:val="000000"/>
                <w:sz w:val="22"/>
              </w:rPr>
              <w:t>政策課</w:t>
            </w:r>
            <w:r w:rsidR="00C350A0" w:rsidRPr="00122065">
              <w:rPr>
                <w:rFonts w:ascii="ＭＳ Ｐ明朝" w:eastAsia="ＭＳ Ｐ明朝" w:hAnsi="ＭＳ Ｐ明朝" w:hint="eastAsia"/>
                <w:color w:val="000000"/>
                <w:sz w:val="22"/>
              </w:rPr>
              <w:t>）</w:t>
            </w:r>
          </w:p>
        </w:tc>
        <w:tc>
          <w:tcPr>
            <w:tcW w:w="1418" w:type="dxa"/>
            <w:shd w:val="clear" w:color="auto" w:fill="auto"/>
          </w:tcPr>
          <w:p w14:paraId="0392B9D2" w14:textId="77777777" w:rsidR="00C350A0" w:rsidRPr="00122065" w:rsidRDefault="00C350A0" w:rsidP="00951DF6">
            <w:pPr>
              <w:tabs>
                <w:tab w:val="left" w:pos="7980"/>
              </w:tabs>
              <w:wordWrap/>
              <w:snapToGrid w:val="0"/>
              <w:ind w:right="-2"/>
              <w:rPr>
                <w:rFonts w:ascii="ＭＳ Ｐ明朝" w:eastAsia="ＭＳ Ｐ明朝" w:hAnsi="ＭＳ Ｐ明朝"/>
                <w:color w:val="000000"/>
                <w:sz w:val="22"/>
              </w:rPr>
            </w:pPr>
            <w:r w:rsidRPr="00122065">
              <w:rPr>
                <w:rFonts w:ascii="ＭＳ Ｐ明朝" w:eastAsia="ＭＳ Ｐ明朝" w:hAnsi="ＭＳ Ｐ明朝" w:hint="eastAsia"/>
                <w:color w:val="000000"/>
                <w:sz w:val="22"/>
              </w:rPr>
              <w:t>市町村、事業者</w:t>
            </w:r>
          </w:p>
        </w:tc>
      </w:tr>
    </w:tbl>
    <w:p w14:paraId="7DD7FC31" w14:textId="289A0266" w:rsidR="00B9388B" w:rsidRDefault="00B9388B" w:rsidP="00B9388B">
      <w:pPr>
        <w:snapToGrid w:val="0"/>
      </w:pPr>
    </w:p>
    <w:p w14:paraId="0F1B6262" w14:textId="49C7FF1F" w:rsidR="00B9388B" w:rsidRPr="008B2661" w:rsidRDefault="00B9388B" w:rsidP="00B9388B">
      <w:pPr>
        <w:widowControl/>
        <w:wordWrap/>
        <w:autoSpaceDE/>
        <w:autoSpaceDN/>
        <w:adjustRightInd/>
        <w:jc w:val="left"/>
        <w:textAlignment w:val="auto"/>
      </w:pPr>
      <w:r>
        <w:br w:type="page"/>
      </w:r>
    </w:p>
    <w:p w14:paraId="5B627261" w14:textId="7CA3D094" w:rsidR="00B1718B" w:rsidRPr="007B0EFD" w:rsidRDefault="00B1718B" w:rsidP="00B1718B">
      <w:pPr>
        <w:pBdr>
          <w:top w:val="single" w:sz="4" w:space="1" w:color="auto" w:shadow="1"/>
          <w:left w:val="single" w:sz="4" w:space="4" w:color="auto" w:shadow="1"/>
          <w:bottom w:val="single" w:sz="4" w:space="1" w:color="auto" w:shadow="1"/>
          <w:right w:val="single" w:sz="4" w:space="4" w:color="auto" w:shadow="1"/>
        </w:pBdr>
        <w:tabs>
          <w:tab w:val="left" w:pos="7980"/>
        </w:tabs>
        <w:wordWrap/>
        <w:snapToGrid w:val="0"/>
        <w:ind w:rightChars="19" w:right="38"/>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lastRenderedPageBreak/>
        <w:t xml:space="preserve">Ⅵ　</w:t>
      </w:r>
      <w:r w:rsidRPr="001A6BE3">
        <w:rPr>
          <w:rFonts w:ascii="ＭＳ ゴシック" w:eastAsia="ＭＳ ゴシック" w:hAnsi="ＭＳ ゴシック" w:hint="eastAsia"/>
          <w:b/>
          <w:color w:val="000000"/>
          <w:sz w:val="28"/>
          <w:szCs w:val="28"/>
        </w:rPr>
        <w:t>自助・共助・公助の</w:t>
      </w:r>
      <w:r w:rsidR="00A70360" w:rsidRPr="00A70360">
        <w:rPr>
          <w:rFonts w:ascii="ＭＳ ゴシック" w:eastAsia="ＭＳ ゴシック" w:hAnsi="ＭＳ ゴシック" w:hint="eastAsia"/>
          <w:b/>
          <w:color w:val="000000"/>
          <w:sz w:val="28"/>
          <w:szCs w:val="28"/>
        </w:rPr>
        <w:t>連携</w:t>
      </w:r>
      <w:r w:rsidR="002804A4">
        <w:rPr>
          <w:rFonts w:ascii="ＭＳ ゴシック" w:eastAsia="ＭＳ ゴシック" w:hAnsi="ＭＳ ゴシック" w:hint="eastAsia"/>
          <w:b/>
          <w:color w:val="000000"/>
          <w:sz w:val="28"/>
          <w:szCs w:val="28"/>
        </w:rPr>
        <w:t xml:space="preserve"> </w:t>
      </w:r>
    </w:p>
    <w:p w14:paraId="6ACAD58B" w14:textId="2439B6D7" w:rsidR="00B1718B" w:rsidRPr="004C6576" w:rsidRDefault="008D7C0D" w:rsidP="00027561">
      <w:pPr>
        <w:snapToGrid w:val="0"/>
        <w:spacing w:beforeLines="50" w:before="145"/>
        <w:ind w:leftChars="14" w:left="28" w:firstLineChars="100" w:firstLine="231"/>
        <w:rPr>
          <w:rFonts w:hAnsi="ＭＳ 明朝"/>
          <w:sz w:val="24"/>
          <w:szCs w:val="24"/>
        </w:rPr>
      </w:pPr>
      <w:r>
        <w:rPr>
          <w:rFonts w:hAnsi="ＭＳ 明朝" w:hint="eastAsia"/>
          <w:sz w:val="24"/>
          <w:szCs w:val="24"/>
        </w:rPr>
        <w:t>ＡＰ</w:t>
      </w:r>
      <w:r w:rsidR="00B1718B" w:rsidRPr="004C6576">
        <w:rPr>
          <w:rFonts w:hAnsi="ＭＳ 明朝" w:hint="eastAsia"/>
          <w:sz w:val="24"/>
          <w:szCs w:val="24"/>
        </w:rPr>
        <w:t>は、県が率先して推進するものであるが、「Ⅴ　減災目標を達成するための対策」に掲げた各施策項目において「実施主体」として示したように、県内市町村のほか、県民や事業者などの積極的な取り組みも必要とされるものである。</w:t>
      </w:r>
    </w:p>
    <w:p w14:paraId="026F1B54" w14:textId="55280FF3" w:rsidR="00B1718B" w:rsidRPr="0092763A" w:rsidRDefault="00B1718B" w:rsidP="00F1647D">
      <w:pPr>
        <w:snapToGrid w:val="0"/>
        <w:ind w:leftChars="14" w:left="28" w:firstLineChars="100" w:firstLine="231"/>
        <w:rPr>
          <w:rFonts w:hAnsi="ＭＳ 明朝"/>
          <w:sz w:val="24"/>
          <w:szCs w:val="24"/>
        </w:rPr>
      </w:pPr>
      <w:r w:rsidRPr="004C6576">
        <w:rPr>
          <w:rFonts w:hAnsi="ＭＳ 明朝" w:hint="eastAsia"/>
          <w:sz w:val="24"/>
          <w:szCs w:val="24"/>
        </w:rPr>
        <w:t>地震に対して安全・安心を確保するためには、行政（県・市町村）による</w:t>
      </w:r>
      <w:r w:rsidR="00E6766F">
        <w:rPr>
          <w:rFonts w:hAnsi="ＭＳ 明朝" w:hint="eastAsia"/>
          <w:sz w:val="24"/>
          <w:szCs w:val="24"/>
        </w:rPr>
        <w:t>地震津波</w:t>
      </w:r>
      <w:r w:rsidRPr="004C6576">
        <w:rPr>
          <w:rFonts w:hAnsi="ＭＳ 明朝" w:hint="eastAsia"/>
          <w:sz w:val="24"/>
          <w:szCs w:val="24"/>
        </w:rPr>
        <w:t>対策を強化し「公助」を充実させていくことはもとより、県民や事業者が自ら取り組む「自助」、地域の住民や事業者が力を合わせて助け合う「共助」の取組み、さらにはこれらの連携が不可欠である。</w:t>
      </w:r>
      <w:r w:rsidRPr="0092763A">
        <w:rPr>
          <w:rFonts w:hAnsi="ＭＳ 明朝" w:hint="eastAsia"/>
          <w:sz w:val="24"/>
          <w:szCs w:val="24"/>
        </w:rPr>
        <w:t>各自がそれぞれの役割についての理解を深め、積極的な取り組みを進めていただきたい。</w:t>
      </w:r>
    </w:p>
    <w:p w14:paraId="7B78134B" w14:textId="77777777" w:rsidR="00B1718B" w:rsidRPr="001A6BE3" w:rsidRDefault="00B1718B" w:rsidP="00B1718B">
      <w:pPr>
        <w:snapToGrid w:val="0"/>
        <w:rPr>
          <w:rFonts w:hAnsi="ＭＳ 明朝"/>
          <w:color w:val="000000"/>
          <w:sz w:val="24"/>
          <w:szCs w:val="24"/>
        </w:rPr>
      </w:pPr>
    </w:p>
    <w:p w14:paraId="488923C7" w14:textId="0161EC7A" w:rsidR="00B1718B" w:rsidRDefault="00A376EB" w:rsidP="00B1718B">
      <w:pPr>
        <w:snapToGrid w:val="0"/>
        <w:rPr>
          <w:rFonts w:hAnsi="ＭＳ 明朝"/>
          <w:color w:val="000000"/>
          <w:sz w:val="24"/>
          <w:szCs w:val="24"/>
        </w:rPr>
      </w:pPr>
      <w:r>
        <w:rPr>
          <w:noProof/>
        </w:rPr>
        <mc:AlternateContent>
          <mc:Choice Requires="wpg">
            <w:drawing>
              <wp:anchor distT="0" distB="0" distL="114300" distR="114300" simplePos="0" relativeHeight="251651584" behindDoc="1" locked="0" layoutInCell="1" allowOverlap="1" wp14:anchorId="69040670" wp14:editId="6489467C">
                <wp:simplePos x="0" y="0"/>
                <wp:positionH relativeFrom="column">
                  <wp:posOffset>3810</wp:posOffset>
                </wp:positionH>
                <wp:positionV relativeFrom="paragraph">
                  <wp:posOffset>205105</wp:posOffset>
                </wp:positionV>
                <wp:extent cx="5753100" cy="2066925"/>
                <wp:effectExtent l="0" t="0" r="0" b="0"/>
                <wp:wrapNone/>
                <wp:docPr id="145180385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2066925"/>
                          <a:chOff x="1424" y="7801"/>
                          <a:chExt cx="9060" cy="3255"/>
                        </a:xfrm>
                      </wpg:grpSpPr>
                      <pic:pic xmlns:pic="http://schemas.openxmlformats.org/drawingml/2006/picture">
                        <pic:nvPicPr>
                          <pic:cNvPr id="67363946" name="Picture 1651"/>
                          <pic:cNvPicPr>
                            <a:picLocks noChangeAspect="1" noChangeArrowheads="1"/>
                          </pic:cNvPicPr>
                        </pic:nvPicPr>
                        <pic:blipFill>
                          <a:blip r:embed="rId19"/>
                          <a:srcRect/>
                          <a:stretch>
                            <a:fillRect/>
                          </a:stretch>
                        </pic:blipFill>
                        <pic:spPr bwMode="auto">
                          <a:xfrm>
                            <a:off x="1424" y="7801"/>
                            <a:ext cx="9060" cy="3255"/>
                          </a:xfrm>
                          <a:prstGeom prst="rect">
                            <a:avLst/>
                          </a:prstGeom>
                          <a:noFill/>
                          <a:ln>
                            <a:noFill/>
                          </a:ln>
                        </pic:spPr>
                      </pic:pic>
                      <wps:wsp>
                        <wps:cNvPr id="945460188" name="Text Box 1652"/>
                        <wps:cNvSpPr txBox="1">
                          <a:spLocks noChangeArrowheads="1"/>
                        </wps:cNvSpPr>
                        <wps:spPr bwMode="auto">
                          <a:xfrm>
                            <a:off x="7036" y="9962"/>
                            <a:ext cx="2544" cy="365"/>
                          </a:xfrm>
                          <a:prstGeom prst="rect">
                            <a:avLst/>
                          </a:prstGeom>
                          <a:solidFill>
                            <a:srgbClr val="FFFF99"/>
                          </a:solidFill>
                          <a:ln>
                            <a:noFill/>
                          </a:ln>
                        </wps:spPr>
                        <wps:txbx>
                          <w:txbxContent>
                            <w:p w14:paraId="47571159" w14:textId="77777777" w:rsidR="00B1718B" w:rsidRPr="00370B97" w:rsidRDefault="00B1718B" w:rsidP="00B1718B">
                              <w:pPr>
                                <w:spacing w:line="320" w:lineRule="exact"/>
                                <w:jc w:val="distribute"/>
                                <w:rPr>
                                  <w:rFonts w:ascii="HGP創英角ｺﾞｼｯｸUB" w:eastAsia="HGP創英角ｺﾞｼｯｸUB" w:hAnsi="ＭＳ ゴシック"/>
                                  <w:b/>
                                  <w:color w:val="FF6600"/>
                                  <w:sz w:val="32"/>
                                  <w:szCs w:val="32"/>
                                </w:rPr>
                              </w:pPr>
                              <w:r w:rsidRPr="00370B97">
                                <w:rPr>
                                  <w:rFonts w:ascii="HGP創英角ｺﾞｼｯｸUB" w:eastAsia="HGP創英角ｺﾞｼｯｸUB" w:hAnsi="ＭＳ ゴシック" w:hint="eastAsia"/>
                                  <w:b/>
                                  <w:color w:val="FF6600"/>
                                  <w:sz w:val="32"/>
                                  <w:szCs w:val="32"/>
                                </w:rPr>
                                <w:t>県民運動の展開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40670" id="グループ化 1" o:spid="_x0000_s1037" style="position:absolute;left:0;text-align:left;margin-left:.3pt;margin-top:16.15pt;width:453pt;height:162.75pt;z-index:-251664896;mso-position-horizontal-relative:text;mso-position-vertical-relative:text" coordorigin="1424,7801" coordsize="9060,3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">
                <v:shape id="Picture 1651" o:spid="_x0000_s1038" type="#_x0000_t75" style="position:absolute;left:1424;top:7801;width:9060;height:3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">
                  <v:imagedata r:id="rId20" o:title=""/>
                </v:shape>
                <v:shape id="Text Box 1652" o:spid="_x0000_s1039" type="#_x0000_t202" style="position:absolute;left:7036;top:9962;width:254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" fillcolor="#ff9" stroked="f">
                  <v:textbox inset="5.85pt,.7pt,5.85pt,.7pt">
                    <w:txbxContent>
                      <w:p w14:paraId="47571159" w14:textId="77777777" w:rsidR="00B1718B" w:rsidRPr="00370B97" w:rsidRDefault="00B1718B" w:rsidP="00B1718B">
                        <w:pPr>
                          <w:spacing w:line="320" w:lineRule="exact"/>
                          <w:jc w:val="distribute"/>
                          <w:rPr>
                            <w:rFonts w:ascii="HGP創英角ｺﾞｼｯｸUB" w:eastAsia="HGP創英角ｺﾞｼｯｸUB" w:hAnsi="ＭＳ ゴシック"/>
                            <w:b/>
                            <w:color w:val="FF6600"/>
                            <w:sz w:val="32"/>
                            <w:szCs w:val="32"/>
                          </w:rPr>
                        </w:pPr>
                        <w:r w:rsidRPr="00370B97">
                          <w:rPr>
                            <w:rFonts w:ascii="HGP創英角ｺﾞｼｯｸUB" w:eastAsia="HGP創英角ｺﾞｼｯｸUB" w:hAnsi="ＭＳ ゴシック" w:hint="eastAsia"/>
                            <w:b/>
                            <w:color w:val="FF6600"/>
                            <w:sz w:val="32"/>
                            <w:szCs w:val="32"/>
                          </w:rPr>
                          <w:t>県民運動の展開</w:t>
                        </w:r>
                      </w:p>
                    </w:txbxContent>
                  </v:textbox>
                </v:shape>
              </v:group>
            </w:pict>
          </mc:Fallback>
        </mc:AlternateContent>
      </w:r>
    </w:p>
    <w:p w14:paraId="502E59B1" w14:textId="77777777" w:rsidR="00B1718B" w:rsidRDefault="00B1718B" w:rsidP="00B1718B">
      <w:pPr>
        <w:snapToGrid w:val="0"/>
        <w:rPr>
          <w:rFonts w:hAnsi="ＭＳ 明朝"/>
          <w:color w:val="000000"/>
          <w:sz w:val="24"/>
          <w:szCs w:val="24"/>
        </w:rPr>
      </w:pPr>
    </w:p>
    <w:p w14:paraId="1D33B152" w14:textId="77777777" w:rsidR="00C72319" w:rsidRDefault="00C72319" w:rsidP="00B1718B">
      <w:pPr>
        <w:snapToGrid w:val="0"/>
        <w:rPr>
          <w:rFonts w:hAnsi="ＭＳ 明朝"/>
          <w:color w:val="000000"/>
          <w:sz w:val="24"/>
          <w:szCs w:val="24"/>
        </w:rPr>
      </w:pPr>
    </w:p>
    <w:p w14:paraId="63265E58" w14:textId="77777777" w:rsidR="00C72319" w:rsidRDefault="00C72319" w:rsidP="00B1718B">
      <w:pPr>
        <w:snapToGrid w:val="0"/>
        <w:rPr>
          <w:rFonts w:hAnsi="ＭＳ 明朝"/>
          <w:color w:val="000000"/>
          <w:sz w:val="24"/>
          <w:szCs w:val="24"/>
        </w:rPr>
      </w:pPr>
    </w:p>
    <w:p w14:paraId="51FE41B7" w14:textId="77777777" w:rsidR="00C72319" w:rsidRDefault="00C72319" w:rsidP="00B1718B">
      <w:pPr>
        <w:snapToGrid w:val="0"/>
        <w:rPr>
          <w:rFonts w:hAnsi="ＭＳ 明朝"/>
          <w:color w:val="000000"/>
          <w:sz w:val="24"/>
          <w:szCs w:val="24"/>
        </w:rPr>
      </w:pPr>
    </w:p>
    <w:p w14:paraId="222BEAF7" w14:textId="77777777" w:rsidR="00C72319" w:rsidRDefault="00C72319" w:rsidP="00B1718B">
      <w:pPr>
        <w:snapToGrid w:val="0"/>
        <w:rPr>
          <w:rFonts w:hAnsi="ＭＳ 明朝"/>
          <w:color w:val="000000"/>
          <w:sz w:val="24"/>
          <w:szCs w:val="24"/>
        </w:rPr>
      </w:pPr>
    </w:p>
    <w:p w14:paraId="09E1C546" w14:textId="77777777" w:rsidR="00C72319" w:rsidRDefault="00C72319" w:rsidP="00B1718B">
      <w:pPr>
        <w:snapToGrid w:val="0"/>
        <w:rPr>
          <w:rFonts w:hAnsi="ＭＳ 明朝"/>
          <w:color w:val="000000"/>
          <w:sz w:val="24"/>
          <w:szCs w:val="24"/>
        </w:rPr>
      </w:pPr>
    </w:p>
    <w:p w14:paraId="3559C31B" w14:textId="77777777" w:rsidR="00C72319" w:rsidRDefault="00C72319" w:rsidP="00B1718B">
      <w:pPr>
        <w:snapToGrid w:val="0"/>
        <w:rPr>
          <w:rFonts w:hAnsi="ＭＳ 明朝"/>
          <w:color w:val="000000"/>
          <w:sz w:val="24"/>
          <w:szCs w:val="24"/>
        </w:rPr>
      </w:pPr>
    </w:p>
    <w:p w14:paraId="4F9EB0E2" w14:textId="77777777" w:rsidR="00C72319" w:rsidRDefault="00C72319" w:rsidP="00B1718B">
      <w:pPr>
        <w:snapToGrid w:val="0"/>
        <w:rPr>
          <w:rFonts w:hAnsi="ＭＳ 明朝"/>
          <w:color w:val="000000"/>
          <w:sz w:val="24"/>
          <w:szCs w:val="24"/>
        </w:rPr>
      </w:pPr>
    </w:p>
    <w:p w14:paraId="15F4B249" w14:textId="77777777" w:rsidR="00C72319" w:rsidRDefault="00C72319" w:rsidP="00B1718B">
      <w:pPr>
        <w:snapToGrid w:val="0"/>
        <w:rPr>
          <w:rFonts w:hAnsi="ＭＳ 明朝"/>
          <w:color w:val="000000"/>
          <w:sz w:val="24"/>
          <w:szCs w:val="24"/>
        </w:rPr>
      </w:pPr>
    </w:p>
    <w:p w14:paraId="67684860" w14:textId="77777777" w:rsidR="00C72319" w:rsidRDefault="00C72319" w:rsidP="00B1718B">
      <w:pPr>
        <w:snapToGrid w:val="0"/>
        <w:rPr>
          <w:rFonts w:hAnsi="ＭＳ 明朝"/>
          <w:color w:val="000000"/>
          <w:sz w:val="24"/>
          <w:szCs w:val="24"/>
        </w:rPr>
      </w:pPr>
    </w:p>
    <w:p w14:paraId="26AD6B03" w14:textId="77777777" w:rsidR="00C72319" w:rsidRPr="00E2425F" w:rsidRDefault="00C72319" w:rsidP="00B1718B">
      <w:pPr>
        <w:snapToGrid w:val="0"/>
        <w:rPr>
          <w:rFonts w:hAnsi="ＭＳ 明朝"/>
          <w:color w:val="000000"/>
          <w:sz w:val="24"/>
          <w:szCs w:val="24"/>
        </w:rPr>
      </w:pPr>
    </w:p>
    <w:p w14:paraId="65EF0749" w14:textId="77777777" w:rsidR="00B1718B" w:rsidRPr="00CB077C" w:rsidRDefault="00B1718B" w:rsidP="00B1718B">
      <w:pPr>
        <w:snapToGrid w:val="0"/>
        <w:jc w:val="center"/>
        <w:rPr>
          <w:rFonts w:ascii="ＭＳ ゴシック" w:eastAsia="ＭＳ ゴシック" w:hAnsi="ＭＳ ゴシック"/>
          <w:sz w:val="24"/>
          <w:szCs w:val="24"/>
        </w:rPr>
      </w:pPr>
      <w:r w:rsidRPr="00CB077C">
        <w:rPr>
          <w:rFonts w:ascii="ＭＳ ゴシック" w:eastAsia="ＭＳ ゴシック" w:hAnsi="ＭＳ ゴシック" w:hint="eastAsia"/>
          <w:sz w:val="24"/>
          <w:szCs w:val="24"/>
        </w:rPr>
        <w:t>自助・共助・公助による災害被害軽減の模式図</w:t>
      </w:r>
    </w:p>
    <w:p w14:paraId="1DF77A60" w14:textId="77777777" w:rsidR="00B1718B" w:rsidRPr="00CB077C" w:rsidRDefault="00B1718B" w:rsidP="00B1718B">
      <w:pPr>
        <w:snapToGrid w:val="0"/>
        <w:jc w:val="center"/>
        <w:rPr>
          <w:rFonts w:ascii="ＭＳ ゴシック" w:eastAsia="ＭＳ ゴシック" w:hAnsi="ＭＳ ゴシック"/>
        </w:rPr>
      </w:pPr>
      <w:r w:rsidRPr="00CB077C">
        <w:rPr>
          <w:rFonts w:ascii="ＭＳ ゴシック" w:eastAsia="ＭＳ ゴシック" w:hAnsi="ＭＳ ゴシック" w:hint="eastAsia"/>
        </w:rPr>
        <w:t>出典：平成20年版防災白書（内閣府）所収の図に加筆</w:t>
      </w:r>
    </w:p>
    <w:p w14:paraId="3A1E7C35" w14:textId="77777777" w:rsidR="00027561" w:rsidRPr="00027561" w:rsidRDefault="00027561" w:rsidP="00027561">
      <w:pPr>
        <w:spacing w:line="0" w:lineRule="atLeast"/>
        <w:rPr>
          <w:rFonts w:hAnsi="ＭＳ 明朝"/>
          <w:color w:val="000000"/>
          <w:sz w:val="24"/>
          <w:szCs w:val="24"/>
        </w:rPr>
      </w:pPr>
      <w:r>
        <w:rPr>
          <w:color w:val="000000"/>
        </w:rPr>
        <w:br w:type="page"/>
      </w:r>
    </w:p>
    <w:p w14:paraId="4E509D5D" w14:textId="55843B1A" w:rsidR="00C241E4" w:rsidRPr="00D6738C" w:rsidRDefault="00C241E4" w:rsidP="008D3338">
      <w:pPr>
        <w:pBdr>
          <w:top w:val="single" w:sz="4" w:space="1" w:color="auto" w:shadow="1"/>
          <w:left w:val="single" w:sz="4" w:space="4" w:color="auto" w:shadow="1"/>
          <w:bottom w:val="single" w:sz="4" w:space="1" w:color="auto" w:shadow="1"/>
          <w:right w:val="single" w:sz="4" w:space="4" w:color="auto" w:shadow="1"/>
        </w:pBdr>
        <w:tabs>
          <w:tab w:val="left" w:pos="7980"/>
        </w:tabs>
        <w:snapToGrid w:val="0"/>
        <w:ind w:left="816" w:rightChars="19" w:right="38" w:hangingChars="300" w:hanging="816"/>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（参考）</w:t>
      </w:r>
      <w:r w:rsidR="00FF11DB">
        <w:rPr>
          <w:rFonts w:ascii="ＭＳ ゴシック" w:eastAsia="ＭＳ ゴシック" w:hAnsi="ＭＳ ゴシック" w:hint="eastAsia"/>
          <w:b/>
          <w:sz w:val="28"/>
          <w:szCs w:val="28"/>
        </w:rPr>
        <w:t>ＡＰ令和</w:t>
      </w:r>
      <w:r w:rsidR="00FF11DB" w:rsidRPr="00FF11DB">
        <w:rPr>
          <w:rFonts w:ascii="ＭＳ ゴシック" w:eastAsia="ＭＳ ゴシック" w:hAnsi="ＭＳ ゴシック" w:hint="eastAsia"/>
          <w:b/>
          <w:sz w:val="28"/>
          <w:szCs w:val="28"/>
        </w:rPr>
        <w:t>６年度中間見直し</w:t>
      </w:r>
      <w:r w:rsidR="00FF11DB">
        <w:rPr>
          <w:rFonts w:ascii="ＭＳ ゴシック" w:eastAsia="ＭＳ ゴシック" w:hAnsi="ＭＳ ゴシック" w:hint="eastAsia"/>
          <w:b/>
          <w:sz w:val="28"/>
          <w:szCs w:val="28"/>
        </w:rPr>
        <w:t>に係る</w:t>
      </w:r>
      <w:r w:rsidRPr="00C241E4">
        <w:rPr>
          <w:rFonts w:ascii="ＭＳ ゴシック" w:eastAsia="ＭＳ ゴシック" w:hAnsi="ＭＳ ゴシック" w:hint="eastAsia"/>
          <w:b/>
          <w:sz w:val="28"/>
          <w:szCs w:val="28"/>
        </w:rPr>
        <w:t>鳥取県地震防災調査研究委員会</w:t>
      </w:r>
      <w:r w:rsidR="006208F0">
        <w:rPr>
          <w:rFonts w:ascii="ＭＳ ゴシック" w:eastAsia="ＭＳ ゴシック" w:hAnsi="ＭＳ ゴシック" w:hint="eastAsia"/>
          <w:b/>
          <w:sz w:val="28"/>
          <w:szCs w:val="28"/>
        </w:rPr>
        <w:t>の開催状況等</w:t>
      </w:r>
    </w:p>
    <w:p w14:paraId="05B1D6E6" w14:textId="3B5C841B" w:rsidR="00C241E4" w:rsidRPr="006B52AB" w:rsidRDefault="00C241E4" w:rsidP="00C241E4">
      <w:pPr>
        <w:tabs>
          <w:tab w:val="left" w:pos="7980"/>
        </w:tabs>
        <w:wordWrap/>
        <w:snapToGrid w:val="0"/>
        <w:spacing w:beforeLines="50" w:before="145"/>
        <w:ind w:rightChars="19" w:right="38"/>
        <w:rPr>
          <w:rFonts w:ascii="ＭＳ ゴシック" w:eastAsia="ＭＳ ゴシック" w:hAnsi="ＭＳ ゴシック"/>
          <w:b/>
          <w:sz w:val="24"/>
          <w:szCs w:val="24"/>
        </w:rPr>
      </w:pPr>
      <w:r w:rsidRPr="006B52AB">
        <w:rPr>
          <w:rFonts w:ascii="ＭＳ ゴシック" w:eastAsia="ＭＳ ゴシック" w:hAnsi="ＭＳ ゴシック" w:hint="eastAsia"/>
          <w:b/>
          <w:sz w:val="24"/>
          <w:szCs w:val="24"/>
        </w:rPr>
        <w:t xml:space="preserve">１　</w:t>
      </w:r>
      <w:r w:rsidR="006208F0" w:rsidRPr="006208F0">
        <w:rPr>
          <w:rFonts w:ascii="ＭＳ ゴシック" w:eastAsia="ＭＳ ゴシック" w:hAnsi="ＭＳ ゴシック" w:hint="eastAsia"/>
          <w:b/>
          <w:sz w:val="24"/>
          <w:szCs w:val="24"/>
        </w:rPr>
        <w:t>委員会運営要綱</w:t>
      </w:r>
    </w:p>
    <w:tbl>
      <w:tblPr>
        <w:tblStyle w:val="ad"/>
        <w:tblW w:w="0" w:type="auto"/>
        <w:tblInd w:w="279" w:type="dxa"/>
        <w:tblLook w:val="04A0" w:firstRow="1" w:lastRow="0" w:firstColumn="1" w:lastColumn="0" w:noHBand="0" w:noVBand="1"/>
      </w:tblPr>
      <w:tblGrid>
        <w:gridCol w:w="8781"/>
      </w:tblGrid>
      <w:tr w:rsidR="006208F0" w14:paraId="5803632D" w14:textId="77777777" w:rsidTr="008D3338">
        <w:tc>
          <w:tcPr>
            <w:tcW w:w="8781" w:type="dxa"/>
          </w:tcPr>
          <w:p w14:paraId="5020CEE6" w14:textId="77777777" w:rsidR="006208F0" w:rsidRDefault="006208F0" w:rsidP="008D3338">
            <w:pPr>
              <w:widowControl/>
              <w:wordWrap/>
              <w:autoSpaceDE/>
              <w:autoSpaceDN/>
              <w:adjustRightInd/>
              <w:textAlignment w:val="auto"/>
              <w:rPr>
                <w:rFonts w:ascii="Century"/>
                <w:spacing w:val="0"/>
                <w:kern w:val="2"/>
              </w:rPr>
            </w:pPr>
          </w:p>
          <w:p w14:paraId="54B26EEA" w14:textId="67A56BAE" w:rsidR="006208F0" w:rsidRPr="008D3338" w:rsidRDefault="006208F0" w:rsidP="008D3338">
            <w:pPr>
              <w:widowControl/>
              <w:wordWrap/>
              <w:autoSpaceDE/>
              <w:autoSpaceDN/>
              <w:adjustRightInd/>
              <w:jc w:val="center"/>
              <w:textAlignment w:val="auto"/>
              <w:rPr>
                <w:rFonts w:ascii="Century"/>
                <w:spacing w:val="0"/>
                <w:kern w:val="2"/>
              </w:rPr>
            </w:pPr>
            <w:r w:rsidRPr="008D3338">
              <w:rPr>
                <w:rFonts w:ascii="Century" w:hint="eastAsia"/>
                <w:spacing w:val="0"/>
                <w:kern w:val="2"/>
              </w:rPr>
              <w:t>鳥取県地震防災調査研究委員会運営要綱</w:t>
            </w:r>
          </w:p>
          <w:p w14:paraId="5C55EFD5" w14:textId="77777777" w:rsidR="006208F0" w:rsidRPr="008D3338" w:rsidRDefault="006208F0" w:rsidP="006208F0">
            <w:pPr>
              <w:widowControl/>
              <w:wordWrap/>
              <w:autoSpaceDE/>
              <w:autoSpaceDN/>
              <w:adjustRightInd/>
              <w:jc w:val="left"/>
              <w:textAlignment w:val="auto"/>
              <w:rPr>
                <w:rFonts w:ascii="Century"/>
                <w:spacing w:val="0"/>
                <w:kern w:val="2"/>
              </w:rPr>
            </w:pPr>
          </w:p>
          <w:p w14:paraId="67DE9CA3" w14:textId="77777777" w:rsidR="006208F0" w:rsidRPr="008D3338" w:rsidRDefault="006208F0" w:rsidP="008D3338">
            <w:pPr>
              <w:widowControl/>
              <w:wordWrap/>
              <w:autoSpaceDE/>
              <w:autoSpaceDN/>
              <w:adjustRightInd/>
              <w:ind w:firstLineChars="100" w:firstLine="191"/>
              <w:jc w:val="left"/>
              <w:textAlignment w:val="auto"/>
              <w:rPr>
                <w:rFonts w:ascii="Century"/>
                <w:spacing w:val="0"/>
                <w:kern w:val="2"/>
              </w:rPr>
            </w:pPr>
            <w:r w:rsidRPr="008D3338">
              <w:rPr>
                <w:rFonts w:ascii="Century" w:hint="eastAsia"/>
                <w:spacing w:val="0"/>
                <w:kern w:val="2"/>
              </w:rPr>
              <w:t>鳥取県附属機関条例（平成２５年鳥取県条例第５３号）第</w:t>
            </w:r>
            <w:r w:rsidRPr="008D3338">
              <w:rPr>
                <w:rFonts w:ascii="Century"/>
                <w:spacing w:val="0"/>
                <w:kern w:val="2"/>
              </w:rPr>
              <w:t>7</w:t>
            </w:r>
            <w:r w:rsidRPr="008D3338">
              <w:rPr>
                <w:rFonts w:ascii="Century" w:hint="eastAsia"/>
                <w:spacing w:val="0"/>
                <w:kern w:val="2"/>
              </w:rPr>
              <w:t>条の規定に基づき、鳥取県地震防災調査研究委員会（以下「委員会」という。）の運営に関し必要な事項を次のとおり定める。</w:t>
            </w:r>
          </w:p>
          <w:p w14:paraId="622C0662" w14:textId="77777777" w:rsidR="006208F0" w:rsidRPr="008D3338" w:rsidRDefault="006208F0" w:rsidP="006208F0">
            <w:pPr>
              <w:widowControl/>
              <w:wordWrap/>
              <w:autoSpaceDE/>
              <w:autoSpaceDN/>
              <w:adjustRightInd/>
              <w:jc w:val="left"/>
              <w:textAlignment w:val="auto"/>
              <w:rPr>
                <w:rFonts w:ascii="Century"/>
                <w:spacing w:val="0"/>
                <w:kern w:val="2"/>
              </w:rPr>
            </w:pPr>
          </w:p>
          <w:p w14:paraId="4DFDD064"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（組織）</w:t>
            </w:r>
          </w:p>
          <w:p w14:paraId="1D3070A9"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第１条　委員会は、委員長及び委員をもって組織する。</w:t>
            </w:r>
          </w:p>
          <w:p w14:paraId="3F1484C1" w14:textId="77777777" w:rsidR="006208F0" w:rsidRDefault="006208F0" w:rsidP="006208F0">
            <w:pPr>
              <w:widowControl/>
              <w:wordWrap/>
              <w:autoSpaceDE/>
              <w:autoSpaceDN/>
              <w:adjustRightInd/>
              <w:jc w:val="left"/>
              <w:textAlignment w:val="auto"/>
              <w:rPr>
                <w:rFonts w:ascii="Century"/>
                <w:spacing w:val="0"/>
                <w:kern w:val="2"/>
              </w:rPr>
            </w:pPr>
          </w:p>
          <w:p w14:paraId="665EBF2F" w14:textId="4358C1ED"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（委員長）</w:t>
            </w:r>
          </w:p>
          <w:p w14:paraId="5BD96C54"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第２条　委員会に委員長を置き、委員の互選によりこれを定める。</w:t>
            </w:r>
          </w:p>
          <w:p w14:paraId="3F1DAED4"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２　委員長は会務を総理し、委員会を代表する。</w:t>
            </w:r>
          </w:p>
          <w:p w14:paraId="70C8CC76"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３　委員長に事故あるときは、予めその指名する委員が、その職務を代理する。</w:t>
            </w:r>
          </w:p>
          <w:p w14:paraId="0DADFA01" w14:textId="77777777" w:rsidR="006208F0" w:rsidRDefault="006208F0" w:rsidP="006208F0">
            <w:pPr>
              <w:widowControl/>
              <w:wordWrap/>
              <w:autoSpaceDE/>
              <w:autoSpaceDN/>
              <w:adjustRightInd/>
              <w:jc w:val="left"/>
              <w:textAlignment w:val="auto"/>
              <w:rPr>
                <w:rFonts w:ascii="Century"/>
                <w:spacing w:val="0"/>
                <w:kern w:val="2"/>
              </w:rPr>
            </w:pPr>
          </w:p>
          <w:p w14:paraId="6258B5B7" w14:textId="40F838F6"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（委員）</w:t>
            </w:r>
          </w:p>
          <w:p w14:paraId="00400839" w14:textId="77777777" w:rsidR="006208F0" w:rsidRPr="008D3338" w:rsidRDefault="006208F0" w:rsidP="008D3338">
            <w:pPr>
              <w:widowControl/>
              <w:wordWrap/>
              <w:autoSpaceDE/>
              <w:autoSpaceDN/>
              <w:adjustRightInd/>
              <w:ind w:left="191" w:hangingChars="100" w:hanging="191"/>
              <w:jc w:val="left"/>
              <w:textAlignment w:val="auto"/>
              <w:rPr>
                <w:rFonts w:ascii="Century"/>
                <w:spacing w:val="0"/>
                <w:kern w:val="2"/>
              </w:rPr>
            </w:pPr>
            <w:r w:rsidRPr="008D3338">
              <w:rPr>
                <w:rFonts w:ascii="Century" w:hint="eastAsia"/>
                <w:spacing w:val="0"/>
                <w:kern w:val="2"/>
              </w:rPr>
              <w:t>第３条　委員は、調査審議する事項に関し知識又は経験を有する者のうちから知事が任命する者をもって充てる。</w:t>
            </w:r>
          </w:p>
          <w:p w14:paraId="2856943D" w14:textId="77777777" w:rsidR="006208F0" w:rsidRDefault="006208F0" w:rsidP="006208F0">
            <w:pPr>
              <w:widowControl/>
              <w:wordWrap/>
              <w:autoSpaceDE/>
              <w:autoSpaceDN/>
              <w:adjustRightInd/>
              <w:jc w:val="left"/>
              <w:textAlignment w:val="auto"/>
              <w:rPr>
                <w:rFonts w:ascii="Century"/>
                <w:spacing w:val="0"/>
                <w:kern w:val="2"/>
              </w:rPr>
            </w:pPr>
          </w:p>
          <w:p w14:paraId="338824E9" w14:textId="2F5343A3"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（会議）</w:t>
            </w:r>
          </w:p>
          <w:p w14:paraId="08FCCCF3"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第４条　委員会の会議は、委員会及び部会とする。</w:t>
            </w:r>
          </w:p>
          <w:p w14:paraId="31ED064A" w14:textId="77777777" w:rsidR="006208F0" w:rsidRDefault="006208F0" w:rsidP="006208F0">
            <w:pPr>
              <w:widowControl/>
              <w:wordWrap/>
              <w:autoSpaceDE/>
              <w:autoSpaceDN/>
              <w:adjustRightInd/>
              <w:jc w:val="left"/>
              <w:textAlignment w:val="auto"/>
              <w:rPr>
                <w:rFonts w:ascii="Century"/>
                <w:spacing w:val="0"/>
                <w:kern w:val="2"/>
              </w:rPr>
            </w:pPr>
          </w:p>
          <w:p w14:paraId="654F4105" w14:textId="625D575A"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（委員会）</w:t>
            </w:r>
          </w:p>
          <w:p w14:paraId="2C7E463E"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第５条　委員会は、委員長が招集し、委員長がその議長となる。</w:t>
            </w:r>
          </w:p>
          <w:p w14:paraId="035981CF"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２　委員会は、委員の過半数の出席がなければ、会議を開くことができない。</w:t>
            </w:r>
          </w:p>
          <w:p w14:paraId="1BD5880A"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３　委員会の議事は、出席した委員の過半数で決し、可否同数のときは委員長の決するところによる。</w:t>
            </w:r>
          </w:p>
          <w:p w14:paraId="69D0B70E" w14:textId="77777777" w:rsidR="006208F0" w:rsidRPr="008D3338" w:rsidRDefault="006208F0" w:rsidP="008D3338">
            <w:pPr>
              <w:widowControl/>
              <w:wordWrap/>
              <w:autoSpaceDE/>
              <w:autoSpaceDN/>
              <w:adjustRightInd/>
              <w:ind w:left="191" w:hangingChars="100" w:hanging="191"/>
              <w:jc w:val="left"/>
              <w:textAlignment w:val="auto"/>
              <w:rPr>
                <w:rFonts w:ascii="Century"/>
                <w:spacing w:val="0"/>
                <w:kern w:val="2"/>
              </w:rPr>
            </w:pPr>
            <w:r w:rsidRPr="008D3338">
              <w:rPr>
                <w:rFonts w:ascii="Century" w:hint="eastAsia"/>
                <w:spacing w:val="0"/>
                <w:kern w:val="2"/>
              </w:rPr>
              <w:t>４　委員会は、必要があると認めるときは、地震津波の防災に関する有識者に対してその意見を聴くために出席を求めることができる。</w:t>
            </w:r>
          </w:p>
          <w:p w14:paraId="070B829C"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５　委員会は、委員会の審議において、前項の規定により出された意見を尊重するものとする。</w:t>
            </w:r>
          </w:p>
          <w:p w14:paraId="078FF7BB" w14:textId="77777777" w:rsidR="006208F0" w:rsidRDefault="006208F0" w:rsidP="006208F0">
            <w:pPr>
              <w:widowControl/>
              <w:wordWrap/>
              <w:autoSpaceDE/>
              <w:autoSpaceDN/>
              <w:adjustRightInd/>
              <w:jc w:val="left"/>
              <w:textAlignment w:val="auto"/>
              <w:rPr>
                <w:rFonts w:ascii="Century"/>
                <w:spacing w:val="0"/>
                <w:kern w:val="2"/>
              </w:rPr>
            </w:pPr>
          </w:p>
          <w:p w14:paraId="5F9E4B13" w14:textId="2148F948"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（部会）</w:t>
            </w:r>
          </w:p>
          <w:p w14:paraId="56B2FEC7"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第６条　委員会に、次の各号に掲げる事項を調査審議させるため、当該各号に定める部会を置く。</w:t>
            </w:r>
          </w:p>
          <w:p w14:paraId="2BE50132" w14:textId="77777777" w:rsidR="006208F0" w:rsidRPr="008D3338" w:rsidRDefault="006208F0">
            <w:pPr>
              <w:widowControl/>
              <w:wordWrap/>
              <w:autoSpaceDE/>
              <w:autoSpaceDN/>
              <w:adjustRightInd/>
              <w:jc w:val="left"/>
              <w:textAlignment w:val="auto"/>
              <w:rPr>
                <w:rFonts w:ascii="Century"/>
                <w:spacing w:val="0"/>
                <w:kern w:val="2"/>
              </w:rPr>
            </w:pPr>
            <w:r w:rsidRPr="008D3338">
              <w:rPr>
                <w:rFonts w:ascii="Century" w:hint="eastAsia"/>
                <w:spacing w:val="0"/>
                <w:kern w:val="2"/>
              </w:rPr>
              <w:t>（１）鳥取県の地震・津波による被害想定に関する事項　被害想定部会</w:t>
            </w:r>
          </w:p>
          <w:p w14:paraId="0B6B9A08" w14:textId="77777777" w:rsidR="006208F0" w:rsidRPr="008D3338" w:rsidRDefault="006208F0">
            <w:pPr>
              <w:widowControl/>
              <w:wordWrap/>
              <w:autoSpaceDE/>
              <w:autoSpaceDN/>
              <w:adjustRightInd/>
              <w:jc w:val="left"/>
              <w:textAlignment w:val="auto"/>
              <w:rPr>
                <w:rFonts w:ascii="Century"/>
                <w:spacing w:val="0"/>
                <w:kern w:val="2"/>
              </w:rPr>
            </w:pPr>
            <w:r w:rsidRPr="008D3338">
              <w:rPr>
                <w:rFonts w:ascii="Century" w:hint="eastAsia"/>
                <w:spacing w:val="0"/>
                <w:kern w:val="2"/>
              </w:rPr>
              <w:t>（２）鳥取県の津波浸水想定に関する事項　津波浸水想定部会</w:t>
            </w:r>
          </w:p>
          <w:p w14:paraId="3A00E798"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２　部会に属する委員は、委員長が指名する。</w:t>
            </w:r>
          </w:p>
          <w:p w14:paraId="4FC17F05"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３　部会に部会長を置き、当該部会に属する委員の互選により選任する。</w:t>
            </w:r>
          </w:p>
          <w:p w14:paraId="4D32C3A0"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４　部会長は、当該部会の会務を掌理する。</w:t>
            </w:r>
          </w:p>
          <w:p w14:paraId="2F879EAD"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５　部会は、必要に応じて部会長が招集する。</w:t>
            </w:r>
          </w:p>
          <w:p w14:paraId="00DF2C9E"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６　部会は、部会に属する委員の過半数の出席がなければ、会議を開くことができない。</w:t>
            </w:r>
          </w:p>
          <w:p w14:paraId="0CBF4DBE" w14:textId="77777777" w:rsidR="006208F0" w:rsidRPr="008D3338" w:rsidRDefault="006208F0" w:rsidP="008D3338">
            <w:pPr>
              <w:widowControl/>
              <w:wordWrap/>
              <w:autoSpaceDE/>
              <w:autoSpaceDN/>
              <w:adjustRightInd/>
              <w:ind w:left="191" w:hangingChars="100" w:hanging="191"/>
              <w:jc w:val="left"/>
              <w:textAlignment w:val="auto"/>
              <w:rPr>
                <w:rFonts w:ascii="Century"/>
                <w:spacing w:val="0"/>
                <w:kern w:val="2"/>
              </w:rPr>
            </w:pPr>
            <w:r w:rsidRPr="008D3338">
              <w:rPr>
                <w:rFonts w:ascii="Century" w:hint="eastAsia"/>
                <w:spacing w:val="0"/>
                <w:kern w:val="2"/>
              </w:rPr>
              <w:t>７　部会の議事は、出席した部会に属する委員の過半数で決し、可否同数のときは部会長の決するところによる。</w:t>
            </w:r>
          </w:p>
          <w:p w14:paraId="2216292D"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８　委員会は、部会の議決をもって委員会の議決とすることができる。</w:t>
            </w:r>
          </w:p>
          <w:p w14:paraId="47365656" w14:textId="77777777" w:rsidR="006208F0" w:rsidRPr="008D3338" w:rsidRDefault="006208F0" w:rsidP="008D3338">
            <w:pPr>
              <w:widowControl/>
              <w:wordWrap/>
              <w:autoSpaceDE/>
              <w:autoSpaceDN/>
              <w:adjustRightInd/>
              <w:ind w:left="191" w:hangingChars="100" w:hanging="191"/>
              <w:jc w:val="left"/>
              <w:textAlignment w:val="auto"/>
              <w:rPr>
                <w:rFonts w:ascii="Century"/>
                <w:spacing w:val="0"/>
                <w:kern w:val="2"/>
              </w:rPr>
            </w:pPr>
            <w:r w:rsidRPr="008D3338">
              <w:rPr>
                <w:rFonts w:ascii="Century" w:hint="eastAsia"/>
                <w:spacing w:val="0"/>
                <w:kern w:val="2"/>
              </w:rPr>
              <w:t>９　部会は、必要があると認めるときは、地震津波の防災に関する有識者に対してその意見を聴くために出席を求めることができる。</w:t>
            </w:r>
          </w:p>
          <w:p w14:paraId="0A9AFF2B"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１０　部会は、部会の審議において、前項の規定により出された意見を尊重するものとする。</w:t>
            </w:r>
          </w:p>
          <w:p w14:paraId="390091C8" w14:textId="77777777" w:rsidR="006208F0" w:rsidRDefault="006208F0" w:rsidP="006208F0">
            <w:pPr>
              <w:widowControl/>
              <w:wordWrap/>
              <w:autoSpaceDE/>
              <w:autoSpaceDN/>
              <w:adjustRightInd/>
              <w:jc w:val="left"/>
              <w:textAlignment w:val="auto"/>
              <w:rPr>
                <w:rFonts w:ascii="Century"/>
                <w:spacing w:val="0"/>
                <w:kern w:val="2"/>
              </w:rPr>
            </w:pPr>
          </w:p>
          <w:p w14:paraId="773BCF36" w14:textId="0955BB56"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（庶務）</w:t>
            </w:r>
          </w:p>
          <w:p w14:paraId="4C894C78"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lastRenderedPageBreak/>
              <w:t>第７条　委員会及び部会の庶務は、鳥取県危機管理部危機管理政策課において行う。</w:t>
            </w:r>
          </w:p>
          <w:p w14:paraId="31C1D0EC" w14:textId="77777777" w:rsidR="006208F0" w:rsidRDefault="006208F0" w:rsidP="006208F0">
            <w:pPr>
              <w:widowControl/>
              <w:wordWrap/>
              <w:autoSpaceDE/>
              <w:autoSpaceDN/>
              <w:adjustRightInd/>
              <w:jc w:val="left"/>
              <w:textAlignment w:val="auto"/>
              <w:rPr>
                <w:rFonts w:ascii="Century"/>
                <w:spacing w:val="0"/>
                <w:kern w:val="2"/>
              </w:rPr>
            </w:pPr>
          </w:p>
          <w:p w14:paraId="4A476931" w14:textId="569F2100"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（委任）</w:t>
            </w:r>
          </w:p>
          <w:p w14:paraId="309B4F39"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第８条　この要綱に定めるもののほか、委員会の運営に関し必要な事項は、委員長が定める。</w:t>
            </w:r>
          </w:p>
          <w:p w14:paraId="513B100D" w14:textId="77777777" w:rsidR="006208F0" w:rsidRPr="008D3338" w:rsidRDefault="006208F0" w:rsidP="006208F0">
            <w:pPr>
              <w:widowControl/>
              <w:wordWrap/>
              <w:autoSpaceDE/>
              <w:autoSpaceDN/>
              <w:adjustRightInd/>
              <w:jc w:val="left"/>
              <w:textAlignment w:val="auto"/>
              <w:rPr>
                <w:rFonts w:ascii="Century"/>
                <w:spacing w:val="0"/>
                <w:kern w:val="2"/>
              </w:rPr>
            </w:pPr>
          </w:p>
          <w:p w14:paraId="61E3B476" w14:textId="020F46F8" w:rsidR="006208F0" w:rsidRPr="008D3338" w:rsidRDefault="006208F0" w:rsidP="008D3338">
            <w:pPr>
              <w:widowControl/>
              <w:wordWrap/>
              <w:autoSpaceDE/>
              <w:autoSpaceDN/>
              <w:adjustRightInd/>
              <w:ind w:firstLineChars="300" w:firstLine="573"/>
              <w:jc w:val="left"/>
              <w:textAlignment w:val="auto"/>
              <w:rPr>
                <w:rFonts w:ascii="Century"/>
                <w:spacing w:val="0"/>
                <w:kern w:val="2"/>
              </w:rPr>
            </w:pPr>
            <w:r w:rsidRPr="008D3338">
              <w:rPr>
                <w:rFonts w:ascii="Century" w:hint="eastAsia"/>
                <w:spacing w:val="0"/>
                <w:kern w:val="2"/>
              </w:rPr>
              <w:t>附</w:t>
            </w:r>
            <w:r>
              <w:rPr>
                <w:rFonts w:ascii="Century" w:hint="eastAsia"/>
                <w:spacing w:val="0"/>
                <w:kern w:val="2"/>
              </w:rPr>
              <w:t xml:space="preserve">　</w:t>
            </w:r>
            <w:r w:rsidRPr="008D3338">
              <w:rPr>
                <w:rFonts w:ascii="Century" w:hint="eastAsia"/>
                <w:spacing w:val="0"/>
                <w:kern w:val="2"/>
              </w:rPr>
              <w:t>則</w:t>
            </w:r>
          </w:p>
          <w:p w14:paraId="778F08BA"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（施行期日）</w:t>
            </w:r>
          </w:p>
          <w:p w14:paraId="454EBD0F"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１　この要綱は、平成２７年１月２６日から施行する。</w:t>
            </w:r>
          </w:p>
          <w:p w14:paraId="78B7BB18" w14:textId="41C7D66E" w:rsidR="006208F0" w:rsidRPr="008D3338" w:rsidRDefault="006208F0" w:rsidP="006208F0">
            <w:pPr>
              <w:widowControl/>
              <w:wordWrap/>
              <w:autoSpaceDE/>
              <w:autoSpaceDN/>
              <w:adjustRightInd/>
              <w:jc w:val="left"/>
              <w:textAlignment w:val="auto"/>
              <w:rPr>
                <w:rFonts w:ascii="Century"/>
                <w:spacing w:val="0"/>
                <w:kern w:val="2"/>
              </w:rPr>
            </w:pPr>
          </w:p>
          <w:p w14:paraId="3B916EF8" w14:textId="77777777" w:rsidR="006208F0" w:rsidRPr="008D3338" w:rsidRDefault="006208F0" w:rsidP="006208F0">
            <w:pPr>
              <w:widowControl/>
              <w:wordWrap/>
              <w:autoSpaceDE/>
              <w:autoSpaceDN/>
              <w:adjustRightInd/>
              <w:jc w:val="left"/>
              <w:textAlignment w:val="auto"/>
              <w:rPr>
                <w:rFonts w:ascii="Century"/>
                <w:spacing w:val="0"/>
                <w:kern w:val="2"/>
              </w:rPr>
            </w:pPr>
            <w:r w:rsidRPr="008D3338">
              <w:rPr>
                <w:rFonts w:ascii="Century" w:hint="eastAsia"/>
                <w:spacing w:val="0"/>
                <w:kern w:val="2"/>
              </w:rPr>
              <w:t>（初回の委員会の招集）</w:t>
            </w:r>
          </w:p>
          <w:p w14:paraId="555B059F" w14:textId="77777777" w:rsidR="006208F0" w:rsidRPr="008D3338" w:rsidRDefault="006208F0" w:rsidP="008D3338">
            <w:pPr>
              <w:widowControl/>
              <w:wordWrap/>
              <w:autoSpaceDE/>
              <w:autoSpaceDN/>
              <w:adjustRightInd/>
              <w:ind w:left="191" w:hangingChars="100" w:hanging="191"/>
              <w:jc w:val="left"/>
              <w:textAlignment w:val="auto"/>
              <w:rPr>
                <w:rFonts w:ascii="Century"/>
                <w:spacing w:val="0"/>
                <w:kern w:val="2"/>
              </w:rPr>
            </w:pPr>
            <w:r w:rsidRPr="008D3338">
              <w:rPr>
                <w:rFonts w:ascii="Century" w:hint="eastAsia"/>
                <w:spacing w:val="0"/>
                <w:kern w:val="2"/>
              </w:rPr>
              <w:t>２　この要綱の施行後最初に開催される委員会の会議の招集は、第５条第１項の規定にかかわらず、委員会の庶務を行う課の長が行う。</w:t>
            </w:r>
          </w:p>
          <w:p w14:paraId="1FF38353" w14:textId="77777777" w:rsidR="006208F0" w:rsidRPr="008D3338" w:rsidRDefault="006208F0" w:rsidP="006208F0">
            <w:pPr>
              <w:widowControl/>
              <w:wordWrap/>
              <w:autoSpaceDE/>
              <w:autoSpaceDN/>
              <w:adjustRightInd/>
              <w:jc w:val="left"/>
              <w:textAlignment w:val="auto"/>
              <w:rPr>
                <w:rFonts w:ascii="Century"/>
                <w:spacing w:val="0"/>
                <w:kern w:val="2"/>
              </w:rPr>
            </w:pPr>
          </w:p>
          <w:p w14:paraId="5C01C378" w14:textId="3DBDA7C7" w:rsidR="006208F0" w:rsidRPr="008D3338" w:rsidRDefault="006208F0" w:rsidP="008D3338">
            <w:pPr>
              <w:widowControl/>
              <w:wordWrap/>
              <w:autoSpaceDE/>
              <w:autoSpaceDN/>
              <w:adjustRightInd/>
              <w:ind w:firstLineChars="300" w:firstLine="573"/>
              <w:jc w:val="left"/>
              <w:textAlignment w:val="auto"/>
              <w:rPr>
                <w:rFonts w:ascii="Century"/>
                <w:spacing w:val="0"/>
                <w:kern w:val="2"/>
              </w:rPr>
            </w:pPr>
            <w:r w:rsidRPr="008D3338">
              <w:rPr>
                <w:rFonts w:ascii="Century" w:hint="eastAsia"/>
                <w:spacing w:val="0"/>
                <w:kern w:val="2"/>
              </w:rPr>
              <w:t>附</w:t>
            </w:r>
            <w:r>
              <w:rPr>
                <w:rFonts w:ascii="Century" w:hint="eastAsia"/>
                <w:spacing w:val="0"/>
                <w:kern w:val="2"/>
              </w:rPr>
              <w:t xml:space="preserve">　</w:t>
            </w:r>
            <w:r w:rsidRPr="008D3338">
              <w:rPr>
                <w:rFonts w:ascii="Century" w:hint="eastAsia"/>
                <w:spacing w:val="0"/>
                <w:kern w:val="2"/>
              </w:rPr>
              <w:t>則</w:t>
            </w:r>
          </w:p>
          <w:p w14:paraId="72739AB7" w14:textId="4AB4B4E6" w:rsidR="006208F0" w:rsidRDefault="006208F0" w:rsidP="008D3338">
            <w:pPr>
              <w:widowControl/>
              <w:wordWrap/>
              <w:autoSpaceDE/>
              <w:autoSpaceDN/>
              <w:adjustRightInd/>
              <w:ind w:firstLineChars="100" w:firstLine="191"/>
              <w:jc w:val="left"/>
              <w:textAlignment w:val="auto"/>
              <w:rPr>
                <w:rFonts w:ascii="Century"/>
                <w:spacing w:val="0"/>
                <w:kern w:val="2"/>
                <w:sz w:val="24"/>
                <w:szCs w:val="24"/>
              </w:rPr>
            </w:pPr>
            <w:r w:rsidRPr="008D3338">
              <w:rPr>
                <w:rFonts w:ascii="Century" w:hint="eastAsia"/>
                <w:spacing w:val="0"/>
                <w:kern w:val="2"/>
              </w:rPr>
              <w:t>この要綱は、令和５年１２月５日から施行する。</w:t>
            </w:r>
          </w:p>
        </w:tc>
      </w:tr>
    </w:tbl>
    <w:p w14:paraId="6D140A1B" w14:textId="2EC4AEBB" w:rsidR="006208F0" w:rsidRDefault="006208F0" w:rsidP="00C241E4">
      <w:pPr>
        <w:widowControl/>
        <w:wordWrap/>
        <w:autoSpaceDE/>
        <w:autoSpaceDN/>
        <w:adjustRightInd/>
        <w:jc w:val="left"/>
        <w:textAlignment w:val="auto"/>
        <w:rPr>
          <w:rFonts w:ascii="Century"/>
          <w:spacing w:val="0"/>
          <w:kern w:val="2"/>
          <w:sz w:val="24"/>
          <w:szCs w:val="24"/>
        </w:rPr>
      </w:pPr>
    </w:p>
    <w:p w14:paraId="17B43BE5" w14:textId="6DBFD5F3" w:rsidR="006208F0" w:rsidRDefault="006208F0" w:rsidP="006208F0">
      <w:pPr>
        <w:tabs>
          <w:tab w:val="left" w:pos="7980"/>
        </w:tabs>
        <w:wordWrap/>
        <w:snapToGrid w:val="0"/>
        <w:spacing w:beforeLines="50" w:before="145"/>
        <w:ind w:rightChars="19" w:right="38"/>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Pr="006B52A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委員名簿</w:t>
      </w:r>
    </w:p>
    <w:p w14:paraId="120F1556" w14:textId="1B4ED60B" w:rsidR="007824C9" w:rsidRPr="008D3338" w:rsidRDefault="007824C9" w:rsidP="008D3338">
      <w:pPr>
        <w:tabs>
          <w:tab w:val="left" w:pos="7980"/>
        </w:tabs>
        <w:wordWrap/>
        <w:snapToGrid w:val="0"/>
        <w:spacing w:beforeLines="50" w:before="145"/>
        <w:ind w:rightChars="19" w:right="38" w:firstLineChars="100" w:firstLine="201"/>
        <w:rPr>
          <w:rFonts w:hAnsi="ＭＳ 明朝"/>
          <w:bCs/>
        </w:rPr>
      </w:pPr>
      <w:r w:rsidRPr="008D3338">
        <w:rPr>
          <w:rFonts w:hAnsi="ＭＳ 明朝" w:hint="eastAsia"/>
          <w:bCs/>
        </w:rPr>
        <w:t>・任期　令和</w:t>
      </w:r>
      <w:r>
        <w:rPr>
          <w:rFonts w:hAnsi="ＭＳ 明朝" w:hint="eastAsia"/>
          <w:bCs/>
        </w:rPr>
        <w:t>５</w:t>
      </w:r>
      <w:r w:rsidRPr="008D3338">
        <w:rPr>
          <w:rFonts w:hAnsi="ＭＳ 明朝" w:hint="eastAsia"/>
          <w:bCs/>
        </w:rPr>
        <w:t>年</w:t>
      </w:r>
      <w:r>
        <w:rPr>
          <w:rFonts w:hAnsi="ＭＳ 明朝" w:hint="eastAsia"/>
          <w:bCs/>
        </w:rPr>
        <w:t>１２</w:t>
      </w:r>
      <w:r w:rsidRPr="008D3338">
        <w:rPr>
          <w:rFonts w:hAnsi="ＭＳ 明朝" w:hint="eastAsia"/>
          <w:bCs/>
        </w:rPr>
        <w:t>月</w:t>
      </w:r>
      <w:r>
        <w:rPr>
          <w:rFonts w:hAnsi="ＭＳ 明朝" w:hint="eastAsia"/>
          <w:bCs/>
        </w:rPr>
        <w:t>１３</w:t>
      </w:r>
      <w:r w:rsidRPr="008D3338">
        <w:rPr>
          <w:rFonts w:hAnsi="ＭＳ 明朝" w:hint="eastAsia"/>
          <w:bCs/>
        </w:rPr>
        <w:t>日～令和</w:t>
      </w:r>
      <w:r>
        <w:rPr>
          <w:rFonts w:hAnsi="ＭＳ 明朝" w:hint="eastAsia"/>
          <w:bCs/>
        </w:rPr>
        <w:t>６</w:t>
      </w:r>
      <w:r w:rsidRPr="008D3338">
        <w:rPr>
          <w:rFonts w:hAnsi="ＭＳ 明朝" w:hint="eastAsia"/>
          <w:bCs/>
        </w:rPr>
        <w:t>年</w:t>
      </w:r>
      <w:r>
        <w:rPr>
          <w:rFonts w:hAnsi="ＭＳ 明朝" w:hint="eastAsia"/>
          <w:bCs/>
        </w:rPr>
        <w:t>９</w:t>
      </w:r>
      <w:r w:rsidRPr="008D3338">
        <w:rPr>
          <w:rFonts w:hAnsi="ＭＳ 明朝" w:hint="eastAsia"/>
          <w:bCs/>
        </w:rPr>
        <w:t>月</w:t>
      </w:r>
      <w:r>
        <w:rPr>
          <w:rFonts w:hAnsi="ＭＳ 明朝" w:hint="eastAsia"/>
          <w:bCs/>
        </w:rPr>
        <w:t>３０</w:t>
      </w:r>
      <w:r w:rsidRPr="008D3338">
        <w:rPr>
          <w:rFonts w:hAnsi="ＭＳ 明朝" w:hint="eastAsia"/>
          <w:bCs/>
        </w:rPr>
        <w:t>日</w:t>
      </w:r>
      <w:r w:rsidR="004C068E">
        <w:rPr>
          <w:rFonts w:hAnsi="ＭＳ 明朝" w:hint="eastAsia"/>
          <w:bCs/>
        </w:rPr>
        <w:t>（一部除く）</w:t>
      </w:r>
    </w:p>
    <w:tbl>
      <w:tblPr>
        <w:tblStyle w:val="ad"/>
        <w:tblW w:w="0" w:type="auto"/>
        <w:tblInd w:w="279" w:type="dxa"/>
        <w:tblLook w:val="04A0" w:firstRow="1" w:lastRow="0" w:firstColumn="1" w:lastColumn="0" w:noHBand="0" w:noVBand="1"/>
      </w:tblPr>
      <w:tblGrid>
        <w:gridCol w:w="1231"/>
        <w:gridCol w:w="2029"/>
        <w:gridCol w:w="1276"/>
        <w:gridCol w:w="850"/>
        <w:gridCol w:w="1560"/>
        <w:gridCol w:w="1835"/>
      </w:tblGrid>
      <w:tr w:rsidR="004C068E" w:rsidRPr="004C068E" w14:paraId="300BC7D6" w14:textId="77777777" w:rsidTr="008D3338">
        <w:tc>
          <w:tcPr>
            <w:tcW w:w="1231" w:type="dxa"/>
          </w:tcPr>
          <w:p w14:paraId="56F41B44" w14:textId="006A2C04" w:rsidR="0008613B" w:rsidRPr="008D3338" w:rsidRDefault="0008613B" w:rsidP="008D3338">
            <w:pPr>
              <w:widowControl/>
              <w:wordWrap/>
              <w:autoSpaceDE/>
              <w:autoSpaceDN/>
              <w:adjustRightInd/>
              <w:jc w:val="center"/>
              <w:textAlignment w:val="auto"/>
              <w:rPr>
                <w:rFonts w:hAnsi="ＭＳ 明朝"/>
                <w:spacing w:val="0"/>
                <w:kern w:val="2"/>
              </w:rPr>
            </w:pPr>
            <w:r w:rsidRPr="008D3338">
              <w:rPr>
                <w:rFonts w:hAnsi="ＭＳ 明朝" w:hint="eastAsia"/>
              </w:rPr>
              <w:t>分野</w:t>
            </w:r>
          </w:p>
        </w:tc>
        <w:tc>
          <w:tcPr>
            <w:tcW w:w="2029" w:type="dxa"/>
          </w:tcPr>
          <w:p w14:paraId="6DC6D857" w14:textId="042756DF" w:rsidR="0008613B" w:rsidRPr="008D3338" w:rsidRDefault="0008613B" w:rsidP="008D3338">
            <w:pPr>
              <w:widowControl/>
              <w:wordWrap/>
              <w:autoSpaceDE/>
              <w:autoSpaceDN/>
              <w:adjustRightInd/>
              <w:jc w:val="center"/>
              <w:textAlignment w:val="auto"/>
              <w:rPr>
                <w:rFonts w:hAnsi="ＭＳ 明朝"/>
                <w:spacing w:val="0"/>
                <w:kern w:val="2"/>
              </w:rPr>
            </w:pPr>
            <w:r w:rsidRPr="008D3338">
              <w:rPr>
                <w:rFonts w:hAnsi="ＭＳ 明朝" w:hint="eastAsia"/>
              </w:rPr>
              <w:t>機関</w:t>
            </w:r>
          </w:p>
        </w:tc>
        <w:tc>
          <w:tcPr>
            <w:tcW w:w="1276" w:type="dxa"/>
          </w:tcPr>
          <w:p w14:paraId="00667D3E" w14:textId="743C4C14" w:rsidR="0008613B" w:rsidRPr="008D3338" w:rsidRDefault="0008613B" w:rsidP="008D3338">
            <w:pPr>
              <w:widowControl/>
              <w:wordWrap/>
              <w:autoSpaceDE/>
              <w:autoSpaceDN/>
              <w:adjustRightInd/>
              <w:jc w:val="center"/>
              <w:textAlignment w:val="auto"/>
              <w:rPr>
                <w:rFonts w:hAnsi="ＭＳ 明朝"/>
                <w:spacing w:val="0"/>
                <w:kern w:val="2"/>
              </w:rPr>
            </w:pPr>
            <w:r w:rsidRPr="008D3338">
              <w:rPr>
                <w:rFonts w:hAnsi="ＭＳ 明朝" w:hint="eastAsia"/>
              </w:rPr>
              <w:t>部署</w:t>
            </w:r>
          </w:p>
        </w:tc>
        <w:tc>
          <w:tcPr>
            <w:tcW w:w="850" w:type="dxa"/>
          </w:tcPr>
          <w:p w14:paraId="76DF5BE8" w14:textId="483F80E7" w:rsidR="0008613B" w:rsidRPr="008D3338" w:rsidRDefault="0008613B" w:rsidP="008D3338">
            <w:pPr>
              <w:widowControl/>
              <w:wordWrap/>
              <w:autoSpaceDE/>
              <w:autoSpaceDN/>
              <w:adjustRightInd/>
              <w:jc w:val="center"/>
              <w:textAlignment w:val="auto"/>
              <w:rPr>
                <w:rFonts w:hAnsi="ＭＳ 明朝"/>
                <w:spacing w:val="0"/>
                <w:kern w:val="2"/>
              </w:rPr>
            </w:pPr>
            <w:r w:rsidRPr="008D3338">
              <w:rPr>
                <w:rFonts w:hAnsi="ＭＳ 明朝" w:hint="eastAsia"/>
              </w:rPr>
              <w:t>職</w:t>
            </w:r>
          </w:p>
        </w:tc>
        <w:tc>
          <w:tcPr>
            <w:tcW w:w="1560" w:type="dxa"/>
          </w:tcPr>
          <w:p w14:paraId="71D5CFD0" w14:textId="6D891A75" w:rsidR="0008613B" w:rsidRPr="008D3338" w:rsidRDefault="0008613B" w:rsidP="008D3338">
            <w:pPr>
              <w:widowControl/>
              <w:wordWrap/>
              <w:autoSpaceDE/>
              <w:autoSpaceDN/>
              <w:adjustRightInd/>
              <w:jc w:val="center"/>
              <w:textAlignment w:val="auto"/>
              <w:rPr>
                <w:rFonts w:hAnsi="ＭＳ 明朝"/>
                <w:spacing w:val="0"/>
                <w:kern w:val="2"/>
              </w:rPr>
            </w:pPr>
            <w:r w:rsidRPr="008D3338">
              <w:rPr>
                <w:rFonts w:hAnsi="ＭＳ 明朝" w:hint="eastAsia"/>
              </w:rPr>
              <w:t>氏名</w:t>
            </w:r>
            <w:r w:rsidR="004C068E">
              <w:rPr>
                <w:rFonts w:hAnsi="ＭＳ 明朝" w:hint="eastAsia"/>
              </w:rPr>
              <w:t>(</w:t>
            </w:r>
            <w:r w:rsidR="004C068E" w:rsidRPr="004C068E">
              <w:rPr>
                <w:rFonts w:hAnsi="ＭＳ 明朝" w:hint="eastAsia"/>
              </w:rPr>
              <w:t>敬称略</w:t>
            </w:r>
            <w:r w:rsidR="004C068E">
              <w:rPr>
                <w:rFonts w:hAnsi="ＭＳ 明朝" w:hint="eastAsia"/>
              </w:rPr>
              <w:t>)</w:t>
            </w:r>
          </w:p>
        </w:tc>
        <w:tc>
          <w:tcPr>
            <w:tcW w:w="1835" w:type="dxa"/>
          </w:tcPr>
          <w:p w14:paraId="32924271" w14:textId="792397EC" w:rsidR="0008613B" w:rsidRPr="008D3338" w:rsidRDefault="004C068E" w:rsidP="008D3338">
            <w:pPr>
              <w:widowControl/>
              <w:wordWrap/>
              <w:autoSpaceDE/>
              <w:autoSpaceDN/>
              <w:adjustRightInd/>
              <w:jc w:val="center"/>
              <w:textAlignment w:val="auto"/>
              <w:rPr>
                <w:rFonts w:hAnsi="ＭＳ 明朝"/>
                <w:spacing w:val="0"/>
                <w:kern w:val="2"/>
              </w:rPr>
            </w:pPr>
            <w:r>
              <w:rPr>
                <w:rFonts w:hAnsi="ＭＳ 明朝" w:hint="eastAsia"/>
                <w:spacing w:val="0"/>
                <w:kern w:val="2"/>
              </w:rPr>
              <w:t>備考</w:t>
            </w:r>
          </w:p>
        </w:tc>
      </w:tr>
      <w:tr w:rsidR="004C068E" w:rsidRPr="004C068E" w14:paraId="02E818D2" w14:textId="77777777" w:rsidTr="008D3338">
        <w:tc>
          <w:tcPr>
            <w:tcW w:w="1231" w:type="dxa"/>
          </w:tcPr>
          <w:p w14:paraId="73DA9D8B" w14:textId="20B2F311"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地震対策（強振動地震学）</w:t>
            </w:r>
          </w:p>
        </w:tc>
        <w:tc>
          <w:tcPr>
            <w:tcW w:w="2029" w:type="dxa"/>
          </w:tcPr>
          <w:p w14:paraId="24DAD921" w14:textId="0C239B09"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鳥取大学大学院</w:t>
            </w:r>
          </w:p>
        </w:tc>
        <w:tc>
          <w:tcPr>
            <w:tcW w:w="1276" w:type="dxa"/>
          </w:tcPr>
          <w:p w14:paraId="7AC895BC" w14:textId="4CFF632A"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工学研究科</w:t>
            </w:r>
          </w:p>
        </w:tc>
        <w:tc>
          <w:tcPr>
            <w:tcW w:w="850" w:type="dxa"/>
          </w:tcPr>
          <w:p w14:paraId="7C2549D3" w14:textId="7C8C1340"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教授</w:t>
            </w:r>
          </w:p>
        </w:tc>
        <w:tc>
          <w:tcPr>
            <w:tcW w:w="1560" w:type="dxa"/>
          </w:tcPr>
          <w:p w14:paraId="3D8E1FA9" w14:textId="24CB8C04"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香川　敬生</w:t>
            </w:r>
          </w:p>
        </w:tc>
        <w:tc>
          <w:tcPr>
            <w:tcW w:w="1835" w:type="dxa"/>
          </w:tcPr>
          <w:p w14:paraId="1061618D" w14:textId="289D3FAC" w:rsidR="0008613B" w:rsidRPr="008D3338" w:rsidRDefault="004C068E" w:rsidP="0008613B">
            <w:pPr>
              <w:widowControl/>
              <w:wordWrap/>
              <w:autoSpaceDE/>
              <w:autoSpaceDN/>
              <w:adjustRightInd/>
              <w:jc w:val="left"/>
              <w:textAlignment w:val="auto"/>
              <w:rPr>
                <w:rFonts w:hAnsi="ＭＳ 明朝"/>
                <w:spacing w:val="0"/>
                <w:kern w:val="2"/>
              </w:rPr>
            </w:pPr>
            <w:r>
              <w:rPr>
                <w:rFonts w:hAnsi="ＭＳ 明朝" w:hint="eastAsia"/>
                <w:spacing w:val="0"/>
                <w:kern w:val="2"/>
              </w:rPr>
              <w:t>委員長</w:t>
            </w:r>
          </w:p>
        </w:tc>
      </w:tr>
      <w:tr w:rsidR="004C068E" w:rsidRPr="004C068E" w14:paraId="06A35012" w14:textId="77777777" w:rsidTr="008D3338">
        <w:tc>
          <w:tcPr>
            <w:tcW w:w="1231" w:type="dxa"/>
          </w:tcPr>
          <w:p w14:paraId="1D0CE56A" w14:textId="2FC74268"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海岸工学</w:t>
            </w:r>
          </w:p>
        </w:tc>
        <w:tc>
          <w:tcPr>
            <w:tcW w:w="2029" w:type="dxa"/>
          </w:tcPr>
          <w:p w14:paraId="12C9E509" w14:textId="0A4B582A"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鳥取大学</w:t>
            </w:r>
          </w:p>
        </w:tc>
        <w:tc>
          <w:tcPr>
            <w:tcW w:w="1276" w:type="dxa"/>
          </w:tcPr>
          <w:p w14:paraId="6664465C" w14:textId="77777777" w:rsidR="0008613B" w:rsidRPr="008D3338" w:rsidRDefault="0008613B" w:rsidP="0008613B">
            <w:pPr>
              <w:widowControl/>
              <w:wordWrap/>
              <w:autoSpaceDE/>
              <w:autoSpaceDN/>
              <w:adjustRightInd/>
              <w:jc w:val="left"/>
              <w:textAlignment w:val="auto"/>
              <w:rPr>
                <w:rFonts w:hAnsi="ＭＳ 明朝"/>
                <w:spacing w:val="0"/>
                <w:kern w:val="2"/>
              </w:rPr>
            </w:pPr>
          </w:p>
        </w:tc>
        <w:tc>
          <w:tcPr>
            <w:tcW w:w="850" w:type="dxa"/>
          </w:tcPr>
          <w:p w14:paraId="2A88E62B" w14:textId="77777777" w:rsidR="004C068E" w:rsidRDefault="0008613B" w:rsidP="0008613B">
            <w:pPr>
              <w:widowControl/>
              <w:wordWrap/>
              <w:autoSpaceDE/>
              <w:autoSpaceDN/>
              <w:adjustRightInd/>
              <w:jc w:val="left"/>
              <w:textAlignment w:val="auto"/>
              <w:rPr>
                <w:rFonts w:hAnsi="ＭＳ 明朝"/>
              </w:rPr>
            </w:pPr>
            <w:r w:rsidRPr="008D3338">
              <w:rPr>
                <w:rFonts w:hAnsi="ＭＳ 明朝" w:hint="eastAsia"/>
              </w:rPr>
              <w:t>名誉</w:t>
            </w:r>
          </w:p>
          <w:p w14:paraId="2FEC2B30" w14:textId="0B17C90E"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教授</w:t>
            </w:r>
          </w:p>
        </w:tc>
        <w:tc>
          <w:tcPr>
            <w:tcW w:w="1560" w:type="dxa"/>
          </w:tcPr>
          <w:p w14:paraId="12419C45" w14:textId="228F7D31"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松原　雄平</w:t>
            </w:r>
          </w:p>
        </w:tc>
        <w:tc>
          <w:tcPr>
            <w:tcW w:w="1835" w:type="dxa"/>
          </w:tcPr>
          <w:p w14:paraId="7A14AFA5"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2F33A49F" w14:textId="77777777" w:rsidTr="008D3338">
        <w:tc>
          <w:tcPr>
            <w:tcW w:w="1231" w:type="dxa"/>
          </w:tcPr>
          <w:p w14:paraId="42437138" w14:textId="75C28475"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住居安全工学</w:t>
            </w:r>
          </w:p>
        </w:tc>
        <w:tc>
          <w:tcPr>
            <w:tcW w:w="2029" w:type="dxa"/>
          </w:tcPr>
          <w:p w14:paraId="305B5167" w14:textId="42607D88"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大和大学</w:t>
            </w:r>
          </w:p>
        </w:tc>
        <w:tc>
          <w:tcPr>
            <w:tcW w:w="1276" w:type="dxa"/>
          </w:tcPr>
          <w:p w14:paraId="3A4EB103" w14:textId="0ABC9C28"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理工学部</w:t>
            </w:r>
          </w:p>
        </w:tc>
        <w:tc>
          <w:tcPr>
            <w:tcW w:w="850" w:type="dxa"/>
          </w:tcPr>
          <w:p w14:paraId="77E99CB3" w14:textId="00BF6488"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教授</w:t>
            </w:r>
          </w:p>
        </w:tc>
        <w:tc>
          <w:tcPr>
            <w:tcW w:w="1560" w:type="dxa"/>
          </w:tcPr>
          <w:p w14:paraId="582D6C59" w14:textId="49805926"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北本　裕之</w:t>
            </w:r>
          </w:p>
        </w:tc>
        <w:tc>
          <w:tcPr>
            <w:tcW w:w="1835" w:type="dxa"/>
          </w:tcPr>
          <w:p w14:paraId="61A26CC5" w14:textId="34AC32A1" w:rsidR="004C068E" w:rsidRPr="008D3338" w:rsidRDefault="004C068E" w:rsidP="004C068E">
            <w:pPr>
              <w:widowControl/>
              <w:wordWrap/>
              <w:autoSpaceDE/>
              <w:autoSpaceDN/>
              <w:adjustRightInd/>
              <w:jc w:val="left"/>
              <w:textAlignment w:val="auto"/>
              <w:rPr>
                <w:rFonts w:hAnsi="ＭＳ 明朝"/>
                <w:spacing w:val="0"/>
                <w:kern w:val="2"/>
              </w:rPr>
            </w:pPr>
            <w:r w:rsidRPr="00631B14">
              <w:rPr>
                <w:rFonts w:hint="eastAsia"/>
              </w:rPr>
              <w:t>任期：令和5年12月13日～令和6年3月31日</w:t>
            </w:r>
          </w:p>
        </w:tc>
      </w:tr>
      <w:tr w:rsidR="004C068E" w:rsidRPr="004C068E" w14:paraId="15FB2A6D" w14:textId="77777777" w:rsidTr="008D3338">
        <w:tc>
          <w:tcPr>
            <w:tcW w:w="1231" w:type="dxa"/>
          </w:tcPr>
          <w:p w14:paraId="6B3F468B" w14:textId="5BE8D2EE"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居住安全工学</w:t>
            </w:r>
          </w:p>
        </w:tc>
        <w:tc>
          <w:tcPr>
            <w:tcW w:w="2029" w:type="dxa"/>
          </w:tcPr>
          <w:p w14:paraId="75823A14" w14:textId="0DF0EEBF"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大阪公立大学</w:t>
            </w:r>
          </w:p>
        </w:tc>
        <w:tc>
          <w:tcPr>
            <w:tcW w:w="1276" w:type="dxa"/>
          </w:tcPr>
          <w:p w14:paraId="1FFB0D93" w14:textId="6F03D9A5"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都市科学・防災研究センター</w:t>
            </w:r>
          </w:p>
        </w:tc>
        <w:tc>
          <w:tcPr>
            <w:tcW w:w="850" w:type="dxa"/>
          </w:tcPr>
          <w:p w14:paraId="7D448110" w14:textId="01C17AFE"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教授</w:t>
            </w:r>
          </w:p>
        </w:tc>
        <w:tc>
          <w:tcPr>
            <w:tcW w:w="1560" w:type="dxa"/>
          </w:tcPr>
          <w:p w14:paraId="481839A6" w14:textId="7698130C" w:rsidR="004C068E" w:rsidRPr="008D3338" w:rsidRDefault="004C068E" w:rsidP="004C068E">
            <w:pPr>
              <w:widowControl/>
              <w:wordWrap/>
              <w:autoSpaceDE/>
              <w:autoSpaceDN/>
              <w:adjustRightInd/>
              <w:jc w:val="left"/>
              <w:textAlignment w:val="auto"/>
              <w:rPr>
                <w:rFonts w:hAnsi="ＭＳ 明朝"/>
                <w:spacing w:val="0"/>
                <w:kern w:val="2"/>
              </w:rPr>
            </w:pPr>
            <w:r w:rsidRPr="008D3338">
              <w:rPr>
                <w:rFonts w:hAnsi="ＭＳ 明朝" w:hint="eastAsia"/>
              </w:rPr>
              <w:t>生田　英輔</w:t>
            </w:r>
          </w:p>
        </w:tc>
        <w:tc>
          <w:tcPr>
            <w:tcW w:w="1835" w:type="dxa"/>
          </w:tcPr>
          <w:p w14:paraId="64687270" w14:textId="4A7B8EC1" w:rsidR="004C068E" w:rsidRPr="008D3338" w:rsidRDefault="004C068E" w:rsidP="004C068E">
            <w:pPr>
              <w:widowControl/>
              <w:wordWrap/>
              <w:autoSpaceDE/>
              <w:autoSpaceDN/>
              <w:adjustRightInd/>
              <w:jc w:val="left"/>
              <w:textAlignment w:val="auto"/>
              <w:rPr>
                <w:rFonts w:hAnsi="ＭＳ 明朝"/>
                <w:spacing w:val="0"/>
                <w:kern w:val="2"/>
              </w:rPr>
            </w:pPr>
            <w:r w:rsidRPr="00631B14">
              <w:rPr>
                <w:rFonts w:hint="eastAsia"/>
              </w:rPr>
              <w:t>任期：令和6年5月27日～9月30日</w:t>
            </w:r>
          </w:p>
        </w:tc>
      </w:tr>
      <w:tr w:rsidR="004C068E" w:rsidRPr="004C068E" w14:paraId="1927E68F" w14:textId="77777777" w:rsidTr="004C068E">
        <w:tc>
          <w:tcPr>
            <w:tcW w:w="1231" w:type="dxa"/>
          </w:tcPr>
          <w:p w14:paraId="7DCDF0AF" w14:textId="431FBD14"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都市防災、災害マネジメント</w:t>
            </w:r>
          </w:p>
        </w:tc>
        <w:tc>
          <w:tcPr>
            <w:tcW w:w="2029" w:type="dxa"/>
          </w:tcPr>
          <w:p w14:paraId="6097661A" w14:textId="33A593A4"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兵庫県立大学大学院</w:t>
            </w:r>
          </w:p>
        </w:tc>
        <w:tc>
          <w:tcPr>
            <w:tcW w:w="1276" w:type="dxa"/>
          </w:tcPr>
          <w:p w14:paraId="2B34EF74" w14:textId="721DB937"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減災復興政策研究科</w:t>
            </w:r>
          </w:p>
        </w:tc>
        <w:tc>
          <w:tcPr>
            <w:tcW w:w="850" w:type="dxa"/>
          </w:tcPr>
          <w:p w14:paraId="28D30038" w14:textId="79576D7C"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准教授</w:t>
            </w:r>
          </w:p>
        </w:tc>
        <w:tc>
          <w:tcPr>
            <w:tcW w:w="1560" w:type="dxa"/>
          </w:tcPr>
          <w:p w14:paraId="41BC3E55" w14:textId="2A102DA7"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紅谷　昇平</w:t>
            </w:r>
          </w:p>
        </w:tc>
        <w:tc>
          <w:tcPr>
            <w:tcW w:w="1835" w:type="dxa"/>
          </w:tcPr>
          <w:p w14:paraId="6DB0227C"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2160C726" w14:textId="77777777" w:rsidTr="004C068E">
        <w:tc>
          <w:tcPr>
            <w:tcW w:w="1231" w:type="dxa"/>
          </w:tcPr>
          <w:p w14:paraId="7D62B91D" w14:textId="49B42008"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都市防災、火災学</w:t>
            </w:r>
          </w:p>
        </w:tc>
        <w:tc>
          <w:tcPr>
            <w:tcW w:w="2029" w:type="dxa"/>
          </w:tcPr>
          <w:p w14:paraId="4F6490CF" w14:textId="1E3DADDF"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関西大学</w:t>
            </w:r>
          </w:p>
        </w:tc>
        <w:tc>
          <w:tcPr>
            <w:tcW w:w="1276" w:type="dxa"/>
          </w:tcPr>
          <w:p w14:paraId="60143807" w14:textId="3F440B1E"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社会安全学部</w:t>
            </w:r>
          </w:p>
        </w:tc>
        <w:tc>
          <w:tcPr>
            <w:tcW w:w="850" w:type="dxa"/>
          </w:tcPr>
          <w:p w14:paraId="02B654CA" w14:textId="306B6633"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教授</w:t>
            </w:r>
          </w:p>
        </w:tc>
        <w:tc>
          <w:tcPr>
            <w:tcW w:w="1560" w:type="dxa"/>
          </w:tcPr>
          <w:p w14:paraId="27DF809B" w14:textId="233C8660"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越山　健治</w:t>
            </w:r>
          </w:p>
        </w:tc>
        <w:tc>
          <w:tcPr>
            <w:tcW w:w="1835" w:type="dxa"/>
          </w:tcPr>
          <w:p w14:paraId="44558F21"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38A84DAB" w14:textId="77777777" w:rsidTr="004C068E">
        <w:tc>
          <w:tcPr>
            <w:tcW w:w="1231" w:type="dxa"/>
          </w:tcPr>
          <w:p w14:paraId="57C58211" w14:textId="63FBCE2A"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医療</w:t>
            </w:r>
          </w:p>
        </w:tc>
        <w:tc>
          <w:tcPr>
            <w:tcW w:w="2029" w:type="dxa"/>
          </w:tcPr>
          <w:p w14:paraId="4F1BA7E2" w14:textId="4E21116D"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博愛病院</w:t>
            </w:r>
          </w:p>
        </w:tc>
        <w:tc>
          <w:tcPr>
            <w:tcW w:w="1276" w:type="dxa"/>
          </w:tcPr>
          <w:p w14:paraId="73045D8B" w14:textId="65A65936"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看護部</w:t>
            </w:r>
          </w:p>
        </w:tc>
        <w:tc>
          <w:tcPr>
            <w:tcW w:w="850" w:type="dxa"/>
          </w:tcPr>
          <w:p w14:paraId="0985928A" w14:textId="39B96BEC"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副看護部長</w:t>
            </w:r>
          </w:p>
        </w:tc>
        <w:tc>
          <w:tcPr>
            <w:tcW w:w="1560" w:type="dxa"/>
          </w:tcPr>
          <w:p w14:paraId="6453611E" w14:textId="196E0784"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足塚　則子</w:t>
            </w:r>
          </w:p>
        </w:tc>
        <w:tc>
          <w:tcPr>
            <w:tcW w:w="1835" w:type="dxa"/>
          </w:tcPr>
          <w:p w14:paraId="6DC1A372"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36315329" w14:textId="77777777" w:rsidTr="004C068E">
        <w:tc>
          <w:tcPr>
            <w:tcW w:w="1231" w:type="dxa"/>
          </w:tcPr>
          <w:p w14:paraId="271D2CB7" w14:textId="2D231112"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地域防災</w:t>
            </w:r>
          </w:p>
        </w:tc>
        <w:tc>
          <w:tcPr>
            <w:tcW w:w="2029" w:type="dxa"/>
          </w:tcPr>
          <w:p w14:paraId="25491FC8" w14:textId="3552A945"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東西町地域振興協議会(南部町)</w:t>
            </w:r>
          </w:p>
        </w:tc>
        <w:tc>
          <w:tcPr>
            <w:tcW w:w="1276" w:type="dxa"/>
          </w:tcPr>
          <w:p w14:paraId="0154F116" w14:textId="77777777" w:rsidR="0008613B" w:rsidRPr="008D3338" w:rsidRDefault="0008613B" w:rsidP="0008613B">
            <w:pPr>
              <w:widowControl/>
              <w:wordWrap/>
              <w:autoSpaceDE/>
              <w:autoSpaceDN/>
              <w:adjustRightInd/>
              <w:jc w:val="left"/>
              <w:textAlignment w:val="auto"/>
              <w:rPr>
                <w:rFonts w:hAnsi="ＭＳ 明朝"/>
                <w:spacing w:val="0"/>
                <w:kern w:val="2"/>
              </w:rPr>
            </w:pPr>
          </w:p>
        </w:tc>
        <w:tc>
          <w:tcPr>
            <w:tcW w:w="850" w:type="dxa"/>
          </w:tcPr>
          <w:p w14:paraId="32B179A9" w14:textId="3F348BB7"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会員</w:t>
            </w:r>
          </w:p>
        </w:tc>
        <w:tc>
          <w:tcPr>
            <w:tcW w:w="1560" w:type="dxa"/>
          </w:tcPr>
          <w:p w14:paraId="5D9529BA" w14:textId="5DE0C88A"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黒木　美由紀</w:t>
            </w:r>
          </w:p>
        </w:tc>
        <w:tc>
          <w:tcPr>
            <w:tcW w:w="1835" w:type="dxa"/>
          </w:tcPr>
          <w:p w14:paraId="3E6EA80A"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0463A179" w14:textId="77777777" w:rsidTr="004C068E">
        <w:tc>
          <w:tcPr>
            <w:tcW w:w="1231" w:type="dxa"/>
          </w:tcPr>
          <w:p w14:paraId="0117D438" w14:textId="137A46E7"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地域防災</w:t>
            </w:r>
          </w:p>
        </w:tc>
        <w:tc>
          <w:tcPr>
            <w:tcW w:w="2029" w:type="dxa"/>
          </w:tcPr>
          <w:p w14:paraId="0A351587" w14:textId="54FECD8E"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鳥取県女性防火・防災連絡協議会</w:t>
            </w:r>
          </w:p>
        </w:tc>
        <w:tc>
          <w:tcPr>
            <w:tcW w:w="1276" w:type="dxa"/>
          </w:tcPr>
          <w:p w14:paraId="3187A3D4" w14:textId="77777777" w:rsidR="0008613B" w:rsidRPr="008D3338" w:rsidRDefault="0008613B" w:rsidP="0008613B">
            <w:pPr>
              <w:widowControl/>
              <w:wordWrap/>
              <w:autoSpaceDE/>
              <w:autoSpaceDN/>
              <w:adjustRightInd/>
              <w:jc w:val="left"/>
              <w:textAlignment w:val="auto"/>
              <w:rPr>
                <w:rFonts w:hAnsi="ＭＳ 明朝"/>
                <w:spacing w:val="0"/>
                <w:kern w:val="2"/>
              </w:rPr>
            </w:pPr>
          </w:p>
        </w:tc>
        <w:tc>
          <w:tcPr>
            <w:tcW w:w="850" w:type="dxa"/>
          </w:tcPr>
          <w:p w14:paraId="3BA4BB71" w14:textId="4E209EEC"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副会長</w:t>
            </w:r>
          </w:p>
        </w:tc>
        <w:tc>
          <w:tcPr>
            <w:tcW w:w="1560" w:type="dxa"/>
          </w:tcPr>
          <w:p w14:paraId="39B7C1D2" w14:textId="547D9182"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河上　睦子</w:t>
            </w:r>
          </w:p>
        </w:tc>
        <w:tc>
          <w:tcPr>
            <w:tcW w:w="1835" w:type="dxa"/>
          </w:tcPr>
          <w:p w14:paraId="59935653"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455EA1A0" w14:textId="77777777" w:rsidTr="004C068E">
        <w:tc>
          <w:tcPr>
            <w:tcW w:w="1231" w:type="dxa"/>
          </w:tcPr>
          <w:p w14:paraId="01DE218A" w14:textId="704416E5"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避難行動要支援者対策</w:t>
            </w:r>
          </w:p>
        </w:tc>
        <w:tc>
          <w:tcPr>
            <w:tcW w:w="2029" w:type="dxa"/>
          </w:tcPr>
          <w:p w14:paraId="41B96CBC" w14:textId="7F2F33E4"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一般社団法人鳥取県助産師会</w:t>
            </w:r>
          </w:p>
        </w:tc>
        <w:tc>
          <w:tcPr>
            <w:tcW w:w="1276" w:type="dxa"/>
          </w:tcPr>
          <w:p w14:paraId="018D2FF9" w14:textId="77777777" w:rsidR="0008613B" w:rsidRPr="008D3338" w:rsidRDefault="0008613B" w:rsidP="0008613B">
            <w:pPr>
              <w:widowControl/>
              <w:wordWrap/>
              <w:autoSpaceDE/>
              <w:autoSpaceDN/>
              <w:adjustRightInd/>
              <w:jc w:val="left"/>
              <w:textAlignment w:val="auto"/>
              <w:rPr>
                <w:rFonts w:hAnsi="ＭＳ 明朝"/>
                <w:spacing w:val="0"/>
                <w:kern w:val="2"/>
              </w:rPr>
            </w:pPr>
          </w:p>
        </w:tc>
        <w:tc>
          <w:tcPr>
            <w:tcW w:w="850" w:type="dxa"/>
          </w:tcPr>
          <w:p w14:paraId="207610B7" w14:textId="50E6B6D3"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理事</w:t>
            </w:r>
          </w:p>
        </w:tc>
        <w:tc>
          <w:tcPr>
            <w:tcW w:w="1560" w:type="dxa"/>
          </w:tcPr>
          <w:p w14:paraId="6C6C0B3B" w14:textId="3E00A660"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市野　優枝</w:t>
            </w:r>
          </w:p>
        </w:tc>
        <w:tc>
          <w:tcPr>
            <w:tcW w:w="1835" w:type="dxa"/>
          </w:tcPr>
          <w:p w14:paraId="07F7B81B"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726CAC4C" w14:textId="77777777" w:rsidTr="004C068E">
        <w:tc>
          <w:tcPr>
            <w:tcW w:w="1231" w:type="dxa"/>
          </w:tcPr>
          <w:p w14:paraId="4018333F" w14:textId="39FB9607"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避難行動要支援者対策</w:t>
            </w:r>
          </w:p>
        </w:tc>
        <w:tc>
          <w:tcPr>
            <w:tcW w:w="2029" w:type="dxa"/>
          </w:tcPr>
          <w:p w14:paraId="7B72CB6E" w14:textId="03B76CA1"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一般社団法人鳥取県手をつなぐ育成会</w:t>
            </w:r>
          </w:p>
        </w:tc>
        <w:tc>
          <w:tcPr>
            <w:tcW w:w="1276" w:type="dxa"/>
          </w:tcPr>
          <w:p w14:paraId="7DF3291A" w14:textId="77777777" w:rsidR="0008613B" w:rsidRPr="008D3338" w:rsidRDefault="0008613B" w:rsidP="0008613B">
            <w:pPr>
              <w:widowControl/>
              <w:wordWrap/>
              <w:autoSpaceDE/>
              <w:autoSpaceDN/>
              <w:adjustRightInd/>
              <w:jc w:val="left"/>
              <w:textAlignment w:val="auto"/>
              <w:rPr>
                <w:rFonts w:hAnsi="ＭＳ 明朝"/>
                <w:spacing w:val="0"/>
                <w:kern w:val="2"/>
              </w:rPr>
            </w:pPr>
          </w:p>
        </w:tc>
        <w:tc>
          <w:tcPr>
            <w:tcW w:w="850" w:type="dxa"/>
          </w:tcPr>
          <w:p w14:paraId="747CCB3F" w14:textId="2ECF070D"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会員</w:t>
            </w:r>
          </w:p>
        </w:tc>
        <w:tc>
          <w:tcPr>
            <w:tcW w:w="1560" w:type="dxa"/>
          </w:tcPr>
          <w:p w14:paraId="728E1304" w14:textId="574E37CA"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大谷　秀美</w:t>
            </w:r>
          </w:p>
        </w:tc>
        <w:tc>
          <w:tcPr>
            <w:tcW w:w="1835" w:type="dxa"/>
          </w:tcPr>
          <w:p w14:paraId="4F7C6648"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26D92BF9" w14:textId="77777777" w:rsidTr="004C068E">
        <w:tc>
          <w:tcPr>
            <w:tcW w:w="1231" w:type="dxa"/>
          </w:tcPr>
          <w:p w14:paraId="2E0B816C" w14:textId="6EBF37D1"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避難行動要支援者対策</w:t>
            </w:r>
          </w:p>
        </w:tc>
        <w:tc>
          <w:tcPr>
            <w:tcW w:w="2029" w:type="dxa"/>
          </w:tcPr>
          <w:p w14:paraId="0A70D8F7" w14:textId="38CD3B4C"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社会福祉法人鳥取県社会福祉協議会</w:t>
            </w:r>
          </w:p>
        </w:tc>
        <w:tc>
          <w:tcPr>
            <w:tcW w:w="1276" w:type="dxa"/>
          </w:tcPr>
          <w:p w14:paraId="26402F35" w14:textId="34689B84"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災害福祉支援センター</w:t>
            </w:r>
          </w:p>
        </w:tc>
        <w:tc>
          <w:tcPr>
            <w:tcW w:w="850" w:type="dxa"/>
          </w:tcPr>
          <w:p w14:paraId="075FD5EE" w14:textId="2C22E6AE"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主事</w:t>
            </w:r>
          </w:p>
        </w:tc>
        <w:tc>
          <w:tcPr>
            <w:tcW w:w="1560" w:type="dxa"/>
          </w:tcPr>
          <w:p w14:paraId="029EBE7E" w14:textId="51F85EE0"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永見　海生</w:t>
            </w:r>
          </w:p>
        </w:tc>
        <w:tc>
          <w:tcPr>
            <w:tcW w:w="1835" w:type="dxa"/>
          </w:tcPr>
          <w:p w14:paraId="1EFE8FA3"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3E750E64" w14:textId="77777777" w:rsidTr="004C068E">
        <w:tc>
          <w:tcPr>
            <w:tcW w:w="1231" w:type="dxa"/>
          </w:tcPr>
          <w:p w14:paraId="168521C7" w14:textId="405CA405"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企業活動</w:t>
            </w:r>
          </w:p>
        </w:tc>
        <w:tc>
          <w:tcPr>
            <w:tcW w:w="2029" w:type="dxa"/>
          </w:tcPr>
          <w:p w14:paraId="0C6D852B" w14:textId="3D0D3C31"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鳥取県商工会女性部連合会</w:t>
            </w:r>
          </w:p>
        </w:tc>
        <w:tc>
          <w:tcPr>
            <w:tcW w:w="1276" w:type="dxa"/>
          </w:tcPr>
          <w:p w14:paraId="609A8D19" w14:textId="77777777" w:rsidR="0008613B" w:rsidRPr="008D3338" w:rsidRDefault="0008613B" w:rsidP="0008613B">
            <w:pPr>
              <w:widowControl/>
              <w:wordWrap/>
              <w:autoSpaceDE/>
              <w:autoSpaceDN/>
              <w:adjustRightInd/>
              <w:jc w:val="left"/>
              <w:textAlignment w:val="auto"/>
              <w:rPr>
                <w:rFonts w:hAnsi="ＭＳ 明朝"/>
                <w:spacing w:val="0"/>
                <w:kern w:val="2"/>
              </w:rPr>
            </w:pPr>
          </w:p>
        </w:tc>
        <w:tc>
          <w:tcPr>
            <w:tcW w:w="850" w:type="dxa"/>
          </w:tcPr>
          <w:p w14:paraId="2423E70E" w14:textId="3FCAFE9D"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副会長</w:t>
            </w:r>
          </w:p>
        </w:tc>
        <w:tc>
          <w:tcPr>
            <w:tcW w:w="1560" w:type="dxa"/>
          </w:tcPr>
          <w:p w14:paraId="1063B7F1" w14:textId="6996AC91"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井手口　和子</w:t>
            </w:r>
          </w:p>
        </w:tc>
        <w:tc>
          <w:tcPr>
            <w:tcW w:w="1835" w:type="dxa"/>
          </w:tcPr>
          <w:p w14:paraId="5C944056"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7C7C66D4" w14:textId="77777777" w:rsidTr="004C068E">
        <w:tc>
          <w:tcPr>
            <w:tcW w:w="1231" w:type="dxa"/>
          </w:tcPr>
          <w:p w14:paraId="503627B7" w14:textId="54672738"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lastRenderedPageBreak/>
              <w:t>建築実務</w:t>
            </w:r>
          </w:p>
        </w:tc>
        <w:tc>
          <w:tcPr>
            <w:tcW w:w="2029" w:type="dxa"/>
          </w:tcPr>
          <w:p w14:paraId="489E809B" w14:textId="14586271"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鳥取県建築士会</w:t>
            </w:r>
          </w:p>
        </w:tc>
        <w:tc>
          <w:tcPr>
            <w:tcW w:w="1276" w:type="dxa"/>
          </w:tcPr>
          <w:p w14:paraId="03B88E15" w14:textId="77777777" w:rsidR="0008613B" w:rsidRPr="008D3338" w:rsidRDefault="0008613B" w:rsidP="0008613B">
            <w:pPr>
              <w:widowControl/>
              <w:wordWrap/>
              <w:autoSpaceDE/>
              <w:autoSpaceDN/>
              <w:adjustRightInd/>
              <w:jc w:val="left"/>
              <w:textAlignment w:val="auto"/>
              <w:rPr>
                <w:rFonts w:hAnsi="ＭＳ 明朝"/>
                <w:spacing w:val="0"/>
                <w:kern w:val="2"/>
              </w:rPr>
            </w:pPr>
          </w:p>
        </w:tc>
        <w:tc>
          <w:tcPr>
            <w:tcW w:w="850" w:type="dxa"/>
          </w:tcPr>
          <w:p w14:paraId="5A2F71F3" w14:textId="1DC54D63"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会員</w:t>
            </w:r>
          </w:p>
        </w:tc>
        <w:tc>
          <w:tcPr>
            <w:tcW w:w="1560" w:type="dxa"/>
          </w:tcPr>
          <w:p w14:paraId="69336B90" w14:textId="35369B9E"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松井　香名子</w:t>
            </w:r>
          </w:p>
        </w:tc>
        <w:tc>
          <w:tcPr>
            <w:tcW w:w="1835" w:type="dxa"/>
          </w:tcPr>
          <w:p w14:paraId="74B26FEA"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4240D9AE" w14:textId="77777777" w:rsidTr="004C068E">
        <w:tc>
          <w:tcPr>
            <w:tcW w:w="1231" w:type="dxa"/>
          </w:tcPr>
          <w:p w14:paraId="7161F08C" w14:textId="0AFCCF46"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行政</w:t>
            </w:r>
          </w:p>
        </w:tc>
        <w:tc>
          <w:tcPr>
            <w:tcW w:w="2029" w:type="dxa"/>
          </w:tcPr>
          <w:p w14:paraId="5556103D" w14:textId="1FA85FDD"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米子市</w:t>
            </w:r>
          </w:p>
        </w:tc>
        <w:tc>
          <w:tcPr>
            <w:tcW w:w="1276" w:type="dxa"/>
          </w:tcPr>
          <w:p w14:paraId="61B9C4DB" w14:textId="197253F0"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総務部防災安全課</w:t>
            </w:r>
          </w:p>
        </w:tc>
        <w:tc>
          <w:tcPr>
            <w:tcW w:w="850" w:type="dxa"/>
          </w:tcPr>
          <w:p w14:paraId="2EC1F773" w14:textId="520AEFEF"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課長</w:t>
            </w:r>
          </w:p>
        </w:tc>
        <w:tc>
          <w:tcPr>
            <w:tcW w:w="1560" w:type="dxa"/>
          </w:tcPr>
          <w:p w14:paraId="623ED436" w14:textId="08A38430"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田中　崇詞</w:t>
            </w:r>
          </w:p>
        </w:tc>
        <w:tc>
          <w:tcPr>
            <w:tcW w:w="1835" w:type="dxa"/>
          </w:tcPr>
          <w:p w14:paraId="1F6008DD" w14:textId="77777777" w:rsidR="0008613B" w:rsidRPr="008D3338" w:rsidRDefault="0008613B" w:rsidP="0008613B">
            <w:pPr>
              <w:widowControl/>
              <w:wordWrap/>
              <w:autoSpaceDE/>
              <w:autoSpaceDN/>
              <w:adjustRightInd/>
              <w:jc w:val="left"/>
              <w:textAlignment w:val="auto"/>
              <w:rPr>
                <w:rFonts w:hAnsi="ＭＳ 明朝"/>
                <w:spacing w:val="0"/>
                <w:kern w:val="2"/>
              </w:rPr>
            </w:pPr>
          </w:p>
        </w:tc>
      </w:tr>
      <w:tr w:rsidR="004C068E" w:rsidRPr="004C068E" w14:paraId="4F657D0B" w14:textId="77777777" w:rsidTr="004C068E">
        <w:tc>
          <w:tcPr>
            <w:tcW w:w="1231" w:type="dxa"/>
          </w:tcPr>
          <w:p w14:paraId="56462588" w14:textId="0412C92F"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行政</w:t>
            </w:r>
          </w:p>
        </w:tc>
        <w:tc>
          <w:tcPr>
            <w:tcW w:w="2029" w:type="dxa"/>
          </w:tcPr>
          <w:p w14:paraId="5C1AC3B2" w14:textId="5FBCB5D6"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大山町</w:t>
            </w:r>
          </w:p>
        </w:tc>
        <w:tc>
          <w:tcPr>
            <w:tcW w:w="1276" w:type="dxa"/>
          </w:tcPr>
          <w:p w14:paraId="09D27615" w14:textId="6598C18F"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総務課</w:t>
            </w:r>
          </w:p>
        </w:tc>
        <w:tc>
          <w:tcPr>
            <w:tcW w:w="850" w:type="dxa"/>
          </w:tcPr>
          <w:p w14:paraId="6A08C51D" w14:textId="30467D97"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課長</w:t>
            </w:r>
          </w:p>
        </w:tc>
        <w:tc>
          <w:tcPr>
            <w:tcW w:w="1560" w:type="dxa"/>
          </w:tcPr>
          <w:p w14:paraId="6D7EE04B" w14:textId="1B4CE040" w:rsidR="0008613B" w:rsidRPr="008D3338" w:rsidRDefault="0008613B" w:rsidP="0008613B">
            <w:pPr>
              <w:widowControl/>
              <w:wordWrap/>
              <w:autoSpaceDE/>
              <w:autoSpaceDN/>
              <w:adjustRightInd/>
              <w:jc w:val="left"/>
              <w:textAlignment w:val="auto"/>
              <w:rPr>
                <w:rFonts w:hAnsi="ＭＳ 明朝"/>
                <w:spacing w:val="0"/>
                <w:kern w:val="2"/>
              </w:rPr>
            </w:pPr>
            <w:r w:rsidRPr="008D3338">
              <w:rPr>
                <w:rFonts w:hAnsi="ＭＳ 明朝" w:hint="eastAsia"/>
              </w:rPr>
              <w:t>金田　茂之</w:t>
            </w:r>
          </w:p>
        </w:tc>
        <w:tc>
          <w:tcPr>
            <w:tcW w:w="1835" w:type="dxa"/>
          </w:tcPr>
          <w:p w14:paraId="376F99A1" w14:textId="77777777" w:rsidR="0008613B" w:rsidRPr="008D3338" w:rsidRDefault="0008613B" w:rsidP="0008613B">
            <w:pPr>
              <w:widowControl/>
              <w:wordWrap/>
              <w:autoSpaceDE/>
              <w:autoSpaceDN/>
              <w:adjustRightInd/>
              <w:jc w:val="left"/>
              <w:textAlignment w:val="auto"/>
              <w:rPr>
                <w:rFonts w:hAnsi="ＭＳ 明朝"/>
                <w:spacing w:val="0"/>
                <w:kern w:val="2"/>
              </w:rPr>
            </w:pPr>
          </w:p>
        </w:tc>
      </w:tr>
    </w:tbl>
    <w:p w14:paraId="3C96FEFF" w14:textId="77777777" w:rsidR="006208F0" w:rsidRPr="008D3338" w:rsidRDefault="006208F0" w:rsidP="00C241E4">
      <w:pPr>
        <w:widowControl/>
        <w:wordWrap/>
        <w:autoSpaceDE/>
        <w:autoSpaceDN/>
        <w:adjustRightInd/>
        <w:jc w:val="left"/>
        <w:textAlignment w:val="auto"/>
        <w:rPr>
          <w:rFonts w:hAnsi="ＭＳ 明朝"/>
          <w:spacing w:val="0"/>
          <w:kern w:val="2"/>
        </w:rPr>
      </w:pPr>
    </w:p>
    <w:p w14:paraId="5AA06E2A" w14:textId="3E6AF5F9" w:rsidR="007C7AC3" w:rsidRDefault="007C7AC3" w:rsidP="007C7AC3">
      <w:pPr>
        <w:tabs>
          <w:tab w:val="left" w:pos="7980"/>
        </w:tabs>
        <w:wordWrap/>
        <w:snapToGrid w:val="0"/>
        <w:spacing w:beforeLines="50" w:before="145"/>
        <w:ind w:rightChars="19" w:right="38"/>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6B52AB">
        <w:rPr>
          <w:rFonts w:ascii="ＭＳ ゴシック" w:eastAsia="ＭＳ ゴシック" w:hAnsi="ＭＳ ゴシック" w:hint="eastAsia"/>
          <w:b/>
          <w:sz w:val="24"/>
          <w:szCs w:val="24"/>
        </w:rPr>
        <w:t xml:space="preserve">　</w:t>
      </w:r>
      <w:r w:rsidR="00FF11DB">
        <w:rPr>
          <w:rFonts w:ascii="ＭＳ ゴシック" w:eastAsia="ＭＳ ゴシック" w:hAnsi="ＭＳ ゴシック" w:hint="eastAsia"/>
          <w:b/>
          <w:sz w:val="24"/>
          <w:szCs w:val="24"/>
        </w:rPr>
        <w:t>委員会</w:t>
      </w:r>
      <w:r w:rsidR="005515F0">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開催状況</w:t>
      </w:r>
    </w:p>
    <w:tbl>
      <w:tblPr>
        <w:tblStyle w:val="ad"/>
        <w:tblW w:w="8788" w:type="dxa"/>
        <w:tblInd w:w="279" w:type="dxa"/>
        <w:tblLook w:val="04A0" w:firstRow="1" w:lastRow="0" w:firstColumn="1" w:lastColumn="0" w:noHBand="0" w:noVBand="1"/>
      </w:tblPr>
      <w:tblGrid>
        <w:gridCol w:w="850"/>
        <w:gridCol w:w="1134"/>
        <w:gridCol w:w="6804"/>
      </w:tblGrid>
      <w:tr w:rsidR="00426C60" w:rsidRPr="004C068E" w14:paraId="21FEE836" w14:textId="77777777" w:rsidTr="008D3338">
        <w:tc>
          <w:tcPr>
            <w:tcW w:w="850" w:type="dxa"/>
          </w:tcPr>
          <w:p w14:paraId="15A50388" w14:textId="2F515138" w:rsidR="00426C60" w:rsidRPr="00B018D7" w:rsidRDefault="00426C60" w:rsidP="00B018D7">
            <w:pPr>
              <w:widowControl/>
              <w:wordWrap/>
              <w:autoSpaceDE/>
              <w:autoSpaceDN/>
              <w:adjustRightInd/>
              <w:jc w:val="center"/>
              <w:textAlignment w:val="auto"/>
              <w:rPr>
                <w:rFonts w:hAnsi="ＭＳ 明朝"/>
                <w:spacing w:val="0"/>
                <w:kern w:val="2"/>
              </w:rPr>
            </w:pPr>
            <w:r>
              <w:rPr>
                <w:rFonts w:hAnsi="ＭＳ 明朝" w:hint="eastAsia"/>
                <w:spacing w:val="0"/>
                <w:kern w:val="2"/>
              </w:rPr>
              <w:t>回数</w:t>
            </w:r>
          </w:p>
        </w:tc>
        <w:tc>
          <w:tcPr>
            <w:tcW w:w="1134" w:type="dxa"/>
          </w:tcPr>
          <w:p w14:paraId="768541C2" w14:textId="3944EBFF" w:rsidR="00426C60" w:rsidRPr="00B018D7" w:rsidRDefault="00426C60" w:rsidP="00B018D7">
            <w:pPr>
              <w:widowControl/>
              <w:wordWrap/>
              <w:autoSpaceDE/>
              <w:autoSpaceDN/>
              <w:adjustRightInd/>
              <w:jc w:val="center"/>
              <w:textAlignment w:val="auto"/>
              <w:rPr>
                <w:rFonts w:hAnsi="ＭＳ 明朝"/>
                <w:spacing w:val="0"/>
                <w:kern w:val="2"/>
              </w:rPr>
            </w:pPr>
            <w:r>
              <w:rPr>
                <w:rFonts w:hAnsi="ＭＳ 明朝" w:hint="eastAsia"/>
              </w:rPr>
              <w:t>開催日</w:t>
            </w:r>
          </w:p>
        </w:tc>
        <w:tc>
          <w:tcPr>
            <w:tcW w:w="6804" w:type="dxa"/>
          </w:tcPr>
          <w:p w14:paraId="7138A902" w14:textId="3BEEBDB5" w:rsidR="00426C60" w:rsidRPr="00B018D7" w:rsidRDefault="00426C60" w:rsidP="00B018D7">
            <w:pPr>
              <w:widowControl/>
              <w:wordWrap/>
              <w:autoSpaceDE/>
              <w:autoSpaceDN/>
              <w:adjustRightInd/>
              <w:jc w:val="center"/>
              <w:textAlignment w:val="auto"/>
              <w:rPr>
                <w:rFonts w:hAnsi="ＭＳ 明朝"/>
                <w:spacing w:val="0"/>
                <w:kern w:val="2"/>
              </w:rPr>
            </w:pPr>
            <w:r>
              <w:rPr>
                <w:rFonts w:hAnsi="ＭＳ 明朝" w:hint="eastAsia"/>
              </w:rPr>
              <w:t>主な議題</w:t>
            </w:r>
          </w:p>
        </w:tc>
      </w:tr>
      <w:tr w:rsidR="00426C60" w:rsidRPr="004C068E" w14:paraId="05DA2E78" w14:textId="77777777" w:rsidTr="008D3338">
        <w:tc>
          <w:tcPr>
            <w:tcW w:w="850" w:type="dxa"/>
          </w:tcPr>
          <w:p w14:paraId="4B1F1D5C" w14:textId="1A5A565E" w:rsidR="00426C60" w:rsidRPr="00B018D7" w:rsidRDefault="005515F0" w:rsidP="00B018D7">
            <w:pPr>
              <w:widowControl/>
              <w:wordWrap/>
              <w:autoSpaceDE/>
              <w:autoSpaceDN/>
              <w:adjustRightInd/>
              <w:jc w:val="left"/>
              <w:textAlignment w:val="auto"/>
              <w:rPr>
                <w:rFonts w:hAnsi="ＭＳ 明朝"/>
                <w:spacing w:val="0"/>
                <w:kern w:val="2"/>
              </w:rPr>
            </w:pPr>
            <w:r>
              <w:rPr>
                <w:rFonts w:hAnsi="ＭＳ 明朝" w:hint="eastAsia"/>
                <w:spacing w:val="0"/>
                <w:kern w:val="2"/>
              </w:rPr>
              <w:t>委員会</w:t>
            </w:r>
            <w:r w:rsidR="00426C60">
              <w:rPr>
                <w:rFonts w:hAnsi="ＭＳ 明朝" w:hint="eastAsia"/>
                <w:spacing w:val="0"/>
                <w:kern w:val="2"/>
              </w:rPr>
              <w:t>第1回</w:t>
            </w:r>
          </w:p>
        </w:tc>
        <w:tc>
          <w:tcPr>
            <w:tcW w:w="1134" w:type="dxa"/>
          </w:tcPr>
          <w:p w14:paraId="03B62B2E" w14:textId="2E2AB02A" w:rsidR="00426C60" w:rsidRPr="00B018D7" w:rsidRDefault="00426C60" w:rsidP="00B018D7">
            <w:pPr>
              <w:widowControl/>
              <w:wordWrap/>
              <w:autoSpaceDE/>
              <w:autoSpaceDN/>
              <w:adjustRightInd/>
              <w:jc w:val="left"/>
              <w:textAlignment w:val="auto"/>
              <w:rPr>
                <w:rFonts w:hAnsi="ＭＳ 明朝"/>
                <w:spacing w:val="0"/>
                <w:kern w:val="2"/>
              </w:rPr>
            </w:pPr>
            <w:r w:rsidRPr="00426C60">
              <w:rPr>
                <w:rFonts w:hAnsi="ＭＳ 明朝" w:hint="eastAsia"/>
                <w:spacing w:val="0"/>
                <w:kern w:val="2"/>
              </w:rPr>
              <w:t>令和</w:t>
            </w:r>
            <w:r>
              <w:rPr>
                <w:rFonts w:hAnsi="ＭＳ 明朝" w:hint="eastAsia"/>
                <w:spacing w:val="0"/>
                <w:kern w:val="2"/>
              </w:rPr>
              <w:t>5</w:t>
            </w:r>
            <w:r w:rsidRPr="00426C60">
              <w:rPr>
                <w:rFonts w:hAnsi="ＭＳ 明朝" w:hint="eastAsia"/>
                <w:spacing w:val="0"/>
                <w:kern w:val="2"/>
              </w:rPr>
              <w:t>年</w:t>
            </w:r>
            <w:r>
              <w:rPr>
                <w:rFonts w:hAnsi="ＭＳ 明朝" w:hint="eastAsia"/>
                <w:spacing w:val="0"/>
                <w:kern w:val="2"/>
              </w:rPr>
              <w:t>12</w:t>
            </w:r>
            <w:r w:rsidRPr="00426C60">
              <w:rPr>
                <w:rFonts w:hAnsi="ＭＳ 明朝" w:hint="eastAsia"/>
                <w:spacing w:val="0"/>
                <w:kern w:val="2"/>
              </w:rPr>
              <w:t>月</w:t>
            </w:r>
            <w:r>
              <w:rPr>
                <w:rFonts w:hAnsi="ＭＳ 明朝" w:hint="eastAsia"/>
                <w:spacing w:val="0"/>
                <w:kern w:val="2"/>
              </w:rPr>
              <w:t>25</w:t>
            </w:r>
            <w:r w:rsidRPr="00426C60">
              <w:rPr>
                <w:rFonts w:hAnsi="ＭＳ 明朝" w:hint="eastAsia"/>
                <w:spacing w:val="0"/>
                <w:kern w:val="2"/>
              </w:rPr>
              <w:t>日</w:t>
            </w:r>
          </w:p>
        </w:tc>
        <w:tc>
          <w:tcPr>
            <w:tcW w:w="6804" w:type="dxa"/>
          </w:tcPr>
          <w:p w14:paraId="72D925E8" w14:textId="63968A66" w:rsidR="00426C60" w:rsidRPr="00426C60" w:rsidRDefault="00426C60">
            <w:pPr>
              <w:widowControl/>
              <w:wordWrap/>
              <w:autoSpaceDE/>
              <w:autoSpaceDN/>
              <w:adjustRightInd/>
              <w:jc w:val="left"/>
              <w:textAlignment w:val="auto"/>
              <w:rPr>
                <w:rFonts w:hAnsi="ＭＳ 明朝"/>
                <w:spacing w:val="0"/>
                <w:kern w:val="2"/>
              </w:rPr>
            </w:pPr>
            <w:r>
              <w:rPr>
                <w:rFonts w:hAnsi="ＭＳ 明朝" w:hint="eastAsia"/>
                <w:spacing w:val="0"/>
                <w:kern w:val="2"/>
              </w:rPr>
              <w:t xml:space="preserve">１　</w:t>
            </w:r>
            <w:r w:rsidRPr="00426C60">
              <w:rPr>
                <w:rFonts w:hAnsi="ＭＳ 明朝" w:hint="eastAsia"/>
                <w:spacing w:val="0"/>
                <w:kern w:val="2"/>
              </w:rPr>
              <w:t>委員長選任</w:t>
            </w:r>
          </w:p>
          <w:p w14:paraId="7EA329EC" w14:textId="0FB84A77" w:rsidR="00426C60" w:rsidRPr="00B018D7" w:rsidRDefault="00426C60" w:rsidP="002B1825">
            <w:pPr>
              <w:widowControl/>
              <w:wordWrap/>
              <w:autoSpaceDE/>
              <w:autoSpaceDN/>
              <w:adjustRightInd/>
              <w:jc w:val="left"/>
              <w:textAlignment w:val="auto"/>
              <w:rPr>
                <w:rFonts w:hAnsi="ＭＳ 明朝"/>
                <w:spacing w:val="0"/>
                <w:kern w:val="2"/>
              </w:rPr>
            </w:pPr>
            <w:r>
              <w:rPr>
                <w:rFonts w:hAnsi="ＭＳ 明朝" w:hint="eastAsia"/>
                <w:spacing w:val="0"/>
                <w:kern w:val="2"/>
              </w:rPr>
              <w:t xml:space="preserve">２　</w:t>
            </w:r>
            <w:r w:rsidRPr="00426C60">
              <w:rPr>
                <w:rFonts w:hAnsi="ＭＳ 明朝" w:hint="eastAsia"/>
                <w:spacing w:val="0"/>
                <w:kern w:val="2"/>
              </w:rPr>
              <w:t>鳥取県震災対策アクションプランの中間見直し検討</w:t>
            </w:r>
          </w:p>
        </w:tc>
      </w:tr>
      <w:tr w:rsidR="00426C60" w:rsidRPr="004C068E" w14:paraId="122DE7D1" w14:textId="77777777" w:rsidTr="008D3338">
        <w:tc>
          <w:tcPr>
            <w:tcW w:w="850" w:type="dxa"/>
          </w:tcPr>
          <w:p w14:paraId="1E355A35" w14:textId="4C4FF9F8" w:rsidR="00426C60" w:rsidRPr="00B018D7" w:rsidRDefault="005515F0" w:rsidP="00B018D7">
            <w:pPr>
              <w:widowControl/>
              <w:wordWrap/>
              <w:autoSpaceDE/>
              <w:autoSpaceDN/>
              <w:adjustRightInd/>
              <w:jc w:val="left"/>
              <w:textAlignment w:val="auto"/>
              <w:rPr>
                <w:rFonts w:hAnsi="ＭＳ 明朝"/>
                <w:spacing w:val="0"/>
                <w:kern w:val="2"/>
              </w:rPr>
            </w:pPr>
            <w:r w:rsidRPr="005515F0">
              <w:rPr>
                <w:rFonts w:hAnsi="ＭＳ 明朝" w:hint="eastAsia"/>
                <w:spacing w:val="0"/>
                <w:kern w:val="2"/>
              </w:rPr>
              <w:t>委員会</w:t>
            </w:r>
            <w:r w:rsidR="00426C60">
              <w:rPr>
                <w:rFonts w:hAnsi="ＭＳ 明朝" w:hint="eastAsia"/>
                <w:spacing w:val="0"/>
                <w:kern w:val="2"/>
              </w:rPr>
              <w:t>第2回</w:t>
            </w:r>
          </w:p>
        </w:tc>
        <w:tc>
          <w:tcPr>
            <w:tcW w:w="1134" w:type="dxa"/>
          </w:tcPr>
          <w:p w14:paraId="2C55E473" w14:textId="77777777" w:rsidR="00AE15F0" w:rsidRDefault="0092007E" w:rsidP="00B018D7">
            <w:pPr>
              <w:widowControl/>
              <w:wordWrap/>
              <w:autoSpaceDE/>
              <w:autoSpaceDN/>
              <w:adjustRightInd/>
              <w:jc w:val="left"/>
              <w:textAlignment w:val="auto"/>
              <w:rPr>
                <w:rFonts w:hAnsi="ＭＳ 明朝"/>
                <w:spacing w:val="0"/>
                <w:kern w:val="2"/>
              </w:rPr>
            </w:pPr>
            <w:r w:rsidRPr="0092007E">
              <w:rPr>
                <w:rFonts w:hAnsi="ＭＳ 明朝" w:hint="eastAsia"/>
                <w:spacing w:val="0"/>
                <w:kern w:val="2"/>
              </w:rPr>
              <w:t>令和6年</w:t>
            </w:r>
          </w:p>
          <w:p w14:paraId="7FD267F6" w14:textId="5B782CA7" w:rsidR="00426C60" w:rsidRPr="00B018D7" w:rsidRDefault="0092007E" w:rsidP="00B018D7">
            <w:pPr>
              <w:widowControl/>
              <w:wordWrap/>
              <w:autoSpaceDE/>
              <w:autoSpaceDN/>
              <w:adjustRightInd/>
              <w:jc w:val="left"/>
              <w:textAlignment w:val="auto"/>
              <w:rPr>
                <w:rFonts w:hAnsi="ＭＳ 明朝"/>
                <w:spacing w:val="0"/>
                <w:kern w:val="2"/>
              </w:rPr>
            </w:pPr>
            <w:r w:rsidRPr="0092007E">
              <w:rPr>
                <w:rFonts w:hAnsi="ＭＳ 明朝" w:hint="eastAsia"/>
                <w:spacing w:val="0"/>
                <w:kern w:val="2"/>
              </w:rPr>
              <w:t>5月30日</w:t>
            </w:r>
          </w:p>
        </w:tc>
        <w:tc>
          <w:tcPr>
            <w:tcW w:w="6804" w:type="dxa"/>
          </w:tcPr>
          <w:p w14:paraId="3E002C6D" w14:textId="77777777" w:rsidR="00E55C62" w:rsidRDefault="00E55C62" w:rsidP="00E55C62">
            <w:pPr>
              <w:widowControl/>
              <w:wordWrap/>
              <w:autoSpaceDE/>
              <w:autoSpaceDN/>
              <w:adjustRightInd/>
              <w:ind w:left="191" w:hangingChars="100" w:hanging="191"/>
              <w:jc w:val="left"/>
              <w:textAlignment w:val="auto"/>
              <w:rPr>
                <w:rFonts w:hAnsi="ＭＳ 明朝"/>
                <w:spacing w:val="0"/>
                <w:kern w:val="2"/>
              </w:rPr>
            </w:pPr>
            <w:r w:rsidRPr="00E55C62">
              <w:rPr>
                <w:rFonts w:hAnsi="ＭＳ 明朝" w:hint="eastAsia"/>
                <w:spacing w:val="0"/>
                <w:kern w:val="2"/>
              </w:rPr>
              <w:t>１</w:t>
            </w:r>
            <w:r>
              <w:rPr>
                <w:rFonts w:hAnsi="ＭＳ 明朝" w:hint="eastAsia"/>
                <w:spacing w:val="0"/>
                <w:kern w:val="2"/>
              </w:rPr>
              <w:t xml:space="preserve">　</w:t>
            </w:r>
            <w:r w:rsidRPr="00E55C62">
              <w:rPr>
                <w:rFonts w:hAnsi="ＭＳ 明朝" w:hint="eastAsia"/>
                <w:spacing w:val="0"/>
                <w:kern w:val="2"/>
              </w:rPr>
              <w:t>鳥取県震災対策アクションプラン中間見直しの方針案の一部変更</w:t>
            </w:r>
          </w:p>
          <w:p w14:paraId="6615025B" w14:textId="77777777" w:rsidR="00E55C62" w:rsidRDefault="00E55C62" w:rsidP="00E55C62">
            <w:pPr>
              <w:widowControl/>
              <w:wordWrap/>
              <w:autoSpaceDE/>
              <w:autoSpaceDN/>
              <w:adjustRightInd/>
              <w:ind w:left="191" w:hangingChars="100" w:hanging="191"/>
              <w:jc w:val="left"/>
              <w:textAlignment w:val="auto"/>
              <w:rPr>
                <w:rFonts w:hAnsi="ＭＳ 明朝"/>
                <w:spacing w:val="0"/>
                <w:kern w:val="2"/>
              </w:rPr>
            </w:pPr>
            <w:r w:rsidRPr="00E55C62">
              <w:rPr>
                <w:rFonts w:hAnsi="ＭＳ 明朝" w:hint="eastAsia"/>
                <w:spacing w:val="0"/>
                <w:kern w:val="2"/>
              </w:rPr>
              <w:t>２</w:t>
            </w:r>
            <w:r>
              <w:rPr>
                <w:rFonts w:hAnsi="ＭＳ 明朝" w:hint="eastAsia"/>
                <w:spacing w:val="0"/>
                <w:kern w:val="2"/>
              </w:rPr>
              <w:t xml:space="preserve">　</w:t>
            </w:r>
            <w:r w:rsidRPr="00E55C62">
              <w:rPr>
                <w:rFonts w:hAnsi="ＭＳ 明朝" w:hint="eastAsia"/>
                <w:spacing w:val="0"/>
                <w:kern w:val="2"/>
              </w:rPr>
              <w:t>鳥取県震災対策アクションプラン(数値目標)の進捗状況等【中間検証】</w:t>
            </w:r>
          </w:p>
          <w:p w14:paraId="45EB37DC" w14:textId="7CBC7D04" w:rsidR="00426C60" w:rsidRPr="00B018D7" w:rsidRDefault="00E55C62" w:rsidP="008D3338">
            <w:pPr>
              <w:widowControl/>
              <w:wordWrap/>
              <w:autoSpaceDE/>
              <w:autoSpaceDN/>
              <w:adjustRightInd/>
              <w:ind w:left="191" w:hangingChars="100" w:hanging="191"/>
              <w:jc w:val="left"/>
              <w:textAlignment w:val="auto"/>
              <w:rPr>
                <w:rFonts w:hAnsi="ＭＳ 明朝"/>
                <w:spacing w:val="0"/>
                <w:kern w:val="2"/>
              </w:rPr>
            </w:pPr>
            <w:r w:rsidRPr="00E55C62">
              <w:rPr>
                <w:rFonts w:hAnsi="ＭＳ 明朝" w:hint="eastAsia"/>
                <w:spacing w:val="0"/>
                <w:kern w:val="2"/>
              </w:rPr>
              <w:t>３</w:t>
            </w:r>
            <w:r>
              <w:rPr>
                <w:rFonts w:hAnsi="ＭＳ 明朝" w:hint="eastAsia"/>
                <w:spacing w:val="0"/>
                <w:kern w:val="2"/>
              </w:rPr>
              <w:t xml:space="preserve">　</w:t>
            </w:r>
            <w:r w:rsidRPr="00E55C62">
              <w:rPr>
                <w:rFonts w:hAnsi="ＭＳ 明朝" w:hint="eastAsia"/>
                <w:spacing w:val="0"/>
                <w:kern w:val="2"/>
              </w:rPr>
              <w:t>令和６年能登半島地震を踏まえた鳥取県震災対策アクションプランの中間見直しの検討状況</w:t>
            </w:r>
          </w:p>
        </w:tc>
      </w:tr>
      <w:tr w:rsidR="00426C60" w:rsidRPr="004C068E" w14:paraId="0A200B2D" w14:textId="77777777" w:rsidTr="008D3338">
        <w:tc>
          <w:tcPr>
            <w:tcW w:w="850" w:type="dxa"/>
          </w:tcPr>
          <w:p w14:paraId="0622FC78" w14:textId="39D7D83E" w:rsidR="00426C60" w:rsidRPr="00B018D7" w:rsidRDefault="005515F0" w:rsidP="00B018D7">
            <w:pPr>
              <w:widowControl/>
              <w:wordWrap/>
              <w:autoSpaceDE/>
              <w:autoSpaceDN/>
              <w:adjustRightInd/>
              <w:jc w:val="left"/>
              <w:textAlignment w:val="auto"/>
              <w:rPr>
                <w:rFonts w:hAnsi="ＭＳ 明朝"/>
                <w:spacing w:val="0"/>
                <w:kern w:val="2"/>
              </w:rPr>
            </w:pPr>
            <w:r w:rsidRPr="005515F0">
              <w:rPr>
                <w:rFonts w:hAnsi="ＭＳ 明朝" w:hint="eastAsia"/>
                <w:spacing w:val="0"/>
                <w:kern w:val="2"/>
              </w:rPr>
              <w:t>委員会</w:t>
            </w:r>
            <w:r w:rsidR="00426C60">
              <w:rPr>
                <w:rFonts w:hAnsi="ＭＳ 明朝" w:hint="eastAsia"/>
                <w:spacing w:val="0"/>
                <w:kern w:val="2"/>
              </w:rPr>
              <w:t>第3回</w:t>
            </w:r>
          </w:p>
        </w:tc>
        <w:tc>
          <w:tcPr>
            <w:tcW w:w="1134" w:type="dxa"/>
          </w:tcPr>
          <w:p w14:paraId="2359475D" w14:textId="77777777" w:rsidR="00AE15F0" w:rsidRDefault="00DA3AE3" w:rsidP="00B018D7">
            <w:pPr>
              <w:widowControl/>
              <w:wordWrap/>
              <w:autoSpaceDE/>
              <w:autoSpaceDN/>
              <w:adjustRightInd/>
              <w:jc w:val="left"/>
              <w:textAlignment w:val="auto"/>
              <w:rPr>
                <w:rFonts w:hAnsi="ＭＳ 明朝"/>
                <w:spacing w:val="0"/>
                <w:kern w:val="2"/>
              </w:rPr>
            </w:pPr>
            <w:r w:rsidRPr="00DA3AE3">
              <w:rPr>
                <w:rFonts w:hAnsi="ＭＳ 明朝" w:hint="eastAsia"/>
                <w:spacing w:val="0"/>
                <w:kern w:val="2"/>
              </w:rPr>
              <w:t>令和6年</w:t>
            </w:r>
          </w:p>
          <w:p w14:paraId="073C3C46" w14:textId="318DAE02" w:rsidR="00426C60" w:rsidRPr="00B018D7" w:rsidRDefault="00DA3AE3" w:rsidP="00B018D7">
            <w:pPr>
              <w:widowControl/>
              <w:wordWrap/>
              <w:autoSpaceDE/>
              <w:autoSpaceDN/>
              <w:adjustRightInd/>
              <w:jc w:val="left"/>
              <w:textAlignment w:val="auto"/>
              <w:rPr>
                <w:rFonts w:hAnsi="ＭＳ 明朝"/>
                <w:spacing w:val="0"/>
                <w:kern w:val="2"/>
              </w:rPr>
            </w:pPr>
            <w:r w:rsidRPr="00DA3AE3">
              <w:rPr>
                <w:rFonts w:hAnsi="ＭＳ 明朝" w:hint="eastAsia"/>
                <w:spacing w:val="0"/>
                <w:kern w:val="2"/>
              </w:rPr>
              <w:t>7月4日</w:t>
            </w:r>
          </w:p>
        </w:tc>
        <w:tc>
          <w:tcPr>
            <w:tcW w:w="6804" w:type="dxa"/>
          </w:tcPr>
          <w:p w14:paraId="7AEE355F" w14:textId="77777777" w:rsidR="00DA3AE3" w:rsidRDefault="00DA3AE3" w:rsidP="00DA3AE3">
            <w:pPr>
              <w:widowControl/>
              <w:wordWrap/>
              <w:autoSpaceDE/>
              <w:autoSpaceDN/>
              <w:adjustRightInd/>
              <w:ind w:left="191" w:hangingChars="100" w:hanging="191"/>
              <w:jc w:val="left"/>
              <w:textAlignment w:val="auto"/>
              <w:rPr>
                <w:rFonts w:hAnsi="ＭＳ 明朝"/>
                <w:spacing w:val="0"/>
                <w:kern w:val="2"/>
              </w:rPr>
            </w:pPr>
            <w:r w:rsidRPr="00DA3AE3">
              <w:rPr>
                <w:rFonts w:hAnsi="ＭＳ 明朝" w:hint="eastAsia"/>
                <w:spacing w:val="0"/>
                <w:kern w:val="2"/>
              </w:rPr>
              <w:t>１</w:t>
            </w:r>
            <w:r>
              <w:rPr>
                <w:rFonts w:hAnsi="ＭＳ 明朝" w:hint="eastAsia"/>
                <w:spacing w:val="0"/>
                <w:kern w:val="2"/>
              </w:rPr>
              <w:t xml:space="preserve">　</w:t>
            </w:r>
            <w:r w:rsidRPr="00DA3AE3">
              <w:rPr>
                <w:rFonts w:hAnsi="ＭＳ 明朝" w:hint="eastAsia"/>
                <w:spacing w:val="0"/>
                <w:kern w:val="2"/>
              </w:rPr>
              <w:t>鳥取県地震津波防災減災アクションプラン令和６年度中間見直し版（案）</w:t>
            </w:r>
          </w:p>
          <w:p w14:paraId="2CE0F125" w14:textId="76318D84" w:rsidR="00426C60" w:rsidRPr="00B018D7" w:rsidRDefault="00DA3AE3" w:rsidP="008D3338">
            <w:pPr>
              <w:widowControl/>
              <w:wordWrap/>
              <w:autoSpaceDE/>
              <w:autoSpaceDN/>
              <w:adjustRightInd/>
              <w:ind w:left="191" w:hangingChars="100" w:hanging="191"/>
              <w:jc w:val="left"/>
              <w:textAlignment w:val="auto"/>
              <w:rPr>
                <w:rFonts w:hAnsi="ＭＳ 明朝"/>
                <w:spacing w:val="0"/>
                <w:kern w:val="2"/>
              </w:rPr>
            </w:pPr>
            <w:r w:rsidRPr="00DA3AE3">
              <w:rPr>
                <w:rFonts w:hAnsi="ＭＳ 明朝" w:hint="eastAsia"/>
                <w:spacing w:val="0"/>
                <w:kern w:val="2"/>
              </w:rPr>
              <w:t>２</w:t>
            </w:r>
            <w:r>
              <w:rPr>
                <w:rFonts w:hAnsi="ＭＳ 明朝" w:hint="eastAsia"/>
                <w:spacing w:val="0"/>
                <w:kern w:val="2"/>
              </w:rPr>
              <w:t xml:space="preserve">　</w:t>
            </w:r>
            <w:r w:rsidRPr="00DA3AE3">
              <w:rPr>
                <w:rFonts w:hAnsi="ＭＳ 明朝" w:hint="eastAsia"/>
                <w:spacing w:val="0"/>
                <w:kern w:val="2"/>
              </w:rPr>
              <w:t>鳥取県地震防災調査研究委員会（第２回）での委員の御意見への対応</w:t>
            </w:r>
          </w:p>
        </w:tc>
      </w:tr>
      <w:tr w:rsidR="00426C60" w:rsidRPr="004C068E" w14:paraId="7463FA11" w14:textId="77777777" w:rsidTr="008D3338">
        <w:tc>
          <w:tcPr>
            <w:tcW w:w="850" w:type="dxa"/>
          </w:tcPr>
          <w:p w14:paraId="0A596F7A" w14:textId="338FACF0" w:rsidR="00426C60" w:rsidRPr="00B018D7" w:rsidRDefault="005515F0" w:rsidP="00B018D7">
            <w:pPr>
              <w:widowControl/>
              <w:wordWrap/>
              <w:autoSpaceDE/>
              <w:autoSpaceDN/>
              <w:adjustRightInd/>
              <w:jc w:val="left"/>
              <w:textAlignment w:val="auto"/>
              <w:rPr>
                <w:rFonts w:hAnsi="ＭＳ 明朝"/>
                <w:spacing w:val="0"/>
                <w:kern w:val="2"/>
              </w:rPr>
            </w:pPr>
            <w:r w:rsidRPr="005515F0">
              <w:rPr>
                <w:rFonts w:hAnsi="ＭＳ 明朝" w:hint="eastAsia"/>
                <w:spacing w:val="0"/>
                <w:kern w:val="2"/>
              </w:rPr>
              <w:t>委員会</w:t>
            </w:r>
            <w:r w:rsidR="00426C60">
              <w:rPr>
                <w:rFonts w:hAnsi="ＭＳ 明朝" w:hint="eastAsia"/>
                <w:spacing w:val="0"/>
                <w:kern w:val="2"/>
              </w:rPr>
              <w:t>第4回</w:t>
            </w:r>
          </w:p>
        </w:tc>
        <w:tc>
          <w:tcPr>
            <w:tcW w:w="1134" w:type="dxa"/>
          </w:tcPr>
          <w:p w14:paraId="73CE3825" w14:textId="77777777" w:rsidR="00AE15F0" w:rsidRDefault="00E539B1" w:rsidP="00B018D7">
            <w:pPr>
              <w:widowControl/>
              <w:wordWrap/>
              <w:autoSpaceDE/>
              <w:autoSpaceDN/>
              <w:adjustRightInd/>
              <w:jc w:val="left"/>
              <w:textAlignment w:val="auto"/>
              <w:rPr>
                <w:rFonts w:hAnsi="ＭＳ 明朝"/>
                <w:spacing w:val="0"/>
                <w:kern w:val="2"/>
              </w:rPr>
            </w:pPr>
            <w:r w:rsidRPr="00E539B1">
              <w:rPr>
                <w:rFonts w:hAnsi="ＭＳ 明朝" w:hint="eastAsia"/>
                <w:spacing w:val="0"/>
                <w:kern w:val="2"/>
              </w:rPr>
              <w:t>令和6年</w:t>
            </w:r>
          </w:p>
          <w:p w14:paraId="241662A7" w14:textId="4AA9EBF7" w:rsidR="00426C60" w:rsidRPr="00B018D7" w:rsidRDefault="00E539B1" w:rsidP="00B018D7">
            <w:pPr>
              <w:widowControl/>
              <w:wordWrap/>
              <w:autoSpaceDE/>
              <w:autoSpaceDN/>
              <w:adjustRightInd/>
              <w:jc w:val="left"/>
              <w:textAlignment w:val="auto"/>
              <w:rPr>
                <w:rFonts w:hAnsi="ＭＳ 明朝"/>
                <w:spacing w:val="0"/>
                <w:kern w:val="2"/>
              </w:rPr>
            </w:pPr>
            <w:r w:rsidRPr="00E539B1">
              <w:rPr>
                <w:rFonts w:hAnsi="ＭＳ 明朝" w:hint="eastAsia"/>
                <w:spacing w:val="0"/>
                <w:kern w:val="2"/>
              </w:rPr>
              <w:t>8月19日</w:t>
            </w:r>
          </w:p>
        </w:tc>
        <w:tc>
          <w:tcPr>
            <w:tcW w:w="6804" w:type="dxa"/>
          </w:tcPr>
          <w:p w14:paraId="245856FB" w14:textId="696CE434" w:rsidR="00AE15F0" w:rsidRPr="00AE15F0" w:rsidRDefault="00AE15F0" w:rsidP="00AE15F0">
            <w:pPr>
              <w:widowControl/>
              <w:wordWrap/>
              <w:autoSpaceDE/>
              <w:autoSpaceDN/>
              <w:adjustRightInd/>
              <w:ind w:left="191" w:hangingChars="100" w:hanging="191"/>
              <w:jc w:val="left"/>
              <w:textAlignment w:val="auto"/>
              <w:rPr>
                <w:rFonts w:hAnsi="ＭＳ 明朝"/>
                <w:spacing w:val="0"/>
                <w:kern w:val="2"/>
              </w:rPr>
            </w:pPr>
            <w:r>
              <w:rPr>
                <w:rFonts w:hAnsi="ＭＳ 明朝" w:hint="eastAsia"/>
                <w:spacing w:val="0"/>
                <w:kern w:val="2"/>
              </w:rPr>
              <w:t>１</w:t>
            </w:r>
            <w:r w:rsidRPr="00AE15F0">
              <w:rPr>
                <w:rFonts w:hAnsi="ＭＳ 明朝" w:hint="eastAsia"/>
                <w:spacing w:val="0"/>
                <w:kern w:val="2"/>
              </w:rPr>
              <w:t xml:space="preserve">　議事</w:t>
            </w:r>
          </w:p>
          <w:p w14:paraId="61A4DE5B" w14:textId="77777777" w:rsidR="00AE15F0" w:rsidRPr="00AE15F0" w:rsidRDefault="00AE15F0" w:rsidP="008D3338">
            <w:pPr>
              <w:widowControl/>
              <w:wordWrap/>
              <w:autoSpaceDE/>
              <w:autoSpaceDN/>
              <w:adjustRightInd/>
              <w:ind w:left="382" w:hangingChars="200" w:hanging="382"/>
              <w:jc w:val="left"/>
              <w:textAlignment w:val="auto"/>
              <w:rPr>
                <w:rFonts w:hAnsi="ＭＳ 明朝"/>
                <w:spacing w:val="0"/>
                <w:kern w:val="2"/>
              </w:rPr>
            </w:pPr>
            <w:r w:rsidRPr="00AE15F0">
              <w:rPr>
                <w:rFonts w:hAnsi="ＭＳ 明朝" w:hint="eastAsia"/>
                <w:spacing w:val="0"/>
                <w:kern w:val="2"/>
              </w:rPr>
              <w:t>（１）鳥取県地震津波防災減災アクションプラン令和６年度中間見直し版（案）</w:t>
            </w:r>
          </w:p>
          <w:p w14:paraId="675D99EA" w14:textId="77777777" w:rsidR="00AE15F0" w:rsidRPr="00AE15F0" w:rsidRDefault="00AE15F0" w:rsidP="00AE15F0">
            <w:pPr>
              <w:widowControl/>
              <w:wordWrap/>
              <w:autoSpaceDE/>
              <w:autoSpaceDN/>
              <w:adjustRightInd/>
              <w:ind w:left="191" w:hangingChars="100" w:hanging="191"/>
              <w:jc w:val="left"/>
              <w:textAlignment w:val="auto"/>
              <w:rPr>
                <w:rFonts w:hAnsi="ＭＳ 明朝"/>
                <w:spacing w:val="0"/>
                <w:kern w:val="2"/>
              </w:rPr>
            </w:pPr>
            <w:r w:rsidRPr="00AE15F0">
              <w:rPr>
                <w:rFonts w:hAnsi="ＭＳ 明朝" w:hint="eastAsia"/>
                <w:spacing w:val="0"/>
                <w:kern w:val="2"/>
              </w:rPr>
              <w:t>（２）鳥取県地震防災調査研究委員会（第３回）での委員の御意見への対応</w:t>
            </w:r>
          </w:p>
          <w:p w14:paraId="033928B2" w14:textId="77777777" w:rsidR="00AE15F0" w:rsidRPr="00AE15F0" w:rsidRDefault="00AE15F0" w:rsidP="00AE15F0">
            <w:pPr>
              <w:widowControl/>
              <w:wordWrap/>
              <w:autoSpaceDE/>
              <w:autoSpaceDN/>
              <w:adjustRightInd/>
              <w:ind w:left="191" w:hangingChars="100" w:hanging="191"/>
              <w:jc w:val="left"/>
              <w:textAlignment w:val="auto"/>
              <w:rPr>
                <w:rFonts w:hAnsi="ＭＳ 明朝"/>
                <w:spacing w:val="0"/>
                <w:kern w:val="2"/>
              </w:rPr>
            </w:pPr>
            <w:r w:rsidRPr="00AE15F0">
              <w:rPr>
                <w:rFonts w:hAnsi="ＭＳ 明朝" w:hint="eastAsia"/>
                <w:spacing w:val="0"/>
                <w:kern w:val="2"/>
              </w:rPr>
              <w:t>（３）パブリックコメントによる意見募集結果</w:t>
            </w:r>
          </w:p>
          <w:p w14:paraId="632AFD33" w14:textId="77777777" w:rsidR="00AE15F0" w:rsidRPr="00AE15F0" w:rsidRDefault="00AE15F0" w:rsidP="00AE15F0">
            <w:pPr>
              <w:widowControl/>
              <w:wordWrap/>
              <w:autoSpaceDE/>
              <w:autoSpaceDN/>
              <w:adjustRightInd/>
              <w:ind w:left="191" w:hangingChars="100" w:hanging="191"/>
              <w:jc w:val="left"/>
              <w:textAlignment w:val="auto"/>
              <w:rPr>
                <w:rFonts w:hAnsi="ＭＳ 明朝"/>
                <w:spacing w:val="0"/>
                <w:kern w:val="2"/>
              </w:rPr>
            </w:pPr>
            <w:r w:rsidRPr="00AE15F0">
              <w:rPr>
                <w:rFonts w:hAnsi="ＭＳ 明朝" w:hint="eastAsia"/>
                <w:spacing w:val="0"/>
                <w:kern w:val="2"/>
              </w:rPr>
              <w:t>（４）その他</w:t>
            </w:r>
          </w:p>
          <w:p w14:paraId="4CED64F4" w14:textId="29F205D5" w:rsidR="00AE15F0" w:rsidRPr="00AE15F0" w:rsidRDefault="00AE15F0" w:rsidP="00AE15F0">
            <w:pPr>
              <w:widowControl/>
              <w:wordWrap/>
              <w:autoSpaceDE/>
              <w:autoSpaceDN/>
              <w:adjustRightInd/>
              <w:ind w:left="191" w:hangingChars="100" w:hanging="191"/>
              <w:jc w:val="left"/>
              <w:textAlignment w:val="auto"/>
              <w:rPr>
                <w:rFonts w:hAnsi="ＭＳ 明朝"/>
                <w:spacing w:val="0"/>
                <w:kern w:val="2"/>
              </w:rPr>
            </w:pPr>
            <w:r w:rsidRPr="00AE15F0">
              <w:rPr>
                <w:rFonts w:hAnsi="ＭＳ 明朝" w:hint="eastAsia"/>
                <w:spacing w:val="0"/>
                <w:kern w:val="2"/>
              </w:rPr>
              <w:t>２　報告事項</w:t>
            </w:r>
          </w:p>
          <w:p w14:paraId="15D2B432" w14:textId="77777777" w:rsidR="00AE15F0" w:rsidRPr="00AE15F0" w:rsidRDefault="00AE15F0" w:rsidP="008D3338">
            <w:pPr>
              <w:widowControl/>
              <w:wordWrap/>
              <w:autoSpaceDE/>
              <w:autoSpaceDN/>
              <w:adjustRightInd/>
              <w:ind w:left="382" w:hangingChars="200" w:hanging="382"/>
              <w:jc w:val="left"/>
              <w:textAlignment w:val="auto"/>
              <w:rPr>
                <w:rFonts w:hAnsi="ＭＳ 明朝"/>
                <w:spacing w:val="0"/>
                <w:kern w:val="2"/>
              </w:rPr>
            </w:pPr>
            <w:r w:rsidRPr="00AE15F0">
              <w:rPr>
                <w:rFonts w:hAnsi="ＭＳ 明朝" w:hint="eastAsia"/>
                <w:spacing w:val="0"/>
                <w:kern w:val="2"/>
              </w:rPr>
              <w:t>（１）日本海側の海域活断層の長期評価 ―兵庫県北方沖～新潟県上越地方沖―（令和6年8月版）の概要</w:t>
            </w:r>
          </w:p>
          <w:p w14:paraId="09D37783" w14:textId="70DA864E" w:rsidR="00426C60" w:rsidRPr="00B018D7" w:rsidRDefault="00AE15F0" w:rsidP="008D3338">
            <w:pPr>
              <w:widowControl/>
              <w:wordWrap/>
              <w:autoSpaceDE/>
              <w:autoSpaceDN/>
              <w:adjustRightInd/>
              <w:ind w:left="191" w:hangingChars="100" w:hanging="191"/>
              <w:jc w:val="left"/>
              <w:textAlignment w:val="auto"/>
              <w:rPr>
                <w:rFonts w:hAnsi="ＭＳ 明朝"/>
                <w:spacing w:val="0"/>
                <w:kern w:val="2"/>
              </w:rPr>
            </w:pPr>
            <w:r w:rsidRPr="00AE15F0">
              <w:rPr>
                <w:rFonts w:hAnsi="ＭＳ 明朝" w:hint="eastAsia"/>
                <w:spacing w:val="0"/>
                <w:kern w:val="2"/>
              </w:rPr>
              <w:t>（２）南海トラフ地震の鳥取県への影響及び南海トラフ地震臨時情報の概要</w:t>
            </w:r>
          </w:p>
        </w:tc>
      </w:tr>
      <w:tr w:rsidR="005515F0" w:rsidRPr="004C068E" w14:paraId="6DD819F7" w14:textId="77777777" w:rsidTr="00AE15F0">
        <w:tc>
          <w:tcPr>
            <w:tcW w:w="850" w:type="dxa"/>
          </w:tcPr>
          <w:p w14:paraId="59907F74" w14:textId="275ABA49" w:rsidR="005515F0" w:rsidRDefault="005515F0" w:rsidP="00B018D7">
            <w:pPr>
              <w:widowControl/>
              <w:wordWrap/>
              <w:autoSpaceDE/>
              <w:autoSpaceDN/>
              <w:adjustRightInd/>
              <w:jc w:val="left"/>
              <w:textAlignment w:val="auto"/>
              <w:rPr>
                <w:rFonts w:hAnsi="ＭＳ 明朝"/>
                <w:spacing w:val="0"/>
                <w:kern w:val="2"/>
              </w:rPr>
            </w:pPr>
            <w:r w:rsidRPr="005515F0">
              <w:rPr>
                <w:rFonts w:hAnsi="ＭＳ 明朝" w:hint="eastAsia"/>
                <w:spacing w:val="0"/>
                <w:kern w:val="2"/>
              </w:rPr>
              <w:t>鳥取県防災会議</w:t>
            </w:r>
          </w:p>
        </w:tc>
        <w:tc>
          <w:tcPr>
            <w:tcW w:w="1134" w:type="dxa"/>
          </w:tcPr>
          <w:p w14:paraId="0965DB3A" w14:textId="77777777" w:rsidR="005515F0" w:rsidRPr="005515F0" w:rsidRDefault="005515F0" w:rsidP="005515F0">
            <w:pPr>
              <w:widowControl/>
              <w:wordWrap/>
              <w:autoSpaceDE/>
              <w:autoSpaceDN/>
              <w:adjustRightInd/>
              <w:jc w:val="left"/>
              <w:textAlignment w:val="auto"/>
              <w:rPr>
                <w:rFonts w:hAnsi="ＭＳ 明朝"/>
                <w:spacing w:val="0"/>
                <w:kern w:val="2"/>
              </w:rPr>
            </w:pPr>
            <w:r w:rsidRPr="005515F0">
              <w:rPr>
                <w:rFonts w:hAnsi="ＭＳ 明朝" w:hint="eastAsia"/>
                <w:spacing w:val="0"/>
                <w:kern w:val="2"/>
              </w:rPr>
              <w:t>令和6年</w:t>
            </w:r>
          </w:p>
          <w:p w14:paraId="1776693F" w14:textId="593E492C" w:rsidR="005515F0" w:rsidRPr="00E539B1" w:rsidRDefault="005515F0" w:rsidP="005515F0">
            <w:pPr>
              <w:widowControl/>
              <w:wordWrap/>
              <w:autoSpaceDE/>
              <w:autoSpaceDN/>
              <w:adjustRightInd/>
              <w:jc w:val="left"/>
              <w:textAlignment w:val="auto"/>
              <w:rPr>
                <w:rFonts w:hAnsi="ＭＳ 明朝"/>
                <w:spacing w:val="0"/>
                <w:kern w:val="2"/>
              </w:rPr>
            </w:pPr>
            <w:r>
              <w:rPr>
                <w:rFonts w:hAnsi="ＭＳ 明朝" w:hint="eastAsia"/>
                <w:spacing w:val="0"/>
                <w:kern w:val="2"/>
              </w:rPr>
              <w:t>9</w:t>
            </w:r>
            <w:r w:rsidRPr="005515F0">
              <w:rPr>
                <w:rFonts w:hAnsi="ＭＳ 明朝" w:hint="eastAsia"/>
                <w:spacing w:val="0"/>
                <w:kern w:val="2"/>
              </w:rPr>
              <w:t>月</w:t>
            </w:r>
            <w:r>
              <w:rPr>
                <w:rFonts w:hAnsi="ＭＳ 明朝" w:hint="eastAsia"/>
                <w:spacing w:val="0"/>
                <w:kern w:val="2"/>
              </w:rPr>
              <w:t>2</w:t>
            </w:r>
            <w:r w:rsidRPr="005515F0">
              <w:rPr>
                <w:rFonts w:hAnsi="ＭＳ 明朝" w:hint="eastAsia"/>
                <w:spacing w:val="0"/>
                <w:kern w:val="2"/>
              </w:rPr>
              <w:t>日</w:t>
            </w:r>
          </w:p>
        </w:tc>
        <w:tc>
          <w:tcPr>
            <w:tcW w:w="6804" w:type="dxa"/>
          </w:tcPr>
          <w:p w14:paraId="633830FB" w14:textId="77777777" w:rsidR="005515F0" w:rsidRDefault="005515F0" w:rsidP="005515F0">
            <w:pPr>
              <w:widowControl/>
              <w:wordWrap/>
              <w:autoSpaceDE/>
              <w:autoSpaceDN/>
              <w:adjustRightInd/>
              <w:ind w:left="191" w:hangingChars="100" w:hanging="191"/>
              <w:jc w:val="left"/>
              <w:textAlignment w:val="auto"/>
              <w:rPr>
                <w:rFonts w:hAnsi="ＭＳ 明朝"/>
                <w:spacing w:val="0"/>
                <w:kern w:val="2"/>
              </w:rPr>
            </w:pPr>
            <w:r w:rsidRPr="005515F0">
              <w:rPr>
                <w:rFonts w:hAnsi="ＭＳ 明朝" w:hint="eastAsia"/>
                <w:spacing w:val="0"/>
                <w:kern w:val="2"/>
              </w:rPr>
              <w:t>１　鳥取県地域防災計画、鳥取県震災対策アクションプラン及び鳥取県広域住民避難計画の修正について</w:t>
            </w:r>
          </w:p>
          <w:p w14:paraId="34B06324" w14:textId="7C159669" w:rsidR="005515F0" w:rsidRDefault="005515F0" w:rsidP="005515F0">
            <w:pPr>
              <w:widowControl/>
              <w:wordWrap/>
              <w:autoSpaceDE/>
              <w:autoSpaceDN/>
              <w:adjustRightInd/>
              <w:ind w:left="191" w:hangingChars="100" w:hanging="191"/>
              <w:jc w:val="left"/>
              <w:textAlignment w:val="auto"/>
              <w:rPr>
                <w:rFonts w:hAnsi="ＭＳ 明朝"/>
                <w:spacing w:val="0"/>
                <w:kern w:val="2"/>
              </w:rPr>
            </w:pPr>
            <w:r w:rsidRPr="005515F0">
              <w:rPr>
                <w:rFonts w:hAnsi="ＭＳ 明朝" w:hint="eastAsia"/>
                <w:spacing w:val="0"/>
                <w:kern w:val="2"/>
              </w:rPr>
              <w:t>２　その他</w:t>
            </w:r>
          </w:p>
        </w:tc>
      </w:tr>
    </w:tbl>
    <w:p w14:paraId="59297FE9" w14:textId="77777777" w:rsidR="006208F0" w:rsidRPr="008D3338" w:rsidRDefault="006208F0" w:rsidP="00C241E4">
      <w:pPr>
        <w:widowControl/>
        <w:wordWrap/>
        <w:autoSpaceDE/>
        <w:autoSpaceDN/>
        <w:adjustRightInd/>
        <w:jc w:val="left"/>
        <w:textAlignment w:val="auto"/>
        <w:rPr>
          <w:rFonts w:hAnsi="ＭＳ 明朝"/>
          <w:spacing w:val="0"/>
          <w:kern w:val="2"/>
        </w:rPr>
      </w:pPr>
    </w:p>
    <w:p w14:paraId="3E8FD419" w14:textId="020A2FA2" w:rsidR="009F215A" w:rsidRDefault="009F215A" w:rsidP="00C241E4">
      <w:pPr>
        <w:widowControl/>
        <w:wordWrap/>
        <w:autoSpaceDE/>
        <w:autoSpaceDN/>
        <w:adjustRightInd/>
        <w:jc w:val="left"/>
        <w:textAlignment w:val="auto"/>
        <w:rPr>
          <w:rFonts w:hAnsi="ＭＳ 明朝"/>
          <w:color w:val="000000"/>
          <w:sz w:val="24"/>
          <w:szCs w:val="24"/>
        </w:rPr>
      </w:pPr>
      <w:r>
        <w:rPr>
          <w:rFonts w:hAnsi="ＭＳ 明朝"/>
          <w:color w:val="000000"/>
          <w:sz w:val="24"/>
          <w:szCs w:val="24"/>
        </w:rPr>
        <w:br w:type="page"/>
      </w:r>
    </w:p>
    <w:p w14:paraId="5F798ECA" w14:textId="77777777" w:rsidR="008D0231" w:rsidRPr="005515F0" w:rsidRDefault="008D0231" w:rsidP="00C85208">
      <w:pPr>
        <w:snapToGrid w:val="0"/>
        <w:spacing w:line="0" w:lineRule="atLeast"/>
        <w:rPr>
          <w:rFonts w:hAnsi="ＭＳ 明朝"/>
          <w:color w:val="000000"/>
          <w:sz w:val="24"/>
          <w:szCs w:val="24"/>
        </w:rPr>
      </w:pPr>
    </w:p>
    <w:p w14:paraId="2EC88A91" w14:textId="77777777" w:rsidR="008D0231" w:rsidRPr="00027561" w:rsidRDefault="008D0231" w:rsidP="00C85208">
      <w:pPr>
        <w:snapToGrid w:val="0"/>
        <w:spacing w:line="0" w:lineRule="atLeast"/>
        <w:rPr>
          <w:rFonts w:hAnsi="ＭＳ 明朝"/>
          <w:color w:val="000000"/>
          <w:sz w:val="24"/>
          <w:szCs w:val="24"/>
        </w:rPr>
      </w:pPr>
    </w:p>
    <w:p w14:paraId="5E789B17" w14:textId="77777777" w:rsidR="008D0231" w:rsidRPr="00027561" w:rsidRDefault="008D0231" w:rsidP="00C85208">
      <w:pPr>
        <w:snapToGrid w:val="0"/>
        <w:spacing w:line="0" w:lineRule="atLeast"/>
        <w:rPr>
          <w:rFonts w:hAnsi="ＭＳ 明朝"/>
          <w:color w:val="000000"/>
          <w:sz w:val="24"/>
          <w:szCs w:val="24"/>
        </w:rPr>
      </w:pPr>
    </w:p>
    <w:p w14:paraId="53E2A6F5" w14:textId="77777777" w:rsidR="008D0231" w:rsidRPr="00027561" w:rsidRDefault="008D0231" w:rsidP="00C85208">
      <w:pPr>
        <w:snapToGrid w:val="0"/>
        <w:spacing w:line="0" w:lineRule="atLeast"/>
        <w:rPr>
          <w:rFonts w:hAnsi="ＭＳ 明朝"/>
          <w:color w:val="000000"/>
          <w:sz w:val="24"/>
          <w:szCs w:val="24"/>
        </w:rPr>
      </w:pPr>
    </w:p>
    <w:p w14:paraId="392BEA88" w14:textId="77777777" w:rsidR="008D0231" w:rsidRPr="00027561" w:rsidRDefault="008D0231" w:rsidP="00C85208">
      <w:pPr>
        <w:snapToGrid w:val="0"/>
        <w:spacing w:line="0" w:lineRule="atLeast"/>
        <w:rPr>
          <w:rFonts w:hAnsi="ＭＳ 明朝"/>
          <w:color w:val="000000"/>
          <w:sz w:val="24"/>
          <w:szCs w:val="24"/>
        </w:rPr>
      </w:pPr>
    </w:p>
    <w:p w14:paraId="64D141F7" w14:textId="77777777" w:rsidR="008D0231" w:rsidRPr="00027561" w:rsidRDefault="008D0231" w:rsidP="00C85208">
      <w:pPr>
        <w:snapToGrid w:val="0"/>
        <w:spacing w:line="0" w:lineRule="atLeast"/>
        <w:rPr>
          <w:rFonts w:hAnsi="ＭＳ 明朝"/>
          <w:color w:val="000000"/>
          <w:sz w:val="24"/>
          <w:szCs w:val="24"/>
        </w:rPr>
      </w:pPr>
    </w:p>
    <w:p w14:paraId="4ADC8369" w14:textId="77777777" w:rsidR="008D0231" w:rsidRPr="00027561" w:rsidRDefault="008D0231" w:rsidP="00C85208">
      <w:pPr>
        <w:snapToGrid w:val="0"/>
        <w:spacing w:line="0" w:lineRule="atLeast"/>
        <w:rPr>
          <w:rFonts w:hAnsi="ＭＳ 明朝"/>
          <w:color w:val="000000"/>
          <w:sz w:val="24"/>
          <w:szCs w:val="24"/>
        </w:rPr>
      </w:pPr>
    </w:p>
    <w:p w14:paraId="08AA3574" w14:textId="77777777" w:rsidR="008D0231" w:rsidRPr="00027561" w:rsidRDefault="008D0231" w:rsidP="00C85208">
      <w:pPr>
        <w:snapToGrid w:val="0"/>
        <w:spacing w:line="0" w:lineRule="atLeast"/>
        <w:rPr>
          <w:rFonts w:hAnsi="ＭＳ 明朝"/>
          <w:color w:val="000000"/>
          <w:sz w:val="24"/>
          <w:szCs w:val="24"/>
        </w:rPr>
      </w:pPr>
    </w:p>
    <w:p w14:paraId="04D1629C" w14:textId="77777777" w:rsidR="008D0231" w:rsidRPr="00027561" w:rsidRDefault="008D0231" w:rsidP="00C85208">
      <w:pPr>
        <w:snapToGrid w:val="0"/>
        <w:spacing w:line="0" w:lineRule="atLeast"/>
        <w:rPr>
          <w:rFonts w:hAnsi="ＭＳ 明朝"/>
          <w:color w:val="000000"/>
          <w:sz w:val="24"/>
          <w:szCs w:val="24"/>
        </w:rPr>
      </w:pPr>
    </w:p>
    <w:p w14:paraId="6FC0A860" w14:textId="77777777" w:rsidR="008D0231" w:rsidRPr="00027561" w:rsidRDefault="008D0231" w:rsidP="00C85208">
      <w:pPr>
        <w:snapToGrid w:val="0"/>
        <w:spacing w:line="0" w:lineRule="atLeast"/>
        <w:rPr>
          <w:rFonts w:hAnsi="ＭＳ 明朝"/>
          <w:color w:val="000000"/>
          <w:sz w:val="24"/>
          <w:szCs w:val="24"/>
        </w:rPr>
      </w:pPr>
    </w:p>
    <w:p w14:paraId="4D08636F" w14:textId="77777777" w:rsidR="008D0231" w:rsidRPr="00027561" w:rsidRDefault="008D0231" w:rsidP="00C85208">
      <w:pPr>
        <w:snapToGrid w:val="0"/>
        <w:spacing w:line="0" w:lineRule="atLeast"/>
        <w:rPr>
          <w:rFonts w:hAnsi="ＭＳ 明朝"/>
          <w:color w:val="000000"/>
          <w:sz w:val="24"/>
          <w:szCs w:val="24"/>
        </w:rPr>
      </w:pPr>
    </w:p>
    <w:p w14:paraId="55DB7D34" w14:textId="77777777" w:rsidR="008D0231" w:rsidRPr="00027561" w:rsidRDefault="008D0231" w:rsidP="00C85208">
      <w:pPr>
        <w:snapToGrid w:val="0"/>
        <w:spacing w:line="0" w:lineRule="atLeast"/>
        <w:rPr>
          <w:rFonts w:hAnsi="ＭＳ 明朝"/>
          <w:color w:val="000000"/>
          <w:sz w:val="24"/>
          <w:szCs w:val="24"/>
        </w:rPr>
      </w:pPr>
    </w:p>
    <w:p w14:paraId="605F1299" w14:textId="77777777" w:rsidR="008D0231" w:rsidRPr="00027561" w:rsidRDefault="008D0231" w:rsidP="00C85208">
      <w:pPr>
        <w:snapToGrid w:val="0"/>
        <w:spacing w:line="0" w:lineRule="atLeast"/>
        <w:rPr>
          <w:rFonts w:hAnsi="ＭＳ 明朝"/>
          <w:color w:val="000000"/>
          <w:sz w:val="24"/>
          <w:szCs w:val="24"/>
        </w:rPr>
      </w:pPr>
    </w:p>
    <w:p w14:paraId="3A596833" w14:textId="77777777" w:rsidR="008D0231" w:rsidRPr="00027561" w:rsidRDefault="008D0231" w:rsidP="00C85208">
      <w:pPr>
        <w:snapToGrid w:val="0"/>
        <w:spacing w:line="0" w:lineRule="atLeast"/>
        <w:rPr>
          <w:rFonts w:hAnsi="ＭＳ 明朝"/>
          <w:color w:val="000000"/>
          <w:sz w:val="24"/>
          <w:szCs w:val="24"/>
        </w:rPr>
      </w:pPr>
    </w:p>
    <w:p w14:paraId="12FF4698" w14:textId="77777777" w:rsidR="008D0231" w:rsidRPr="00027561" w:rsidRDefault="008D0231" w:rsidP="00C85208">
      <w:pPr>
        <w:snapToGrid w:val="0"/>
        <w:spacing w:line="0" w:lineRule="atLeast"/>
        <w:rPr>
          <w:rFonts w:hAnsi="ＭＳ 明朝"/>
          <w:color w:val="000000"/>
          <w:sz w:val="24"/>
          <w:szCs w:val="24"/>
        </w:rPr>
      </w:pPr>
    </w:p>
    <w:p w14:paraId="6643F56E" w14:textId="77777777" w:rsidR="008D0231" w:rsidRPr="00027561" w:rsidRDefault="008D0231" w:rsidP="00C85208">
      <w:pPr>
        <w:snapToGrid w:val="0"/>
        <w:spacing w:line="0" w:lineRule="atLeast"/>
        <w:rPr>
          <w:rFonts w:hAnsi="ＭＳ 明朝"/>
          <w:color w:val="000000"/>
          <w:sz w:val="24"/>
          <w:szCs w:val="24"/>
        </w:rPr>
      </w:pPr>
    </w:p>
    <w:p w14:paraId="582B7059" w14:textId="77777777" w:rsidR="008D0231" w:rsidRPr="00027561" w:rsidRDefault="008D0231" w:rsidP="00C85208">
      <w:pPr>
        <w:snapToGrid w:val="0"/>
        <w:spacing w:line="0" w:lineRule="atLeast"/>
        <w:rPr>
          <w:rFonts w:hAnsi="ＭＳ 明朝"/>
          <w:color w:val="000000"/>
          <w:sz w:val="24"/>
          <w:szCs w:val="24"/>
        </w:rPr>
      </w:pPr>
    </w:p>
    <w:p w14:paraId="1581FC0C" w14:textId="77777777" w:rsidR="008D0231" w:rsidRPr="00027561" w:rsidRDefault="008D0231" w:rsidP="00C85208">
      <w:pPr>
        <w:snapToGrid w:val="0"/>
        <w:spacing w:line="0" w:lineRule="atLeast"/>
        <w:rPr>
          <w:rFonts w:hAnsi="ＭＳ 明朝"/>
          <w:color w:val="000000"/>
          <w:sz w:val="24"/>
          <w:szCs w:val="24"/>
        </w:rPr>
      </w:pPr>
    </w:p>
    <w:p w14:paraId="36AF198C" w14:textId="77777777" w:rsidR="008D0231" w:rsidRPr="00027561" w:rsidRDefault="008D0231" w:rsidP="00C85208">
      <w:pPr>
        <w:snapToGrid w:val="0"/>
        <w:spacing w:line="0" w:lineRule="atLeast"/>
        <w:rPr>
          <w:rFonts w:hAnsi="ＭＳ 明朝"/>
          <w:color w:val="000000"/>
          <w:sz w:val="24"/>
          <w:szCs w:val="24"/>
        </w:rPr>
      </w:pPr>
    </w:p>
    <w:p w14:paraId="7673EABF" w14:textId="77777777" w:rsidR="008D0231" w:rsidRPr="00027561" w:rsidRDefault="008D0231" w:rsidP="00C85208">
      <w:pPr>
        <w:snapToGrid w:val="0"/>
        <w:spacing w:line="0" w:lineRule="atLeast"/>
        <w:rPr>
          <w:rFonts w:hAnsi="ＭＳ 明朝"/>
          <w:color w:val="000000"/>
          <w:sz w:val="24"/>
          <w:szCs w:val="24"/>
        </w:rPr>
      </w:pPr>
    </w:p>
    <w:p w14:paraId="580187E3" w14:textId="77777777" w:rsidR="008D0231" w:rsidRPr="00027561" w:rsidRDefault="008D0231" w:rsidP="00C85208">
      <w:pPr>
        <w:snapToGrid w:val="0"/>
        <w:spacing w:line="0" w:lineRule="atLeast"/>
        <w:rPr>
          <w:rFonts w:hAnsi="ＭＳ 明朝"/>
          <w:color w:val="000000"/>
          <w:sz w:val="24"/>
          <w:szCs w:val="24"/>
        </w:rPr>
      </w:pPr>
    </w:p>
    <w:p w14:paraId="4DC6FBE3" w14:textId="77777777" w:rsidR="008D0231" w:rsidRPr="00027561" w:rsidRDefault="008D0231" w:rsidP="00C85208">
      <w:pPr>
        <w:snapToGrid w:val="0"/>
        <w:spacing w:line="0" w:lineRule="atLeast"/>
        <w:rPr>
          <w:rFonts w:hAnsi="ＭＳ 明朝"/>
          <w:color w:val="000000"/>
          <w:sz w:val="24"/>
          <w:szCs w:val="24"/>
        </w:rPr>
      </w:pPr>
    </w:p>
    <w:p w14:paraId="65BA06EF" w14:textId="77777777" w:rsidR="008D0231" w:rsidRPr="00027561" w:rsidRDefault="008D0231" w:rsidP="00C85208">
      <w:pPr>
        <w:snapToGrid w:val="0"/>
        <w:spacing w:line="0" w:lineRule="atLeast"/>
        <w:rPr>
          <w:rFonts w:hAnsi="ＭＳ 明朝"/>
          <w:color w:val="000000"/>
          <w:sz w:val="24"/>
          <w:szCs w:val="24"/>
        </w:rPr>
      </w:pPr>
    </w:p>
    <w:p w14:paraId="2CA8E601" w14:textId="77777777" w:rsidR="008D0231" w:rsidRPr="00027561" w:rsidRDefault="008D0231" w:rsidP="00C85208">
      <w:pPr>
        <w:snapToGrid w:val="0"/>
        <w:spacing w:line="0" w:lineRule="atLeast"/>
        <w:rPr>
          <w:rFonts w:hAnsi="ＭＳ 明朝"/>
          <w:color w:val="000000"/>
          <w:sz w:val="24"/>
          <w:szCs w:val="24"/>
        </w:rPr>
      </w:pPr>
    </w:p>
    <w:p w14:paraId="668C6C68" w14:textId="77777777" w:rsidR="008D0231" w:rsidRPr="00027561" w:rsidRDefault="008D0231" w:rsidP="00C85208">
      <w:pPr>
        <w:snapToGrid w:val="0"/>
        <w:spacing w:line="0" w:lineRule="atLeast"/>
        <w:rPr>
          <w:rFonts w:hAnsi="ＭＳ 明朝"/>
          <w:color w:val="000000"/>
          <w:sz w:val="24"/>
          <w:szCs w:val="24"/>
        </w:rPr>
      </w:pPr>
    </w:p>
    <w:p w14:paraId="3427CCE4" w14:textId="77777777" w:rsidR="00546A6E" w:rsidRPr="00027561" w:rsidRDefault="00546A6E" w:rsidP="00C85208">
      <w:pPr>
        <w:snapToGrid w:val="0"/>
        <w:spacing w:line="0" w:lineRule="atLeast"/>
        <w:rPr>
          <w:rFonts w:hAnsi="ＭＳ 明朝"/>
          <w:color w:val="000000"/>
          <w:sz w:val="24"/>
          <w:szCs w:val="24"/>
        </w:rPr>
      </w:pPr>
    </w:p>
    <w:p w14:paraId="75EC0B03" w14:textId="77777777" w:rsidR="00546A6E" w:rsidRPr="00027561" w:rsidRDefault="00546A6E" w:rsidP="00C85208">
      <w:pPr>
        <w:snapToGrid w:val="0"/>
        <w:spacing w:line="0" w:lineRule="atLeast"/>
        <w:rPr>
          <w:rFonts w:hAnsi="ＭＳ 明朝"/>
          <w:color w:val="000000"/>
          <w:sz w:val="24"/>
          <w:szCs w:val="24"/>
        </w:rPr>
      </w:pPr>
    </w:p>
    <w:p w14:paraId="7B6F572A" w14:textId="77777777" w:rsidR="00546A6E" w:rsidRPr="00027561" w:rsidRDefault="00546A6E" w:rsidP="00C85208">
      <w:pPr>
        <w:snapToGrid w:val="0"/>
        <w:spacing w:line="0" w:lineRule="atLeast"/>
        <w:rPr>
          <w:rFonts w:hAnsi="ＭＳ 明朝"/>
          <w:color w:val="000000"/>
          <w:sz w:val="24"/>
          <w:szCs w:val="24"/>
        </w:rPr>
      </w:pPr>
    </w:p>
    <w:p w14:paraId="796FE7CE" w14:textId="77777777" w:rsidR="00546A6E" w:rsidRPr="00027561" w:rsidRDefault="00546A6E" w:rsidP="00C85208">
      <w:pPr>
        <w:snapToGrid w:val="0"/>
        <w:spacing w:line="0" w:lineRule="atLeast"/>
        <w:rPr>
          <w:rFonts w:hAnsi="ＭＳ 明朝"/>
          <w:color w:val="000000"/>
          <w:sz w:val="24"/>
          <w:szCs w:val="24"/>
        </w:rPr>
      </w:pPr>
    </w:p>
    <w:p w14:paraId="551CCC49" w14:textId="77777777" w:rsidR="00546A6E" w:rsidRDefault="00546A6E" w:rsidP="00C85208">
      <w:pPr>
        <w:snapToGrid w:val="0"/>
        <w:spacing w:line="0" w:lineRule="atLeast"/>
        <w:rPr>
          <w:rFonts w:hAnsi="ＭＳ 明朝"/>
          <w:color w:val="000000"/>
          <w:sz w:val="24"/>
          <w:szCs w:val="24"/>
        </w:rPr>
      </w:pPr>
    </w:p>
    <w:p w14:paraId="55537327" w14:textId="77777777" w:rsidR="000F265A" w:rsidRDefault="000F265A" w:rsidP="00C85208">
      <w:pPr>
        <w:snapToGrid w:val="0"/>
        <w:spacing w:line="0" w:lineRule="atLeast"/>
        <w:rPr>
          <w:rFonts w:hAnsi="ＭＳ 明朝"/>
          <w:color w:val="000000"/>
          <w:sz w:val="24"/>
          <w:szCs w:val="24"/>
        </w:rPr>
      </w:pPr>
    </w:p>
    <w:p w14:paraId="72540445" w14:textId="77777777" w:rsidR="000F265A" w:rsidRDefault="000F265A" w:rsidP="00C85208">
      <w:pPr>
        <w:snapToGrid w:val="0"/>
        <w:spacing w:line="0" w:lineRule="atLeast"/>
        <w:rPr>
          <w:rFonts w:hAnsi="ＭＳ 明朝"/>
          <w:color w:val="000000"/>
          <w:sz w:val="24"/>
          <w:szCs w:val="24"/>
        </w:rPr>
      </w:pPr>
    </w:p>
    <w:p w14:paraId="3644DF14" w14:textId="77777777" w:rsidR="00A63524" w:rsidRPr="00027561" w:rsidRDefault="00A63524" w:rsidP="00C85208">
      <w:pPr>
        <w:snapToGrid w:val="0"/>
        <w:spacing w:line="0" w:lineRule="atLeast"/>
        <w:rPr>
          <w:rFonts w:hAnsi="ＭＳ 明朝"/>
          <w:color w:val="000000"/>
          <w:sz w:val="24"/>
          <w:szCs w:val="24"/>
        </w:rPr>
      </w:pPr>
    </w:p>
    <w:p w14:paraId="4CD5EF80" w14:textId="77777777" w:rsidR="00546A6E" w:rsidRDefault="00546A6E" w:rsidP="00C85208">
      <w:pPr>
        <w:snapToGrid w:val="0"/>
        <w:spacing w:line="0" w:lineRule="atLeast"/>
        <w:rPr>
          <w:rFonts w:hAnsi="ＭＳ 明朝"/>
          <w:color w:val="000000"/>
          <w:sz w:val="24"/>
          <w:szCs w:val="24"/>
        </w:rPr>
      </w:pPr>
    </w:p>
    <w:p w14:paraId="7610B28A" w14:textId="77777777" w:rsidR="000F265A" w:rsidRPr="00027561" w:rsidRDefault="000F265A" w:rsidP="00C85208">
      <w:pPr>
        <w:snapToGrid w:val="0"/>
        <w:spacing w:line="0" w:lineRule="atLeast"/>
        <w:rPr>
          <w:rFonts w:hAnsi="ＭＳ 明朝"/>
          <w:color w:val="000000"/>
          <w:sz w:val="24"/>
          <w:szCs w:val="24"/>
        </w:rPr>
      </w:pPr>
    </w:p>
    <w:p w14:paraId="4651D951" w14:textId="77777777" w:rsidR="008D0231" w:rsidRPr="00027561" w:rsidRDefault="008D0231" w:rsidP="00C85208">
      <w:pPr>
        <w:snapToGrid w:val="0"/>
        <w:spacing w:line="0" w:lineRule="atLeast"/>
        <w:rPr>
          <w:rFonts w:hAnsi="ＭＳ 明朝"/>
          <w:color w:val="000000"/>
          <w:sz w:val="24"/>
          <w:szCs w:val="24"/>
        </w:rPr>
      </w:pPr>
    </w:p>
    <w:p w14:paraId="3284D423" w14:textId="77777777" w:rsidR="008D0231" w:rsidRPr="00027561" w:rsidRDefault="008D0231" w:rsidP="00C85208">
      <w:pPr>
        <w:snapToGrid w:val="0"/>
        <w:spacing w:line="0" w:lineRule="atLeast"/>
        <w:rPr>
          <w:rFonts w:hAnsi="ＭＳ 明朝"/>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0231" w:rsidRPr="005864F3" w14:paraId="38225E09" w14:textId="77777777" w:rsidTr="00325001">
        <w:trPr>
          <w:trHeight w:val="672"/>
        </w:trPr>
        <w:tc>
          <w:tcPr>
            <w:tcW w:w="9060" w:type="dxa"/>
            <w:shd w:val="clear" w:color="auto" w:fill="auto"/>
          </w:tcPr>
          <w:p w14:paraId="2CCB06D3" w14:textId="77777777" w:rsidR="008D0231" w:rsidRPr="005864F3" w:rsidRDefault="008D0231" w:rsidP="005864F3">
            <w:pPr>
              <w:snapToGrid w:val="0"/>
              <w:spacing w:line="0" w:lineRule="atLeast"/>
              <w:rPr>
                <w:rFonts w:hAnsi="ＭＳ 明朝"/>
                <w:color w:val="000000"/>
              </w:rPr>
            </w:pPr>
          </w:p>
          <w:p w14:paraId="1D90DA13" w14:textId="77777777" w:rsidR="007F1D08" w:rsidRDefault="008D0231" w:rsidP="007F1D08">
            <w:pPr>
              <w:snapToGrid w:val="0"/>
              <w:spacing w:line="0" w:lineRule="atLeast"/>
              <w:ind w:firstLineChars="100" w:firstLine="201"/>
              <w:rPr>
                <w:rFonts w:hAnsi="ＭＳ 明朝"/>
                <w:color w:val="000000"/>
              </w:rPr>
            </w:pPr>
            <w:r w:rsidRPr="005864F3">
              <w:rPr>
                <w:rFonts w:hAnsi="ＭＳ 明朝"/>
                <w:color w:val="000000"/>
              </w:rPr>
              <w:t>鳥取県</w:t>
            </w:r>
            <w:r w:rsidR="00D45261">
              <w:rPr>
                <w:rFonts w:hAnsi="ＭＳ 明朝"/>
                <w:color w:val="000000"/>
              </w:rPr>
              <w:t>危機管理部</w:t>
            </w:r>
            <w:r w:rsidRPr="005864F3">
              <w:rPr>
                <w:rFonts w:hAnsi="ＭＳ 明朝"/>
                <w:color w:val="000000"/>
              </w:rPr>
              <w:t>危機管理政策課広域防災担当</w:t>
            </w:r>
          </w:p>
          <w:p w14:paraId="590ADF92" w14:textId="77777777" w:rsidR="007F1D08" w:rsidRDefault="008D0231" w:rsidP="007F1D08">
            <w:pPr>
              <w:snapToGrid w:val="0"/>
              <w:spacing w:line="0" w:lineRule="atLeast"/>
              <w:ind w:firstLineChars="100" w:firstLine="201"/>
              <w:rPr>
                <w:rFonts w:hAnsi="ＭＳ 明朝"/>
                <w:color w:val="000000"/>
              </w:rPr>
            </w:pPr>
            <w:r w:rsidRPr="005864F3">
              <w:rPr>
                <w:rFonts w:hAnsi="ＭＳ 明朝"/>
                <w:color w:val="000000"/>
              </w:rPr>
              <w:t>電話</w:t>
            </w:r>
            <w:r w:rsidR="00F26556">
              <w:rPr>
                <w:rFonts w:hAnsi="ＭＳ 明朝" w:hint="eastAsia"/>
                <w:color w:val="000000"/>
              </w:rPr>
              <w:t xml:space="preserve">　</w:t>
            </w:r>
            <w:r w:rsidRPr="005864F3">
              <w:rPr>
                <w:rFonts w:hAnsi="ＭＳ 明朝"/>
                <w:color w:val="000000"/>
              </w:rPr>
              <w:t>０８５７－２６－７８９４</w:t>
            </w:r>
          </w:p>
          <w:p w14:paraId="112FC79F" w14:textId="77777777" w:rsidR="007F1D08" w:rsidRDefault="00F26556" w:rsidP="007F1D08">
            <w:pPr>
              <w:snapToGrid w:val="0"/>
              <w:spacing w:line="0" w:lineRule="atLeast"/>
              <w:ind w:firstLineChars="100" w:firstLine="201"/>
              <w:rPr>
                <w:rFonts w:hAnsi="ＭＳ 明朝"/>
                <w:color w:val="000000"/>
              </w:rPr>
            </w:pPr>
            <w:r>
              <w:rPr>
                <w:rFonts w:hAnsi="ＭＳ 明朝" w:hint="eastAsia"/>
                <w:color w:val="000000"/>
              </w:rPr>
              <w:t xml:space="preserve">FAX 　</w:t>
            </w:r>
            <w:r w:rsidR="008D0231" w:rsidRPr="005864F3">
              <w:rPr>
                <w:rFonts w:hAnsi="ＭＳ 明朝"/>
                <w:color w:val="000000"/>
              </w:rPr>
              <w:t>０８５７－２６－８１３７</w:t>
            </w:r>
          </w:p>
          <w:p w14:paraId="7109E198" w14:textId="77777777" w:rsidR="007F1D08" w:rsidRDefault="008D0231" w:rsidP="007F1D08">
            <w:pPr>
              <w:snapToGrid w:val="0"/>
              <w:spacing w:line="0" w:lineRule="atLeast"/>
              <w:ind w:firstLineChars="100" w:firstLine="201"/>
              <w:rPr>
                <w:rFonts w:hAnsi="ＭＳ 明朝"/>
                <w:color w:val="000000"/>
              </w:rPr>
            </w:pPr>
            <w:r w:rsidRPr="005864F3">
              <w:rPr>
                <w:rFonts w:hAnsi="ＭＳ 明朝"/>
                <w:color w:val="000000"/>
              </w:rPr>
              <w:t>電子メール</w:t>
            </w:r>
            <w:r w:rsidR="00F26556">
              <w:rPr>
                <w:rFonts w:hAnsi="ＭＳ 明朝" w:hint="eastAsia"/>
                <w:color w:val="000000"/>
              </w:rPr>
              <w:t xml:space="preserve">　</w:t>
            </w:r>
            <w:r w:rsidR="0023654E" w:rsidRPr="005864F3">
              <w:rPr>
                <w:rFonts w:hAnsi="ＭＳ 明朝"/>
                <w:color w:val="000000"/>
              </w:rPr>
              <w:t>k</w:t>
            </w:r>
            <w:r w:rsidRPr="005864F3">
              <w:rPr>
                <w:rFonts w:hAnsi="ＭＳ 明朝"/>
                <w:color w:val="000000"/>
              </w:rPr>
              <w:t>ikikanri-seisaku@pref.tottori.lg.jp</w:t>
            </w:r>
          </w:p>
          <w:p w14:paraId="0004183C" w14:textId="77777777" w:rsidR="007F1D08" w:rsidRPr="005864F3" w:rsidRDefault="007F1D08" w:rsidP="00A63524">
            <w:pPr>
              <w:snapToGrid w:val="0"/>
              <w:spacing w:line="0" w:lineRule="atLeast"/>
              <w:rPr>
                <w:rFonts w:hAnsi="ＭＳ 明朝"/>
                <w:color w:val="000000"/>
              </w:rPr>
            </w:pPr>
          </w:p>
        </w:tc>
      </w:tr>
    </w:tbl>
    <w:p w14:paraId="6D14DCEC" w14:textId="77777777" w:rsidR="00325001" w:rsidRDefault="00325001" w:rsidP="00C85208">
      <w:pPr>
        <w:snapToGrid w:val="0"/>
        <w:spacing w:line="0" w:lineRule="atLeast"/>
        <w:rPr>
          <w:rFonts w:hAnsi="ＭＳ 明朝"/>
          <w:color w:val="000000"/>
        </w:rPr>
      </w:pPr>
    </w:p>
    <w:p w14:paraId="197E4781" w14:textId="178F3C9C" w:rsidR="008D0231" w:rsidRPr="0082404E" w:rsidRDefault="00325001" w:rsidP="00C85208">
      <w:pPr>
        <w:snapToGrid w:val="0"/>
        <w:spacing w:line="0" w:lineRule="atLeast"/>
        <w:rPr>
          <w:rFonts w:hAnsi="ＭＳ 明朝"/>
          <w:color w:val="000000"/>
        </w:rPr>
      </w:pPr>
      <w:r w:rsidRPr="00325001">
        <w:rPr>
          <w:rFonts w:hAnsi="ＭＳ 明朝" w:hint="eastAsia"/>
          <w:color w:val="000000"/>
        </w:rPr>
        <w:t>第1版</w:t>
      </w:r>
    </w:p>
    <w:sectPr w:rsidR="008D0231" w:rsidRPr="0082404E" w:rsidSect="00FC3123">
      <w:footerReference w:type="default" r:id="rId21"/>
      <w:pgSz w:w="11906" w:h="16838" w:code="9"/>
      <w:pgMar w:top="1418" w:right="1418" w:bottom="1418" w:left="1418" w:header="567" w:footer="567" w:gutter="0"/>
      <w:pgNumType w:fmt="numberInDash" w:start="1"/>
      <w:cols w:space="425"/>
      <w:docGrid w:type="linesAndChars" w:linePitch="291" w:charSpace="-3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6E28" w14:textId="77777777" w:rsidR="00864434" w:rsidRDefault="00864434">
      <w:r>
        <w:continuationSeparator/>
      </w:r>
    </w:p>
    <w:p w14:paraId="6DB9E67F" w14:textId="77777777" w:rsidR="00864434" w:rsidRDefault="00864434"/>
  </w:endnote>
  <w:endnote w:type="continuationSeparator" w:id="0">
    <w:p w14:paraId="3288C934" w14:textId="77777777" w:rsidR="00864434" w:rsidRDefault="00864434">
      <w:r>
        <w:separator/>
      </w:r>
    </w:p>
    <w:p w14:paraId="449BA682" w14:textId="77777777" w:rsidR="00864434" w:rsidRDefault="00864434"/>
  </w:endnote>
  <w:endnote w:type="continuationNotice" w:id="1">
    <w:p w14:paraId="640D1666" w14:textId="77777777" w:rsidR="00864434" w:rsidRDefault="00864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F080" w14:textId="77777777" w:rsidR="003E5A76" w:rsidRDefault="003E5A76">
    <w:r>
      <w:continuationSeparator/>
    </w:r>
  </w:p>
  <w:p w14:paraId="610A2E26" w14:textId="77777777" w:rsidR="003E5A76" w:rsidRDefault="003E5A76"/>
  <w:p w14:paraId="5E9944DD" w14:textId="77777777" w:rsidR="003E5A76" w:rsidRDefault="003E5A76">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B1B8" w14:textId="422BB1B8" w:rsidR="00054DD2" w:rsidRDefault="00054DD2" w:rsidP="009E492A">
    <w:pPr>
      <w:pStyle w:val="a5"/>
      <w:jc w:val="center"/>
    </w:pPr>
    <w:r>
      <w:fldChar w:fldCharType="begin"/>
    </w:r>
    <w:r>
      <w:instrText>PAGE   \* MERGEFORMAT</w:instrText>
    </w:r>
    <w:r>
      <w:fldChar w:fldCharType="separate"/>
    </w:r>
    <w:r w:rsidR="004925A2" w:rsidRPr="004925A2">
      <w:rPr>
        <w:noProof/>
        <w:lang w:val="ja-JP"/>
      </w:rPr>
      <w:t>-</w:t>
    </w:r>
    <w:r w:rsidR="004925A2">
      <w:rPr>
        <w:noProof/>
      </w:rPr>
      <w:t xml:space="preserve"> 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8C55" w14:textId="77777777" w:rsidR="00864434" w:rsidRPr="006B32A6" w:rsidRDefault="00864434" w:rsidP="00241E36">
      <w:pPr>
        <w:tabs>
          <w:tab w:val="left" w:pos="3632"/>
          <w:tab w:val="left" w:pos="8504"/>
        </w:tabs>
        <w:ind w:right="-1"/>
        <w:rPr>
          <w:rFonts w:ascii="ＭＳ ゴシック" w:eastAsia="ＭＳ ゴシック" w:hAnsi="ＭＳ ゴシック"/>
          <w:color w:val="000000"/>
        </w:rPr>
      </w:pPr>
    </w:p>
  </w:footnote>
  <w:footnote w:type="continuationSeparator" w:id="0">
    <w:p w14:paraId="3B043A49" w14:textId="77777777" w:rsidR="00864434" w:rsidRDefault="00864434">
      <w:r>
        <w:separator/>
      </w:r>
    </w:p>
    <w:p w14:paraId="2C3CD34B" w14:textId="77777777" w:rsidR="00864434" w:rsidRDefault="00864434"/>
  </w:footnote>
  <w:footnote w:type="continuationNotice" w:id="1">
    <w:p w14:paraId="15A97057" w14:textId="77777777" w:rsidR="00864434" w:rsidRDefault="00864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8C0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010C48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BCE2CF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CF046E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D40D3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774587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00CCC3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FABF3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3B2057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492B75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32435F"/>
    <w:multiLevelType w:val="hybridMultilevel"/>
    <w:tmpl w:val="342E54C0"/>
    <w:lvl w:ilvl="0" w:tplc="7F6CEDC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8D0A11"/>
    <w:multiLevelType w:val="hybridMultilevel"/>
    <w:tmpl w:val="569ADE84"/>
    <w:lvl w:ilvl="0" w:tplc="B42805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AD14A9"/>
    <w:multiLevelType w:val="hybridMultilevel"/>
    <w:tmpl w:val="977ACEA6"/>
    <w:lvl w:ilvl="0" w:tplc="3B823552">
      <w:start w:val="1"/>
      <w:numFmt w:val="bullet"/>
      <w:lvlText w:val=""/>
      <w:lvlJc w:val="left"/>
      <w:pPr>
        <w:tabs>
          <w:tab w:val="num" w:pos="720"/>
        </w:tabs>
        <w:ind w:left="720" w:hanging="360"/>
      </w:pPr>
      <w:rPr>
        <w:rFonts w:ascii="Wingdings" w:hAnsi="Wingdings" w:hint="default"/>
      </w:rPr>
    </w:lvl>
    <w:lvl w:ilvl="1" w:tplc="1270C48A" w:tentative="1">
      <w:start w:val="1"/>
      <w:numFmt w:val="bullet"/>
      <w:lvlText w:val=""/>
      <w:lvlJc w:val="left"/>
      <w:pPr>
        <w:tabs>
          <w:tab w:val="num" w:pos="1440"/>
        </w:tabs>
        <w:ind w:left="1440" w:hanging="360"/>
      </w:pPr>
      <w:rPr>
        <w:rFonts w:ascii="Wingdings" w:hAnsi="Wingdings" w:hint="default"/>
      </w:rPr>
    </w:lvl>
    <w:lvl w:ilvl="2" w:tplc="9B00BF52" w:tentative="1">
      <w:start w:val="1"/>
      <w:numFmt w:val="bullet"/>
      <w:lvlText w:val=""/>
      <w:lvlJc w:val="left"/>
      <w:pPr>
        <w:tabs>
          <w:tab w:val="num" w:pos="2160"/>
        </w:tabs>
        <w:ind w:left="2160" w:hanging="360"/>
      </w:pPr>
      <w:rPr>
        <w:rFonts w:ascii="Wingdings" w:hAnsi="Wingdings" w:hint="default"/>
      </w:rPr>
    </w:lvl>
    <w:lvl w:ilvl="3" w:tplc="66BA5F82" w:tentative="1">
      <w:start w:val="1"/>
      <w:numFmt w:val="bullet"/>
      <w:lvlText w:val=""/>
      <w:lvlJc w:val="left"/>
      <w:pPr>
        <w:tabs>
          <w:tab w:val="num" w:pos="2880"/>
        </w:tabs>
        <w:ind w:left="2880" w:hanging="360"/>
      </w:pPr>
      <w:rPr>
        <w:rFonts w:ascii="Wingdings" w:hAnsi="Wingdings" w:hint="default"/>
      </w:rPr>
    </w:lvl>
    <w:lvl w:ilvl="4" w:tplc="7ECE0450" w:tentative="1">
      <w:start w:val="1"/>
      <w:numFmt w:val="bullet"/>
      <w:lvlText w:val=""/>
      <w:lvlJc w:val="left"/>
      <w:pPr>
        <w:tabs>
          <w:tab w:val="num" w:pos="3600"/>
        </w:tabs>
        <w:ind w:left="3600" w:hanging="360"/>
      </w:pPr>
      <w:rPr>
        <w:rFonts w:ascii="Wingdings" w:hAnsi="Wingdings" w:hint="default"/>
      </w:rPr>
    </w:lvl>
    <w:lvl w:ilvl="5" w:tplc="C55E1B8E" w:tentative="1">
      <w:start w:val="1"/>
      <w:numFmt w:val="bullet"/>
      <w:lvlText w:val=""/>
      <w:lvlJc w:val="left"/>
      <w:pPr>
        <w:tabs>
          <w:tab w:val="num" w:pos="4320"/>
        </w:tabs>
        <w:ind w:left="4320" w:hanging="360"/>
      </w:pPr>
      <w:rPr>
        <w:rFonts w:ascii="Wingdings" w:hAnsi="Wingdings" w:hint="default"/>
      </w:rPr>
    </w:lvl>
    <w:lvl w:ilvl="6" w:tplc="90D6D996" w:tentative="1">
      <w:start w:val="1"/>
      <w:numFmt w:val="bullet"/>
      <w:lvlText w:val=""/>
      <w:lvlJc w:val="left"/>
      <w:pPr>
        <w:tabs>
          <w:tab w:val="num" w:pos="5040"/>
        </w:tabs>
        <w:ind w:left="5040" w:hanging="360"/>
      </w:pPr>
      <w:rPr>
        <w:rFonts w:ascii="Wingdings" w:hAnsi="Wingdings" w:hint="default"/>
      </w:rPr>
    </w:lvl>
    <w:lvl w:ilvl="7" w:tplc="D45C4D94" w:tentative="1">
      <w:start w:val="1"/>
      <w:numFmt w:val="bullet"/>
      <w:lvlText w:val=""/>
      <w:lvlJc w:val="left"/>
      <w:pPr>
        <w:tabs>
          <w:tab w:val="num" w:pos="5760"/>
        </w:tabs>
        <w:ind w:left="5760" w:hanging="360"/>
      </w:pPr>
      <w:rPr>
        <w:rFonts w:ascii="Wingdings" w:hAnsi="Wingdings" w:hint="default"/>
      </w:rPr>
    </w:lvl>
    <w:lvl w:ilvl="8" w:tplc="A6B290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A54E7"/>
    <w:multiLevelType w:val="hybridMultilevel"/>
    <w:tmpl w:val="6860ACB2"/>
    <w:lvl w:ilvl="0" w:tplc="B57C043E">
      <w:numFmt w:val="bullet"/>
      <w:lvlText w:val="・"/>
      <w:lvlJc w:val="left"/>
      <w:pPr>
        <w:tabs>
          <w:tab w:val="num" w:pos="360"/>
        </w:tabs>
        <w:ind w:left="360" w:hanging="360"/>
      </w:pPr>
      <w:rPr>
        <w:rFonts w:ascii="HGSｺﾞｼｯｸM" w:eastAsia="HGSｺﾞｼｯｸM"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670D38"/>
    <w:multiLevelType w:val="hybridMultilevel"/>
    <w:tmpl w:val="F692F164"/>
    <w:lvl w:ilvl="0" w:tplc="FDF43D5A">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CB58CB"/>
    <w:multiLevelType w:val="hybridMultilevel"/>
    <w:tmpl w:val="26A25D10"/>
    <w:lvl w:ilvl="0" w:tplc="4A004E0A">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C10A7A"/>
    <w:multiLevelType w:val="hybridMultilevel"/>
    <w:tmpl w:val="DAE62DEC"/>
    <w:lvl w:ilvl="0" w:tplc="0409000B">
      <w:start w:val="1"/>
      <w:numFmt w:val="bullet"/>
      <w:lvlText w:val=""/>
      <w:lvlJc w:val="left"/>
      <w:pPr>
        <w:tabs>
          <w:tab w:val="num" w:pos="840"/>
        </w:tabs>
        <w:ind w:left="840" w:hanging="420"/>
      </w:pPr>
      <w:rPr>
        <w:rFonts w:ascii="Wingdings" w:hAnsi="Wingdings" w:hint="default"/>
        <w:lang w:eastAsia="ja-JP"/>
      </w:rPr>
    </w:lvl>
    <w:lvl w:ilvl="1" w:tplc="3CDAF3AA">
      <w:numFmt w:val="bullet"/>
      <w:lvlText w:val="◇"/>
      <w:lvlJc w:val="left"/>
      <w:pPr>
        <w:tabs>
          <w:tab w:val="num" w:pos="2280"/>
        </w:tabs>
        <w:ind w:left="2280" w:hanging="360"/>
      </w:pPr>
      <w:rPr>
        <w:rFonts w:ascii="ＭＳ ゴシック" w:eastAsia="ＭＳ ゴシック" w:hAnsi="ＭＳ ゴシック" w:cs="Times New Roman" w:hint="eastAsia"/>
      </w:rPr>
    </w:lvl>
    <w:lvl w:ilvl="2" w:tplc="FF74BEF6" w:tentative="1">
      <w:start w:val="1"/>
      <w:numFmt w:val="bullet"/>
      <w:lvlText w:val="•"/>
      <w:lvlJc w:val="left"/>
      <w:pPr>
        <w:tabs>
          <w:tab w:val="num" w:pos="3000"/>
        </w:tabs>
        <w:ind w:left="3000" w:hanging="360"/>
      </w:pPr>
      <w:rPr>
        <w:rFonts w:ascii="Times New Roman" w:hAnsi="Times New Roman" w:hint="default"/>
      </w:rPr>
    </w:lvl>
    <w:lvl w:ilvl="3" w:tplc="89E0E6DA" w:tentative="1">
      <w:start w:val="1"/>
      <w:numFmt w:val="bullet"/>
      <w:lvlText w:val="•"/>
      <w:lvlJc w:val="left"/>
      <w:pPr>
        <w:tabs>
          <w:tab w:val="num" w:pos="3720"/>
        </w:tabs>
        <w:ind w:left="3720" w:hanging="360"/>
      </w:pPr>
      <w:rPr>
        <w:rFonts w:ascii="Times New Roman" w:hAnsi="Times New Roman" w:hint="default"/>
      </w:rPr>
    </w:lvl>
    <w:lvl w:ilvl="4" w:tplc="DF3C7C64" w:tentative="1">
      <w:start w:val="1"/>
      <w:numFmt w:val="bullet"/>
      <w:lvlText w:val="•"/>
      <w:lvlJc w:val="left"/>
      <w:pPr>
        <w:tabs>
          <w:tab w:val="num" w:pos="4440"/>
        </w:tabs>
        <w:ind w:left="4440" w:hanging="360"/>
      </w:pPr>
      <w:rPr>
        <w:rFonts w:ascii="Times New Roman" w:hAnsi="Times New Roman" w:hint="default"/>
      </w:rPr>
    </w:lvl>
    <w:lvl w:ilvl="5" w:tplc="9D78AD84" w:tentative="1">
      <w:start w:val="1"/>
      <w:numFmt w:val="bullet"/>
      <w:lvlText w:val="•"/>
      <w:lvlJc w:val="left"/>
      <w:pPr>
        <w:tabs>
          <w:tab w:val="num" w:pos="5160"/>
        </w:tabs>
        <w:ind w:left="5160" w:hanging="360"/>
      </w:pPr>
      <w:rPr>
        <w:rFonts w:ascii="Times New Roman" w:hAnsi="Times New Roman" w:hint="default"/>
      </w:rPr>
    </w:lvl>
    <w:lvl w:ilvl="6" w:tplc="4DB80452" w:tentative="1">
      <w:start w:val="1"/>
      <w:numFmt w:val="bullet"/>
      <w:lvlText w:val="•"/>
      <w:lvlJc w:val="left"/>
      <w:pPr>
        <w:tabs>
          <w:tab w:val="num" w:pos="5880"/>
        </w:tabs>
        <w:ind w:left="5880" w:hanging="360"/>
      </w:pPr>
      <w:rPr>
        <w:rFonts w:ascii="Times New Roman" w:hAnsi="Times New Roman" w:hint="default"/>
      </w:rPr>
    </w:lvl>
    <w:lvl w:ilvl="7" w:tplc="3ED4A728" w:tentative="1">
      <w:start w:val="1"/>
      <w:numFmt w:val="bullet"/>
      <w:lvlText w:val="•"/>
      <w:lvlJc w:val="left"/>
      <w:pPr>
        <w:tabs>
          <w:tab w:val="num" w:pos="6600"/>
        </w:tabs>
        <w:ind w:left="6600" w:hanging="360"/>
      </w:pPr>
      <w:rPr>
        <w:rFonts w:ascii="Times New Roman" w:hAnsi="Times New Roman" w:hint="default"/>
      </w:rPr>
    </w:lvl>
    <w:lvl w:ilvl="8" w:tplc="19F086F0" w:tentative="1">
      <w:start w:val="1"/>
      <w:numFmt w:val="bullet"/>
      <w:lvlText w:val="•"/>
      <w:lvlJc w:val="left"/>
      <w:pPr>
        <w:tabs>
          <w:tab w:val="num" w:pos="7320"/>
        </w:tabs>
        <w:ind w:left="7320" w:hanging="360"/>
      </w:pPr>
      <w:rPr>
        <w:rFonts w:ascii="Times New Roman" w:hAnsi="Times New Roman" w:hint="default"/>
      </w:rPr>
    </w:lvl>
  </w:abstractNum>
  <w:abstractNum w:abstractNumId="17" w15:restartNumberingAfterBreak="0">
    <w:nsid w:val="580342B2"/>
    <w:multiLevelType w:val="hybridMultilevel"/>
    <w:tmpl w:val="ED3A5468"/>
    <w:lvl w:ilvl="0" w:tplc="5582F31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A011E45"/>
    <w:multiLevelType w:val="hybridMultilevel"/>
    <w:tmpl w:val="B4C686BE"/>
    <w:lvl w:ilvl="0" w:tplc="3E6ADE2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450729"/>
    <w:multiLevelType w:val="hybridMultilevel"/>
    <w:tmpl w:val="474ED438"/>
    <w:lvl w:ilvl="0" w:tplc="119A81E0">
      <w:start w:val="1"/>
      <w:numFmt w:val="bullet"/>
      <w:lvlText w:val="•"/>
      <w:lvlJc w:val="left"/>
      <w:pPr>
        <w:tabs>
          <w:tab w:val="num" w:pos="720"/>
        </w:tabs>
        <w:ind w:left="720" w:hanging="360"/>
      </w:pPr>
      <w:rPr>
        <w:rFonts w:ascii="Times New Roman" w:hAnsi="Times New Roman" w:hint="default"/>
        <w:lang w:eastAsia="ja-JP"/>
      </w:rPr>
    </w:lvl>
    <w:lvl w:ilvl="1" w:tplc="96327416">
      <w:start w:val="1"/>
      <w:numFmt w:val="bullet"/>
      <w:lvlText w:val="•"/>
      <w:lvlJc w:val="left"/>
      <w:pPr>
        <w:tabs>
          <w:tab w:val="num" w:pos="1440"/>
        </w:tabs>
        <w:ind w:left="1440" w:hanging="360"/>
      </w:pPr>
      <w:rPr>
        <w:rFonts w:ascii="Times New Roman" w:hAnsi="Times New Roman" w:hint="default"/>
      </w:rPr>
    </w:lvl>
    <w:lvl w:ilvl="2" w:tplc="FF74BEF6" w:tentative="1">
      <w:start w:val="1"/>
      <w:numFmt w:val="bullet"/>
      <w:lvlText w:val="•"/>
      <w:lvlJc w:val="left"/>
      <w:pPr>
        <w:tabs>
          <w:tab w:val="num" w:pos="2160"/>
        </w:tabs>
        <w:ind w:left="2160" w:hanging="360"/>
      </w:pPr>
      <w:rPr>
        <w:rFonts w:ascii="Times New Roman" w:hAnsi="Times New Roman" w:hint="default"/>
      </w:rPr>
    </w:lvl>
    <w:lvl w:ilvl="3" w:tplc="89E0E6DA" w:tentative="1">
      <w:start w:val="1"/>
      <w:numFmt w:val="bullet"/>
      <w:lvlText w:val="•"/>
      <w:lvlJc w:val="left"/>
      <w:pPr>
        <w:tabs>
          <w:tab w:val="num" w:pos="2880"/>
        </w:tabs>
        <w:ind w:left="2880" w:hanging="360"/>
      </w:pPr>
      <w:rPr>
        <w:rFonts w:ascii="Times New Roman" w:hAnsi="Times New Roman" w:hint="default"/>
      </w:rPr>
    </w:lvl>
    <w:lvl w:ilvl="4" w:tplc="DF3C7C64" w:tentative="1">
      <w:start w:val="1"/>
      <w:numFmt w:val="bullet"/>
      <w:lvlText w:val="•"/>
      <w:lvlJc w:val="left"/>
      <w:pPr>
        <w:tabs>
          <w:tab w:val="num" w:pos="3600"/>
        </w:tabs>
        <w:ind w:left="3600" w:hanging="360"/>
      </w:pPr>
      <w:rPr>
        <w:rFonts w:ascii="Times New Roman" w:hAnsi="Times New Roman" w:hint="default"/>
      </w:rPr>
    </w:lvl>
    <w:lvl w:ilvl="5" w:tplc="9D78AD84" w:tentative="1">
      <w:start w:val="1"/>
      <w:numFmt w:val="bullet"/>
      <w:lvlText w:val="•"/>
      <w:lvlJc w:val="left"/>
      <w:pPr>
        <w:tabs>
          <w:tab w:val="num" w:pos="4320"/>
        </w:tabs>
        <w:ind w:left="4320" w:hanging="360"/>
      </w:pPr>
      <w:rPr>
        <w:rFonts w:ascii="Times New Roman" w:hAnsi="Times New Roman" w:hint="default"/>
      </w:rPr>
    </w:lvl>
    <w:lvl w:ilvl="6" w:tplc="4DB80452" w:tentative="1">
      <w:start w:val="1"/>
      <w:numFmt w:val="bullet"/>
      <w:lvlText w:val="•"/>
      <w:lvlJc w:val="left"/>
      <w:pPr>
        <w:tabs>
          <w:tab w:val="num" w:pos="5040"/>
        </w:tabs>
        <w:ind w:left="5040" w:hanging="360"/>
      </w:pPr>
      <w:rPr>
        <w:rFonts w:ascii="Times New Roman" w:hAnsi="Times New Roman" w:hint="default"/>
      </w:rPr>
    </w:lvl>
    <w:lvl w:ilvl="7" w:tplc="3ED4A728" w:tentative="1">
      <w:start w:val="1"/>
      <w:numFmt w:val="bullet"/>
      <w:lvlText w:val="•"/>
      <w:lvlJc w:val="left"/>
      <w:pPr>
        <w:tabs>
          <w:tab w:val="num" w:pos="5760"/>
        </w:tabs>
        <w:ind w:left="5760" w:hanging="360"/>
      </w:pPr>
      <w:rPr>
        <w:rFonts w:ascii="Times New Roman" w:hAnsi="Times New Roman" w:hint="default"/>
      </w:rPr>
    </w:lvl>
    <w:lvl w:ilvl="8" w:tplc="19F086F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3811308"/>
    <w:multiLevelType w:val="hybridMultilevel"/>
    <w:tmpl w:val="9F8E8EB4"/>
    <w:lvl w:ilvl="0" w:tplc="99D610FA">
      <w:numFmt w:val="bullet"/>
      <w:lvlText w:val="●"/>
      <w:lvlJc w:val="left"/>
      <w:pPr>
        <w:tabs>
          <w:tab w:val="num" w:pos="375"/>
        </w:tabs>
        <w:ind w:left="375"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D6448D"/>
    <w:multiLevelType w:val="hybridMultilevel"/>
    <w:tmpl w:val="1AEE80E4"/>
    <w:lvl w:ilvl="0" w:tplc="901CF9BA">
      <w:start w:val="1"/>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D192964"/>
    <w:multiLevelType w:val="hybridMultilevel"/>
    <w:tmpl w:val="6194065E"/>
    <w:lvl w:ilvl="0" w:tplc="4EF0A702">
      <w:numFmt w:val="bullet"/>
      <w:lvlText w:val="※"/>
      <w:lvlJc w:val="left"/>
      <w:pPr>
        <w:tabs>
          <w:tab w:val="num" w:pos="631"/>
        </w:tabs>
        <w:ind w:left="631"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3" w15:restartNumberingAfterBreak="0">
    <w:nsid w:val="6EE93FE8"/>
    <w:multiLevelType w:val="hybridMultilevel"/>
    <w:tmpl w:val="BB984644"/>
    <w:lvl w:ilvl="0" w:tplc="0409000B">
      <w:start w:val="1"/>
      <w:numFmt w:val="bullet"/>
      <w:lvlText w:val=""/>
      <w:lvlJc w:val="left"/>
      <w:pPr>
        <w:tabs>
          <w:tab w:val="num" w:pos="1155"/>
        </w:tabs>
        <w:ind w:left="1155" w:hanging="420"/>
      </w:pPr>
      <w:rPr>
        <w:rFonts w:ascii="Wingdings" w:hAnsi="Wingdings"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4" w15:restartNumberingAfterBreak="0">
    <w:nsid w:val="6F0555F1"/>
    <w:multiLevelType w:val="hybridMultilevel"/>
    <w:tmpl w:val="25269BF2"/>
    <w:lvl w:ilvl="0" w:tplc="093EEDD8">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4C323B0"/>
    <w:multiLevelType w:val="multilevel"/>
    <w:tmpl w:val="474ED438"/>
    <w:lvl w:ilvl="0">
      <w:start w:val="1"/>
      <w:numFmt w:val="bullet"/>
      <w:lvlText w:val="•"/>
      <w:lvlJc w:val="left"/>
      <w:pPr>
        <w:tabs>
          <w:tab w:val="num" w:pos="720"/>
        </w:tabs>
        <w:ind w:left="720" w:hanging="360"/>
      </w:pPr>
      <w:rPr>
        <w:rFonts w:ascii="Times New Roman" w:hAnsi="Times New Roman" w:hint="default"/>
        <w:lang w:eastAsia="ja-JP"/>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9B96EF8"/>
    <w:multiLevelType w:val="hybridMultilevel"/>
    <w:tmpl w:val="D486AB92"/>
    <w:lvl w:ilvl="0" w:tplc="DCEE278E">
      <w:start w:val="4"/>
      <w:numFmt w:val="bullet"/>
      <w:lvlText w:val="・"/>
      <w:lvlJc w:val="left"/>
      <w:pPr>
        <w:tabs>
          <w:tab w:val="num" w:pos="135"/>
        </w:tabs>
        <w:ind w:left="135" w:hanging="13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90878616">
    <w:abstractNumId w:val="19"/>
  </w:num>
  <w:num w:numId="2" w16cid:durableId="483162702">
    <w:abstractNumId w:val="25"/>
  </w:num>
  <w:num w:numId="3" w16cid:durableId="1411849164">
    <w:abstractNumId w:val="16"/>
  </w:num>
  <w:num w:numId="4" w16cid:durableId="265776330">
    <w:abstractNumId w:val="12"/>
  </w:num>
  <w:num w:numId="5" w16cid:durableId="14006376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507409">
    <w:abstractNumId w:val="26"/>
  </w:num>
  <w:num w:numId="7" w16cid:durableId="135033867">
    <w:abstractNumId w:val="23"/>
  </w:num>
  <w:num w:numId="8" w16cid:durableId="188379622">
    <w:abstractNumId w:val="21"/>
  </w:num>
  <w:num w:numId="9" w16cid:durableId="1248148435">
    <w:abstractNumId w:val="14"/>
  </w:num>
  <w:num w:numId="10" w16cid:durableId="1598100573">
    <w:abstractNumId w:val="13"/>
  </w:num>
  <w:num w:numId="11" w16cid:durableId="1748838823">
    <w:abstractNumId w:val="22"/>
  </w:num>
  <w:num w:numId="12" w16cid:durableId="621544558">
    <w:abstractNumId w:val="15"/>
  </w:num>
  <w:num w:numId="13" w16cid:durableId="589972737">
    <w:abstractNumId w:val="24"/>
  </w:num>
  <w:num w:numId="14" w16cid:durableId="118687188">
    <w:abstractNumId w:val="10"/>
  </w:num>
  <w:num w:numId="15" w16cid:durableId="1007052016">
    <w:abstractNumId w:val="9"/>
  </w:num>
  <w:num w:numId="16" w16cid:durableId="214126365">
    <w:abstractNumId w:val="7"/>
  </w:num>
  <w:num w:numId="17" w16cid:durableId="1334213451">
    <w:abstractNumId w:val="6"/>
  </w:num>
  <w:num w:numId="18" w16cid:durableId="1056733606">
    <w:abstractNumId w:val="5"/>
  </w:num>
  <w:num w:numId="19" w16cid:durableId="382408646">
    <w:abstractNumId w:val="4"/>
  </w:num>
  <w:num w:numId="20" w16cid:durableId="950210204">
    <w:abstractNumId w:val="8"/>
  </w:num>
  <w:num w:numId="21" w16cid:durableId="863596436">
    <w:abstractNumId w:val="3"/>
  </w:num>
  <w:num w:numId="22" w16cid:durableId="1063873154">
    <w:abstractNumId w:val="2"/>
  </w:num>
  <w:num w:numId="23" w16cid:durableId="1562710574">
    <w:abstractNumId w:val="1"/>
  </w:num>
  <w:num w:numId="24" w16cid:durableId="729958577">
    <w:abstractNumId w:val="0"/>
  </w:num>
  <w:num w:numId="25" w16cid:durableId="1707366116">
    <w:abstractNumId w:val="20"/>
  </w:num>
  <w:num w:numId="26" w16cid:durableId="956137139">
    <w:abstractNumId w:val="18"/>
  </w:num>
  <w:num w:numId="27" w16cid:durableId="2056197456">
    <w:abstractNumId w:val="17"/>
  </w:num>
  <w:num w:numId="28" w16cid:durableId="1589730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characterSpacingControl w:val="doNotCompress"/>
  <w:hdrShapeDefaults>
    <o:shapedefaults v:ext="edit" spidmax="3805">
      <v:textbox inset="5.85pt,.7pt,5.85pt,.7pt"/>
      <o:colormru v:ext="edit" colors="#ddd,#fcf,#fc9,#f99,#ff6,#ffc"/>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9 pt,5.2 pt"/>
    <w:docVar w:name="DocLay" w:val="YES"/>
    <w:docVar w:name="ValidCPLLPP" w:val="1"/>
    <w:docVar w:name="ViewGrid" w:val="0"/>
  </w:docVars>
  <w:rsids>
    <w:rsidRoot w:val="009F6310"/>
    <w:rsid w:val="0000028A"/>
    <w:rsid w:val="00000C11"/>
    <w:rsid w:val="00000F87"/>
    <w:rsid w:val="00001424"/>
    <w:rsid w:val="000016C1"/>
    <w:rsid w:val="00001793"/>
    <w:rsid w:val="00001E30"/>
    <w:rsid w:val="00002803"/>
    <w:rsid w:val="00002E09"/>
    <w:rsid w:val="000040C2"/>
    <w:rsid w:val="00004ADF"/>
    <w:rsid w:val="00005290"/>
    <w:rsid w:val="0000676C"/>
    <w:rsid w:val="00006A65"/>
    <w:rsid w:val="00006E32"/>
    <w:rsid w:val="00007DCB"/>
    <w:rsid w:val="00010B9E"/>
    <w:rsid w:val="00010F49"/>
    <w:rsid w:val="0001273F"/>
    <w:rsid w:val="000128A3"/>
    <w:rsid w:val="000138AC"/>
    <w:rsid w:val="000139C5"/>
    <w:rsid w:val="00014B93"/>
    <w:rsid w:val="0001532F"/>
    <w:rsid w:val="000161CE"/>
    <w:rsid w:val="00016A21"/>
    <w:rsid w:val="0001797D"/>
    <w:rsid w:val="00017E7C"/>
    <w:rsid w:val="00017F24"/>
    <w:rsid w:val="00020380"/>
    <w:rsid w:val="0002053D"/>
    <w:rsid w:val="000205B6"/>
    <w:rsid w:val="00020D30"/>
    <w:rsid w:val="00021584"/>
    <w:rsid w:val="00021893"/>
    <w:rsid w:val="0002217A"/>
    <w:rsid w:val="00022B4F"/>
    <w:rsid w:val="0002330F"/>
    <w:rsid w:val="00024ABE"/>
    <w:rsid w:val="00025272"/>
    <w:rsid w:val="00025D1C"/>
    <w:rsid w:val="00027561"/>
    <w:rsid w:val="00031546"/>
    <w:rsid w:val="000316E6"/>
    <w:rsid w:val="000317E7"/>
    <w:rsid w:val="00032E92"/>
    <w:rsid w:val="00033974"/>
    <w:rsid w:val="00033E4B"/>
    <w:rsid w:val="000346D8"/>
    <w:rsid w:val="00035F1E"/>
    <w:rsid w:val="00036A1D"/>
    <w:rsid w:val="000372C6"/>
    <w:rsid w:val="000376C5"/>
    <w:rsid w:val="000408ED"/>
    <w:rsid w:val="00041D4D"/>
    <w:rsid w:val="0004224F"/>
    <w:rsid w:val="000426CD"/>
    <w:rsid w:val="0004428E"/>
    <w:rsid w:val="00044560"/>
    <w:rsid w:val="00044ADE"/>
    <w:rsid w:val="000453AD"/>
    <w:rsid w:val="0004560C"/>
    <w:rsid w:val="00046919"/>
    <w:rsid w:val="00046A84"/>
    <w:rsid w:val="000477BA"/>
    <w:rsid w:val="00050997"/>
    <w:rsid w:val="00050C95"/>
    <w:rsid w:val="00051798"/>
    <w:rsid w:val="00051DCC"/>
    <w:rsid w:val="00052D27"/>
    <w:rsid w:val="00053D11"/>
    <w:rsid w:val="00053F58"/>
    <w:rsid w:val="0005479F"/>
    <w:rsid w:val="00054DD2"/>
    <w:rsid w:val="00057888"/>
    <w:rsid w:val="00057EFC"/>
    <w:rsid w:val="00060088"/>
    <w:rsid w:val="00060DAF"/>
    <w:rsid w:val="00061D68"/>
    <w:rsid w:val="00061EC0"/>
    <w:rsid w:val="00062CCE"/>
    <w:rsid w:val="0006472B"/>
    <w:rsid w:val="0006552F"/>
    <w:rsid w:val="00065E83"/>
    <w:rsid w:val="00065EF5"/>
    <w:rsid w:val="00066A5D"/>
    <w:rsid w:val="0006709D"/>
    <w:rsid w:val="00067CBE"/>
    <w:rsid w:val="00067E56"/>
    <w:rsid w:val="000702E2"/>
    <w:rsid w:val="00070B03"/>
    <w:rsid w:val="00070F47"/>
    <w:rsid w:val="000711EC"/>
    <w:rsid w:val="000717D3"/>
    <w:rsid w:val="00072462"/>
    <w:rsid w:val="000726F7"/>
    <w:rsid w:val="00073B76"/>
    <w:rsid w:val="00074348"/>
    <w:rsid w:val="00074814"/>
    <w:rsid w:val="00074BD6"/>
    <w:rsid w:val="0007501C"/>
    <w:rsid w:val="000752B9"/>
    <w:rsid w:val="0007747C"/>
    <w:rsid w:val="00077605"/>
    <w:rsid w:val="00077F14"/>
    <w:rsid w:val="0008034F"/>
    <w:rsid w:val="0008112B"/>
    <w:rsid w:val="000813FA"/>
    <w:rsid w:val="00082259"/>
    <w:rsid w:val="000824E4"/>
    <w:rsid w:val="00082C70"/>
    <w:rsid w:val="00082E72"/>
    <w:rsid w:val="000851C1"/>
    <w:rsid w:val="0008585B"/>
    <w:rsid w:val="00085E35"/>
    <w:rsid w:val="00085F86"/>
    <w:rsid w:val="0008613B"/>
    <w:rsid w:val="0008670D"/>
    <w:rsid w:val="00090836"/>
    <w:rsid w:val="00091B7F"/>
    <w:rsid w:val="00091BD4"/>
    <w:rsid w:val="00093B93"/>
    <w:rsid w:val="00093DD4"/>
    <w:rsid w:val="000956AF"/>
    <w:rsid w:val="0009685C"/>
    <w:rsid w:val="00096CFD"/>
    <w:rsid w:val="000970B9"/>
    <w:rsid w:val="00097837"/>
    <w:rsid w:val="00097D57"/>
    <w:rsid w:val="000A0EA2"/>
    <w:rsid w:val="000A1B30"/>
    <w:rsid w:val="000A1BD2"/>
    <w:rsid w:val="000A1CFA"/>
    <w:rsid w:val="000A4019"/>
    <w:rsid w:val="000A6D5B"/>
    <w:rsid w:val="000A6F74"/>
    <w:rsid w:val="000A7403"/>
    <w:rsid w:val="000B097C"/>
    <w:rsid w:val="000B0F3E"/>
    <w:rsid w:val="000B2A06"/>
    <w:rsid w:val="000B2D15"/>
    <w:rsid w:val="000B3AF0"/>
    <w:rsid w:val="000B486D"/>
    <w:rsid w:val="000B4E11"/>
    <w:rsid w:val="000B521A"/>
    <w:rsid w:val="000B54AF"/>
    <w:rsid w:val="000B5B7C"/>
    <w:rsid w:val="000B60C7"/>
    <w:rsid w:val="000B6872"/>
    <w:rsid w:val="000B6DEE"/>
    <w:rsid w:val="000B7E9C"/>
    <w:rsid w:val="000C0BA0"/>
    <w:rsid w:val="000C2CD9"/>
    <w:rsid w:val="000C310A"/>
    <w:rsid w:val="000C3C79"/>
    <w:rsid w:val="000C5386"/>
    <w:rsid w:val="000C57DD"/>
    <w:rsid w:val="000C5BBF"/>
    <w:rsid w:val="000C5C9E"/>
    <w:rsid w:val="000C6270"/>
    <w:rsid w:val="000C6B44"/>
    <w:rsid w:val="000D00B8"/>
    <w:rsid w:val="000D14C4"/>
    <w:rsid w:val="000D1718"/>
    <w:rsid w:val="000D4F46"/>
    <w:rsid w:val="000D55AD"/>
    <w:rsid w:val="000D5C2D"/>
    <w:rsid w:val="000D5E43"/>
    <w:rsid w:val="000D5ECD"/>
    <w:rsid w:val="000D695B"/>
    <w:rsid w:val="000D6A20"/>
    <w:rsid w:val="000D6B77"/>
    <w:rsid w:val="000D70F6"/>
    <w:rsid w:val="000D7EE9"/>
    <w:rsid w:val="000E0030"/>
    <w:rsid w:val="000E108C"/>
    <w:rsid w:val="000E1CA4"/>
    <w:rsid w:val="000E377F"/>
    <w:rsid w:val="000E3F5A"/>
    <w:rsid w:val="000E4493"/>
    <w:rsid w:val="000E4FFF"/>
    <w:rsid w:val="000E56E2"/>
    <w:rsid w:val="000E5731"/>
    <w:rsid w:val="000E5F7C"/>
    <w:rsid w:val="000E67F5"/>
    <w:rsid w:val="000E7F60"/>
    <w:rsid w:val="000F164A"/>
    <w:rsid w:val="000F265A"/>
    <w:rsid w:val="000F2936"/>
    <w:rsid w:val="000F3140"/>
    <w:rsid w:val="000F3AC1"/>
    <w:rsid w:val="000F4575"/>
    <w:rsid w:val="000F7CC4"/>
    <w:rsid w:val="001002DB"/>
    <w:rsid w:val="0010060D"/>
    <w:rsid w:val="00101734"/>
    <w:rsid w:val="00102329"/>
    <w:rsid w:val="00102520"/>
    <w:rsid w:val="001034CD"/>
    <w:rsid w:val="0010488C"/>
    <w:rsid w:val="001061AC"/>
    <w:rsid w:val="00106D09"/>
    <w:rsid w:val="001070DD"/>
    <w:rsid w:val="00107A46"/>
    <w:rsid w:val="00107ED5"/>
    <w:rsid w:val="00110765"/>
    <w:rsid w:val="00111AB3"/>
    <w:rsid w:val="001127CE"/>
    <w:rsid w:val="001128EE"/>
    <w:rsid w:val="00112D50"/>
    <w:rsid w:val="00113043"/>
    <w:rsid w:val="00113159"/>
    <w:rsid w:val="00113611"/>
    <w:rsid w:val="001140FB"/>
    <w:rsid w:val="001142F6"/>
    <w:rsid w:val="00114B94"/>
    <w:rsid w:val="00116223"/>
    <w:rsid w:val="00117706"/>
    <w:rsid w:val="00122065"/>
    <w:rsid w:val="001222D7"/>
    <w:rsid w:val="00122A6A"/>
    <w:rsid w:val="0012311D"/>
    <w:rsid w:val="0012315C"/>
    <w:rsid w:val="001238B3"/>
    <w:rsid w:val="00123F6E"/>
    <w:rsid w:val="00124346"/>
    <w:rsid w:val="001265F3"/>
    <w:rsid w:val="001271D4"/>
    <w:rsid w:val="001275BF"/>
    <w:rsid w:val="00127BFA"/>
    <w:rsid w:val="0013087F"/>
    <w:rsid w:val="00132F7C"/>
    <w:rsid w:val="00133CFE"/>
    <w:rsid w:val="00133D98"/>
    <w:rsid w:val="0013463F"/>
    <w:rsid w:val="001346EA"/>
    <w:rsid w:val="00135990"/>
    <w:rsid w:val="00135E89"/>
    <w:rsid w:val="00136713"/>
    <w:rsid w:val="001374F7"/>
    <w:rsid w:val="001377AE"/>
    <w:rsid w:val="00137B27"/>
    <w:rsid w:val="0014018E"/>
    <w:rsid w:val="00140BD3"/>
    <w:rsid w:val="001415A0"/>
    <w:rsid w:val="00141612"/>
    <w:rsid w:val="00141720"/>
    <w:rsid w:val="0014275E"/>
    <w:rsid w:val="001428A2"/>
    <w:rsid w:val="0014299A"/>
    <w:rsid w:val="0014394D"/>
    <w:rsid w:val="0014486F"/>
    <w:rsid w:val="00144C1A"/>
    <w:rsid w:val="001455E7"/>
    <w:rsid w:val="00145C7D"/>
    <w:rsid w:val="00145EC2"/>
    <w:rsid w:val="00146AAF"/>
    <w:rsid w:val="00146D0D"/>
    <w:rsid w:val="00147F7B"/>
    <w:rsid w:val="00150C04"/>
    <w:rsid w:val="00151468"/>
    <w:rsid w:val="001514CF"/>
    <w:rsid w:val="00151FF1"/>
    <w:rsid w:val="0015206A"/>
    <w:rsid w:val="00152618"/>
    <w:rsid w:val="001527E0"/>
    <w:rsid w:val="00152A63"/>
    <w:rsid w:val="00153CC4"/>
    <w:rsid w:val="00153E85"/>
    <w:rsid w:val="001550CB"/>
    <w:rsid w:val="00155F4D"/>
    <w:rsid w:val="00156117"/>
    <w:rsid w:val="00156668"/>
    <w:rsid w:val="00157EF2"/>
    <w:rsid w:val="00157F75"/>
    <w:rsid w:val="00160F37"/>
    <w:rsid w:val="001615A1"/>
    <w:rsid w:val="00161D2A"/>
    <w:rsid w:val="001621C8"/>
    <w:rsid w:val="001626F7"/>
    <w:rsid w:val="00163C83"/>
    <w:rsid w:val="0016445D"/>
    <w:rsid w:val="0016467D"/>
    <w:rsid w:val="00167DA7"/>
    <w:rsid w:val="00170A21"/>
    <w:rsid w:val="001712E6"/>
    <w:rsid w:val="00171F2B"/>
    <w:rsid w:val="00172CAA"/>
    <w:rsid w:val="001733EC"/>
    <w:rsid w:val="001736F5"/>
    <w:rsid w:val="0017417F"/>
    <w:rsid w:val="00174413"/>
    <w:rsid w:val="001746A5"/>
    <w:rsid w:val="00175E05"/>
    <w:rsid w:val="00176459"/>
    <w:rsid w:val="00176941"/>
    <w:rsid w:val="00176B1A"/>
    <w:rsid w:val="00176D84"/>
    <w:rsid w:val="0017704C"/>
    <w:rsid w:val="00177A9B"/>
    <w:rsid w:val="00180D10"/>
    <w:rsid w:val="00181AB7"/>
    <w:rsid w:val="00182567"/>
    <w:rsid w:val="00182B13"/>
    <w:rsid w:val="00182E22"/>
    <w:rsid w:val="0018315F"/>
    <w:rsid w:val="0018370F"/>
    <w:rsid w:val="00183F4E"/>
    <w:rsid w:val="00185A3E"/>
    <w:rsid w:val="00185FB4"/>
    <w:rsid w:val="00186349"/>
    <w:rsid w:val="001864F5"/>
    <w:rsid w:val="001870D9"/>
    <w:rsid w:val="00187ED9"/>
    <w:rsid w:val="00190D38"/>
    <w:rsid w:val="00193798"/>
    <w:rsid w:val="00193813"/>
    <w:rsid w:val="001963CB"/>
    <w:rsid w:val="001A07B5"/>
    <w:rsid w:val="001A1290"/>
    <w:rsid w:val="001A37CA"/>
    <w:rsid w:val="001A3910"/>
    <w:rsid w:val="001A533F"/>
    <w:rsid w:val="001A590F"/>
    <w:rsid w:val="001A645F"/>
    <w:rsid w:val="001A648B"/>
    <w:rsid w:val="001A6BE3"/>
    <w:rsid w:val="001A75D0"/>
    <w:rsid w:val="001B0398"/>
    <w:rsid w:val="001B0EDE"/>
    <w:rsid w:val="001B1208"/>
    <w:rsid w:val="001B3270"/>
    <w:rsid w:val="001B3793"/>
    <w:rsid w:val="001B3D62"/>
    <w:rsid w:val="001B3E91"/>
    <w:rsid w:val="001B4F69"/>
    <w:rsid w:val="001B5479"/>
    <w:rsid w:val="001B55F1"/>
    <w:rsid w:val="001B604B"/>
    <w:rsid w:val="001B6383"/>
    <w:rsid w:val="001B6A14"/>
    <w:rsid w:val="001B6FD1"/>
    <w:rsid w:val="001B7AE0"/>
    <w:rsid w:val="001B7F72"/>
    <w:rsid w:val="001C017D"/>
    <w:rsid w:val="001C0F78"/>
    <w:rsid w:val="001C129D"/>
    <w:rsid w:val="001C1DAE"/>
    <w:rsid w:val="001C3D01"/>
    <w:rsid w:val="001C4225"/>
    <w:rsid w:val="001C4AC9"/>
    <w:rsid w:val="001C4D74"/>
    <w:rsid w:val="001C4E5C"/>
    <w:rsid w:val="001C5020"/>
    <w:rsid w:val="001C55D0"/>
    <w:rsid w:val="001C5F3A"/>
    <w:rsid w:val="001C676D"/>
    <w:rsid w:val="001C6862"/>
    <w:rsid w:val="001C7924"/>
    <w:rsid w:val="001C7BC7"/>
    <w:rsid w:val="001D0087"/>
    <w:rsid w:val="001D0114"/>
    <w:rsid w:val="001D0A6C"/>
    <w:rsid w:val="001D1F95"/>
    <w:rsid w:val="001D20D9"/>
    <w:rsid w:val="001D3C58"/>
    <w:rsid w:val="001D3F4B"/>
    <w:rsid w:val="001D4BAE"/>
    <w:rsid w:val="001D629B"/>
    <w:rsid w:val="001D6B9C"/>
    <w:rsid w:val="001D7AEA"/>
    <w:rsid w:val="001D7CC1"/>
    <w:rsid w:val="001E0DD9"/>
    <w:rsid w:val="001E100C"/>
    <w:rsid w:val="001E139D"/>
    <w:rsid w:val="001E2455"/>
    <w:rsid w:val="001E3936"/>
    <w:rsid w:val="001E3D4F"/>
    <w:rsid w:val="001E4E03"/>
    <w:rsid w:val="001E5660"/>
    <w:rsid w:val="001E62E4"/>
    <w:rsid w:val="001E69D4"/>
    <w:rsid w:val="001E6DD9"/>
    <w:rsid w:val="001E7BE7"/>
    <w:rsid w:val="001E7FB8"/>
    <w:rsid w:val="001F01C4"/>
    <w:rsid w:val="001F01EC"/>
    <w:rsid w:val="001F06EE"/>
    <w:rsid w:val="001F16B0"/>
    <w:rsid w:val="001F28CE"/>
    <w:rsid w:val="001F293E"/>
    <w:rsid w:val="001F3B3A"/>
    <w:rsid w:val="001F618A"/>
    <w:rsid w:val="0020132F"/>
    <w:rsid w:val="00201812"/>
    <w:rsid w:val="002024DF"/>
    <w:rsid w:val="00202EC3"/>
    <w:rsid w:val="0020321C"/>
    <w:rsid w:val="002071E8"/>
    <w:rsid w:val="00211894"/>
    <w:rsid w:val="00211B0C"/>
    <w:rsid w:val="00211E7C"/>
    <w:rsid w:val="00212C36"/>
    <w:rsid w:val="00213556"/>
    <w:rsid w:val="00214880"/>
    <w:rsid w:val="002157CC"/>
    <w:rsid w:val="002164EF"/>
    <w:rsid w:val="00217624"/>
    <w:rsid w:val="0022134C"/>
    <w:rsid w:val="00221557"/>
    <w:rsid w:val="00221A3E"/>
    <w:rsid w:val="00221ABE"/>
    <w:rsid w:val="00221DDC"/>
    <w:rsid w:val="002221B0"/>
    <w:rsid w:val="002232F1"/>
    <w:rsid w:val="0022361A"/>
    <w:rsid w:val="00224AF1"/>
    <w:rsid w:val="002258B5"/>
    <w:rsid w:val="002261F0"/>
    <w:rsid w:val="00227779"/>
    <w:rsid w:val="00227E90"/>
    <w:rsid w:val="00230583"/>
    <w:rsid w:val="002310FD"/>
    <w:rsid w:val="00231E6F"/>
    <w:rsid w:val="00233365"/>
    <w:rsid w:val="00233572"/>
    <w:rsid w:val="00233CF9"/>
    <w:rsid w:val="0023654E"/>
    <w:rsid w:val="00237062"/>
    <w:rsid w:val="002373CD"/>
    <w:rsid w:val="00237CC2"/>
    <w:rsid w:val="00240070"/>
    <w:rsid w:val="002404F7"/>
    <w:rsid w:val="00240E84"/>
    <w:rsid w:val="00241B6C"/>
    <w:rsid w:val="00241E36"/>
    <w:rsid w:val="00242794"/>
    <w:rsid w:val="00243081"/>
    <w:rsid w:val="002443E8"/>
    <w:rsid w:val="002446AA"/>
    <w:rsid w:val="00244713"/>
    <w:rsid w:val="0024497B"/>
    <w:rsid w:val="0024593B"/>
    <w:rsid w:val="00245FCA"/>
    <w:rsid w:val="00246873"/>
    <w:rsid w:val="00247226"/>
    <w:rsid w:val="00250547"/>
    <w:rsid w:val="0025112A"/>
    <w:rsid w:val="00251B98"/>
    <w:rsid w:val="00251FE3"/>
    <w:rsid w:val="002527CF"/>
    <w:rsid w:val="00253866"/>
    <w:rsid w:val="00253DA4"/>
    <w:rsid w:val="00254BA0"/>
    <w:rsid w:val="00254D8C"/>
    <w:rsid w:val="00255619"/>
    <w:rsid w:val="00255965"/>
    <w:rsid w:val="00256719"/>
    <w:rsid w:val="00256989"/>
    <w:rsid w:val="00257BCC"/>
    <w:rsid w:val="0026196B"/>
    <w:rsid w:val="00265172"/>
    <w:rsid w:val="002710E5"/>
    <w:rsid w:val="0027120E"/>
    <w:rsid w:val="00271615"/>
    <w:rsid w:val="002736C5"/>
    <w:rsid w:val="002738F3"/>
    <w:rsid w:val="00274DCC"/>
    <w:rsid w:val="00275CAC"/>
    <w:rsid w:val="00277641"/>
    <w:rsid w:val="002804A4"/>
    <w:rsid w:val="0028143F"/>
    <w:rsid w:val="00281647"/>
    <w:rsid w:val="00281D1F"/>
    <w:rsid w:val="002825DB"/>
    <w:rsid w:val="00282975"/>
    <w:rsid w:val="00282985"/>
    <w:rsid w:val="00282CAA"/>
    <w:rsid w:val="00283140"/>
    <w:rsid w:val="00283270"/>
    <w:rsid w:val="00283B06"/>
    <w:rsid w:val="00283F4D"/>
    <w:rsid w:val="0028407A"/>
    <w:rsid w:val="00284155"/>
    <w:rsid w:val="00284D92"/>
    <w:rsid w:val="00285142"/>
    <w:rsid w:val="002860B7"/>
    <w:rsid w:val="00286453"/>
    <w:rsid w:val="0028666A"/>
    <w:rsid w:val="00290274"/>
    <w:rsid w:val="0029066F"/>
    <w:rsid w:val="002915F6"/>
    <w:rsid w:val="00291B54"/>
    <w:rsid w:val="0029545E"/>
    <w:rsid w:val="00297E6A"/>
    <w:rsid w:val="002A01F0"/>
    <w:rsid w:val="002A0339"/>
    <w:rsid w:val="002A08C7"/>
    <w:rsid w:val="002A0C43"/>
    <w:rsid w:val="002A0D85"/>
    <w:rsid w:val="002A0F4C"/>
    <w:rsid w:val="002A1CE6"/>
    <w:rsid w:val="002A28D2"/>
    <w:rsid w:val="002A2A76"/>
    <w:rsid w:val="002A4A3D"/>
    <w:rsid w:val="002A4B0D"/>
    <w:rsid w:val="002A557E"/>
    <w:rsid w:val="002A5589"/>
    <w:rsid w:val="002A5A5F"/>
    <w:rsid w:val="002A6330"/>
    <w:rsid w:val="002A6EB2"/>
    <w:rsid w:val="002A72E2"/>
    <w:rsid w:val="002A7647"/>
    <w:rsid w:val="002B01B7"/>
    <w:rsid w:val="002B0D35"/>
    <w:rsid w:val="002B1825"/>
    <w:rsid w:val="002B364B"/>
    <w:rsid w:val="002B3C8A"/>
    <w:rsid w:val="002B3D5A"/>
    <w:rsid w:val="002B3F5C"/>
    <w:rsid w:val="002B4C98"/>
    <w:rsid w:val="002B56DD"/>
    <w:rsid w:val="002B7730"/>
    <w:rsid w:val="002B7C77"/>
    <w:rsid w:val="002B7CC6"/>
    <w:rsid w:val="002C0312"/>
    <w:rsid w:val="002C0C7D"/>
    <w:rsid w:val="002C179E"/>
    <w:rsid w:val="002C2CAB"/>
    <w:rsid w:val="002C4069"/>
    <w:rsid w:val="002C468D"/>
    <w:rsid w:val="002C5606"/>
    <w:rsid w:val="002C5AC7"/>
    <w:rsid w:val="002C6899"/>
    <w:rsid w:val="002D057F"/>
    <w:rsid w:val="002D0AD3"/>
    <w:rsid w:val="002D1A4D"/>
    <w:rsid w:val="002D1EAB"/>
    <w:rsid w:val="002D26B7"/>
    <w:rsid w:val="002D278D"/>
    <w:rsid w:val="002D2C45"/>
    <w:rsid w:val="002D388A"/>
    <w:rsid w:val="002D42C4"/>
    <w:rsid w:val="002D56B7"/>
    <w:rsid w:val="002D6237"/>
    <w:rsid w:val="002D6FE4"/>
    <w:rsid w:val="002D77F4"/>
    <w:rsid w:val="002E070B"/>
    <w:rsid w:val="002E0D33"/>
    <w:rsid w:val="002E0E35"/>
    <w:rsid w:val="002E158E"/>
    <w:rsid w:val="002E16AA"/>
    <w:rsid w:val="002E1D3A"/>
    <w:rsid w:val="002E1D92"/>
    <w:rsid w:val="002E2C4E"/>
    <w:rsid w:val="002E2FCC"/>
    <w:rsid w:val="002E3034"/>
    <w:rsid w:val="002E34CF"/>
    <w:rsid w:val="002E3E46"/>
    <w:rsid w:val="002E4861"/>
    <w:rsid w:val="002E6C8F"/>
    <w:rsid w:val="002E761C"/>
    <w:rsid w:val="002E7C05"/>
    <w:rsid w:val="002F0E67"/>
    <w:rsid w:val="002F25D5"/>
    <w:rsid w:val="002F2841"/>
    <w:rsid w:val="002F3209"/>
    <w:rsid w:val="002F3BC2"/>
    <w:rsid w:val="002F5230"/>
    <w:rsid w:val="002F6366"/>
    <w:rsid w:val="003004AE"/>
    <w:rsid w:val="00300860"/>
    <w:rsid w:val="0030087E"/>
    <w:rsid w:val="00301860"/>
    <w:rsid w:val="00304B05"/>
    <w:rsid w:val="00305134"/>
    <w:rsid w:val="00305D8A"/>
    <w:rsid w:val="0031048C"/>
    <w:rsid w:val="00311948"/>
    <w:rsid w:val="00312C8F"/>
    <w:rsid w:val="003133D9"/>
    <w:rsid w:val="0031508E"/>
    <w:rsid w:val="00315394"/>
    <w:rsid w:val="00315FCB"/>
    <w:rsid w:val="00316939"/>
    <w:rsid w:val="00316F9D"/>
    <w:rsid w:val="00321157"/>
    <w:rsid w:val="00322BBE"/>
    <w:rsid w:val="00322BF0"/>
    <w:rsid w:val="00322DAF"/>
    <w:rsid w:val="003231A8"/>
    <w:rsid w:val="003234F7"/>
    <w:rsid w:val="00323F52"/>
    <w:rsid w:val="0032465D"/>
    <w:rsid w:val="00325001"/>
    <w:rsid w:val="0032532D"/>
    <w:rsid w:val="00326587"/>
    <w:rsid w:val="003270B2"/>
    <w:rsid w:val="003272C5"/>
    <w:rsid w:val="0033011C"/>
    <w:rsid w:val="003301AF"/>
    <w:rsid w:val="00330B54"/>
    <w:rsid w:val="00330BF7"/>
    <w:rsid w:val="00331251"/>
    <w:rsid w:val="003318E0"/>
    <w:rsid w:val="00331A8F"/>
    <w:rsid w:val="00334FF5"/>
    <w:rsid w:val="00337879"/>
    <w:rsid w:val="0034041F"/>
    <w:rsid w:val="00341329"/>
    <w:rsid w:val="003416DB"/>
    <w:rsid w:val="00341EB1"/>
    <w:rsid w:val="00342679"/>
    <w:rsid w:val="00343758"/>
    <w:rsid w:val="00343B8A"/>
    <w:rsid w:val="00344282"/>
    <w:rsid w:val="003443EB"/>
    <w:rsid w:val="003444B6"/>
    <w:rsid w:val="00344886"/>
    <w:rsid w:val="00345E8A"/>
    <w:rsid w:val="00346AE0"/>
    <w:rsid w:val="00350721"/>
    <w:rsid w:val="00350979"/>
    <w:rsid w:val="0035099F"/>
    <w:rsid w:val="003513B3"/>
    <w:rsid w:val="0035242F"/>
    <w:rsid w:val="0035261C"/>
    <w:rsid w:val="0035319A"/>
    <w:rsid w:val="00353681"/>
    <w:rsid w:val="0035368E"/>
    <w:rsid w:val="00353F23"/>
    <w:rsid w:val="00355BEA"/>
    <w:rsid w:val="00355D59"/>
    <w:rsid w:val="003560B9"/>
    <w:rsid w:val="0036069B"/>
    <w:rsid w:val="00360D09"/>
    <w:rsid w:val="00361474"/>
    <w:rsid w:val="00362036"/>
    <w:rsid w:val="00362BAC"/>
    <w:rsid w:val="00362BF7"/>
    <w:rsid w:val="003630F5"/>
    <w:rsid w:val="00363322"/>
    <w:rsid w:val="00363825"/>
    <w:rsid w:val="0036448F"/>
    <w:rsid w:val="0036457B"/>
    <w:rsid w:val="003645DC"/>
    <w:rsid w:val="00364670"/>
    <w:rsid w:val="00364A57"/>
    <w:rsid w:val="00364D17"/>
    <w:rsid w:val="00365E53"/>
    <w:rsid w:val="00367275"/>
    <w:rsid w:val="00367B6F"/>
    <w:rsid w:val="003705F0"/>
    <w:rsid w:val="00370B97"/>
    <w:rsid w:val="0037160E"/>
    <w:rsid w:val="00372827"/>
    <w:rsid w:val="00373EEA"/>
    <w:rsid w:val="003749BA"/>
    <w:rsid w:val="00374C62"/>
    <w:rsid w:val="00375825"/>
    <w:rsid w:val="00377DBA"/>
    <w:rsid w:val="00377EB2"/>
    <w:rsid w:val="0038035E"/>
    <w:rsid w:val="00380363"/>
    <w:rsid w:val="003821EC"/>
    <w:rsid w:val="0038252C"/>
    <w:rsid w:val="003846CD"/>
    <w:rsid w:val="00385C2B"/>
    <w:rsid w:val="00385DE3"/>
    <w:rsid w:val="00390923"/>
    <w:rsid w:val="00390990"/>
    <w:rsid w:val="0039193C"/>
    <w:rsid w:val="003923D9"/>
    <w:rsid w:val="00392573"/>
    <w:rsid w:val="00392647"/>
    <w:rsid w:val="0039281B"/>
    <w:rsid w:val="00392C16"/>
    <w:rsid w:val="00392FAC"/>
    <w:rsid w:val="00393451"/>
    <w:rsid w:val="003934B9"/>
    <w:rsid w:val="00394147"/>
    <w:rsid w:val="0039569F"/>
    <w:rsid w:val="00397137"/>
    <w:rsid w:val="003A0875"/>
    <w:rsid w:val="003A3FA7"/>
    <w:rsid w:val="003A4460"/>
    <w:rsid w:val="003A5F0F"/>
    <w:rsid w:val="003A5F21"/>
    <w:rsid w:val="003A70CE"/>
    <w:rsid w:val="003A7BF8"/>
    <w:rsid w:val="003B07BC"/>
    <w:rsid w:val="003B0D0B"/>
    <w:rsid w:val="003B25FD"/>
    <w:rsid w:val="003B2E07"/>
    <w:rsid w:val="003B366E"/>
    <w:rsid w:val="003B3865"/>
    <w:rsid w:val="003B40EC"/>
    <w:rsid w:val="003B4280"/>
    <w:rsid w:val="003B63FD"/>
    <w:rsid w:val="003B6C0A"/>
    <w:rsid w:val="003B7496"/>
    <w:rsid w:val="003C0F6C"/>
    <w:rsid w:val="003C377C"/>
    <w:rsid w:val="003C3C97"/>
    <w:rsid w:val="003C4236"/>
    <w:rsid w:val="003C4CA2"/>
    <w:rsid w:val="003C55C5"/>
    <w:rsid w:val="003C77B4"/>
    <w:rsid w:val="003D05AB"/>
    <w:rsid w:val="003D11AD"/>
    <w:rsid w:val="003D27CD"/>
    <w:rsid w:val="003D294E"/>
    <w:rsid w:val="003D2D57"/>
    <w:rsid w:val="003D4C79"/>
    <w:rsid w:val="003D7746"/>
    <w:rsid w:val="003D7FCE"/>
    <w:rsid w:val="003E0382"/>
    <w:rsid w:val="003E03AD"/>
    <w:rsid w:val="003E0E1F"/>
    <w:rsid w:val="003E112B"/>
    <w:rsid w:val="003E16D2"/>
    <w:rsid w:val="003E1A47"/>
    <w:rsid w:val="003E1AAE"/>
    <w:rsid w:val="003E2829"/>
    <w:rsid w:val="003E3BF9"/>
    <w:rsid w:val="003E3CC0"/>
    <w:rsid w:val="003E3CFF"/>
    <w:rsid w:val="003E4429"/>
    <w:rsid w:val="003E4DE2"/>
    <w:rsid w:val="003E50E5"/>
    <w:rsid w:val="003E5333"/>
    <w:rsid w:val="003E5A76"/>
    <w:rsid w:val="003E68F6"/>
    <w:rsid w:val="003E6C5A"/>
    <w:rsid w:val="003E6FDE"/>
    <w:rsid w:val="003E7207"/>
    <w:rsid w:val="003F00C4"/>
    <w:rsid w:val="003F05DD"/>
    <w:rsid w:val="003F0842"/>
    <w:rsid w:val="003F0929"/>
    <w:rsid w:val="003F0FC4"/>
    <w:rsid w:val="003F1622"/>
    <w:rsid w:val="003F1A26"/>
    <w:rsid w:val="003F1C71"/>
    <w:rsid w:val="003F3579"/>
    <w:rsid w:val="003F41C9"/>
    <w:rsid w:val="003F4397"/>
    <w:rsid w:val="003F66C6"/>
    <w:rsid w:val="003F692F"/>
    <w:rsid w:val="003F69BD"/>
    <w:rsid w:val="003F6C0A"/>
    <w:rsid w:val="003F6EF5"/>
    <w:rsid w:val="003F7CE4"/>
    <w:rsid w:val="00401D1D"/>
    <w:rsid w:val="0040268B"/>
    <w:rsid w:val="00402771"/>
    <w:rsid w:val="00403C2E"/>
    <w:rsid w:val="00404468"/>
    <w:rsid w:val="00405B14"/>
    <w:rsid w:val="0040609F"/>
    <w:rsid w:val="004066FC"/>
    <w:rsid w:val="00406F37"/>
    <w:rsid w:val="00407368"/>
    <w:rsid w:val="004075A4"/>
    <w:rsid w:val="00407D7C"/>
    <w:rsid w:val="00407F68"/>
    <w:rsid w:val="00407FAA"/>
    <w:rsid w:val="004101C8"/>
    <w:rsid w:val="00410ECE"/>
    <w:rsid w:val="0041110A"/>
    <w:rsid w:val="0041136B"/>
    <w:rsid w:val="0041152F"/>
    <w:rsid w:val="004115E7"/>
    <w:rsid w:val="00412D3B"/>
    <w:rsid w:val="004130DF"/>
    <w:rsid w:val="00413AF0"/>
    <w:rsid w:val="00414611"/>
    <w:rsid w:val="00414F9E"/>
    <w:rsid w:val="00414FF8"/>
    <w:rsid w:val="004152C6"/>
    <w:rsid w:val="004164E2"/>
    <w:rsid w:val="00416A44"/>
    <w:rsid w:val="00416A59"/>
    <w:rsid w:val="00420300"/>
    <w:rsid w:val="00420C17"/>
    <w:rsid w:val="004220C0"/>
    <w:rsid w:val="00422AEC"/>
    <w:rsid w:val="00422B21"/>
    <w:rsid w:val="00423397"/>
    <w:rsid w:val="0042386E"/>
    <w:rsid w:val="00423B4B"/>
    <w:rsid w:val="00423D98"/>
    <w:rsid w:val="0042435A"/>
    <w:rsid w:val="00425340"/>
    <w:rsid w:val="0042547B"/>
    <w:rsid w:val="0042560B"/>
    <w:rsid w:val="004259A8"/>
    <w:rsid w:val="00425C2A"/>
    <w:rsid w:val="00426788"/>
    <w:rsid w:val="00426C60"/>
    <w:rsid w:val="004276B0"/>
    <w:rsid w:val="00430C9D"/>
    <w:rsid w:val="004316F8"/>
    <w:rsid w:val="004318BA"/>
    <w:rsid w:val="00432B3F"/>
    <w:rsid w:val="00433491"/>
    <w:rsid w:val="004335E6"/>
    <w:rsid w:val="0043381E"/>
    <w:rsid w:val="004339C7"/>
    <w:rsid w:val="00433C54"/>
    <w:rsid w:val="004346BA"/>
    <w:rsid w:val="00435178"/>
    <w:rsid w:val="004358D3"/>
    <w:rsid w:val="00436335"/>
    <w:rsid w:val="0043644E"/>
    <w:rsid w:val="004364C2"/>
    <w:rsid w:val="00437518"/>
    <w:rsid w:val="0043771D"/>
    <w:rsid w:val="0044135B"/>
    <w:rsid w:val="00442622"/>
    <w:rsid w:val="00443F74"/>
    <w:rsid w:val="00445706"/>
    <w:rsid w:val="00445A28"/>
    <w:rsid w:val="00445C02"/>
    <w:rsid w:val="004469E3"/>
    <w:rsid w:val="00446F26"/>
    <w:rsid w:val="00447670"/>
    <w:rsid w:val="00447851"/>
    <w:rsid w:val="00450A13"/>
    <w:rsid w:val="00450A3E"/>
    <w:rsid w:val="00452539"/>
    <w:rsid w:val="0045284E"/>
    <w:rsid w:val="0045360B"/>
    <w:rsid w:val="00453DB6"/>
    <w:rsid w:val="00455D1A"/>
    <w:rsid w:val="00455E06"/>
    <w:rsid w:val="00456724"/>
    <w:rsid w:val="00456C28"/>
    <w:rsid w:val="00456E2F"/>
    <w:rsid w:val="00461096"/>
    <w:rsid w:val="0046128E"/>
    <w:rsid w:val="00462716"/>
    <w:rsid w:val="00462C6D"/>
    <w:rsid w:val="004633E0"/>
    <w:rsid w:val="00466437"/>
    <w:rsid w:val="00467805"/>
    <w:rsid w:val="00467B33"/>
    <w:rsid w:val="00470D67"/>
    <w:rsid w:val="00471527"/>
    <w:rsid w:val="0047177C"/>
    <w:rsid w:val="00473EA2"/>
    <w:rsid w:val="00474569"/>
    <w:rsid w:val="0047637E"/>
    <w:rsid w:val="00476784"/>
    <w:rsid w:val="0047703F"/>
    <w:rsid w:val="00477D9D"/>
    <w:rsid w:val="0048007E"/>
    <w:rsid w:val="0048145B"/>
    <w:rsid w:val="00481DA0"/>
    <w:rsid w:val="00481DAC"/>
    <w:rsid w:val="0048200B"/>
    <w:rsid w:val="00483316"/>
    <w:rsid w:val="004845B2"/>
    <w:rsid w:val="004867DA"/>
    <w:rsid w:val="00486A3C"/>
    <w:rsid w:val="00486CF5"/>
    <w:rsid w:val="00487893"/>
    <w:rsid w:val="0049063E"/>
    <w:rsid w:val="004906DA"/>
    <w:rsid w:val="0049183B"/>
    <w:rsid w:val="00491ACA"/>
    <w:rsid w:val="00491DF5"/>
    <w:rsid w:val="0049204D"/>
    <w:rsid w:val="004925A2"/>
    <w:rsid w:val="004927DB"/>
    <w:rsid w:val="00492D24"/>
    <w:rsid w:val="004933F4"/>
    <w:rsid w:val="00493F5E"/>
    <w:rsid w:val="004950AF"/>
    <w:rsid w:val="00495186"/>
    <w:rsid w:val="0049540F"/>
    <w:rsid w:val="004A08FF"/>
    <w:rsid w:val="004A0D1E"/>
    <w:rsid w:val="004A227F"/>
    <w:rsid w:val="004A3513"/>
    <w:rsid w:val="004A39FF"/>
    <w:rsid w:val="004A40FE"/>
    <w:rsid w:val="004A519D"/>
    <w:rsid w:val="004A7FBD"/>
    <w:rsid w:val="004B007E"/>
    <w:rsid w:val="004B0255"/>
    <w:rsid w:val="004B0E3D"/>
    <w:rsid w:val="004B18A3"/>
    <w:rsid w:val="004B31B9"/>
    <w:rsid w:val="004B440D"/>
    <w:rsid w:val="004B4484"/>
    <w:rsid w:val="004B538D"/>
    <w:rsid w:val="004B5685"/>
    <w:rsid w:val="004B5AF6"/>
    <w:rsid w:val="004B7558"/>
    <w:rsid w:val="004C068E"/>
    <w:rsid w:val="004C0E46"/>
    <w:rsid w:val="004C1BA2"/>
    <w:rsid w:val="004C24EE"/>
    <w:rsid w:val="004C2CA9"/>
    <w:rsid w:val="004C3203"/>
    <w:rsid w:val="004C49ED"/>
    <w:rsid w:val="004C5101"/>
    <w:rsid w:val="004C5E95"/>
    <w:rsid w:val="004C6576"/>
    <w:rsid w:val="004C65D4"/>
    <w:rsid w:val="004C7562"/>
    <w:rsid w:val="004C75DB"/>
    <w:rsid w:val="004C76DA"/>
    <w:rsid w:val="004C7FFD"/>
    <w:rsid w:val="004D0829"/>
    <w:rsid w:val="004D0E95"/>
    <w:rsid w:val="004D12F7"/>
    <w:rsid w:val="004D17F0"/>
    <w:rsid w:val="004D2120"/>
    <w:rsid w:val="004D41E2"/>
    <w:rsid w:val="004D5D17"/>
    <w:rsid w:val="004D687F"/>
    <w:rsid w:val="004D73DD"/>
    <w:rsid w:val="004D74F7"/>
    <w:rsid w:val="004E033F"/>
    <w:rsid w:val="004E1BDB"/>
    <w:rsid w:val="004E20FC"/>
    <w:rsid w:val="004E3CCD"/>
    <w:rsid w:val="004E4201"/>
    <w:rsid w:val="004E4550"/>
    <w:rsid w:val="004E46DD"/>
    <w:rsid w:val="004E47FD"/>
    <w:rsid w:val="004E4A14"/>
    <w:rsid w:val="004E513A"/>
    <w:rsid w:val="004E6178"/>
    <w:rsid w:val="004E6CAC"/>
    <w:rsid w:val="004E789D"/>
    <w:rsid w:val="004E7D7B"/>
    <w:rsid w:val="004F0B7F"/>
    <w:rsid w:val="004F2EAB"/>
    <w:rsid w:val="004F3327"/>
    <w:rsid w:val="004F3E0E"/>
    <w:rsid w:val="004F46F1"/>
    <w:rsid w:val="004F5290"/>
    <w:rsid w:val="004F7E6E"/>
    <w:rsid w:val="00500E40"/>
    <w:rsid w:val="00502A5C"/>
    <w:rsid w:val="00503390"/>
    <w:rsid w:val="00503E9D"/>
    <w:rsid w:val="00505936"/>
    <w:rsid w:val="00505AA5"/>
    <w:rsid w:val="00506084"/>
    <w:rsid w:val="005075E5"/>
    <w:rsid w:val="005079BC"/>
    <w:rsid w:val="00507D43"/>
    <w:rsid w:val="00510610"/>
    <w:rsid w:val="00511D1B"/>
    <w:rsid w:val="0051280B"/>
    <w:rsid w:val="00513CD6"/>
    <w:rsid w:val="00515DD5"/>
    <w:rsid w:val="00515EFD"/>
    <w:rsid w:val="0051608C"/>
    <w:rsid w:val="00516E18"/>
    <w:rsid w:val="00516FF1"/>
    <w:rsid w:val="0051769E"/>
    <w:rsid w:val="0052202D"/>
    <w:rsid w:val="00522D7D"/>
    <w:rsid w:val="00522FFE"/>
    <w:rsid w:val="00523286"/>
    <w:rsid w:val="005234E6"/>
    <w:rsid w:val="0052384E"/>
    <w:rsid w:val="00523C62"/>
    <w:rsid w:val="005242BB"/>
    <w:rsid w:val="005244F1"/>
    <w:rsid w:val="00525CF6"/>
    <w:rsid w:val="00527B56"/>
    <w:rsid w:val="00531021"/>
    <w:rsid w:val="00533558"/>
    <w:rsid w:val="00534074"/>
    <w:rsid w:val="005345BF"/>
    <w:rsid w:val="005347B7"/>
    <w:rsid w:val="00535F42"/>
    <w:rsid w:val="00536109"/>
    <w:rsid w:val="0053644E"/>
    <w:rsid w:val="00537D7D"/>
    <w:rsid w:val="0054017E"/>
    <w:rsid w:val="00540689"/>
    <w:rsid w:val="00542520"/>
    <w:rsid w:val="00542538"/>
    <w:rsid w:val="00543432"/>
    <w:rsid w:val="00543B17"/>
    <w:rsid w:val="0054508D"/>
    <w:rsid w:val="005461A4"/>
    <w:rsid w:val="00546A6E"/>
    <w:rsid w:val="00546CF1"/>
    <w:rsid w:val="00547082"/>
    <w:rsid w:val="005474C9"/>
    <w:rsid w:val="00550EEF"/>
    <w:rsid w:val="005515F0"/>
    <w:rsid w:val="00551D94"/>
    <w:rsid w:val="00552338"/>
    <w:rsid w:val="00553DA7"/>
    <w:rsid w:val="00553FAF"/>
    <w:rsid w:val="005547A4"/>
    <w:rsid w:val="00557D7E"/>
    <w:rsid w:val="00562553"/>
    <w:rsid w:val="00563D5B"/>
    <w:rsid w:val="00564321"/>
    <w:rsid w:val="00564957"/>
    <w:rsid w:val="00566068"/>
    <w:rsid w:val="005669FC"/>
    <w:rsid w:val="00567209"/>
    <w:rsid w:val="00567957"/>
    <w:rsid w:val="00570610"/>
    <w:rsid w:val="005710E1"/>
    <w:rsid w:val="005719DF"/>
    <w:rsid w:val="00571CA8"/>
    <w:rsid w:val="00572D4B"/>
    <w:rsid w:val="00572D65"/>
    <w:rsid w:val="0057316A"/>
    <w:rsid w:val="00574418"/>
    <w:rsid w:val="005744EF"/>
    <w:rsid w:val="00574D9D"/>
    <w:rsid w:val="00575386"/>
    <w:rsid w:val="005758C6"/>
    <w:rsid w:val="00575C1B"/>
    <w:rsid w:val="00575F6F"/>
    <w:rsid w:val="00576010"/>
    <w:rsid w:val="00576B18"/>
    <w:rsid w:val="005820CB"/>
    <w:rsid w:val="00582A1B"/>
    <w:rsid w:val="005840E3"/>
    <w:rsid w:val="005848C4"/>
    <w:rsid w:val="005850A7"/>
    <w:rsid w:val="00585833"/>
    <w:rsid w:val="005864F3"/>
    <w:rsid w:val="00587551"/>
    <w:rsid w:val="00590050"/>
    <w:rsid w:val="0059136B"/>
    <w:rsid w:val="0059142C"/>
    <w:rsid w:val="00591693"/>
    <w:rsid w:val="0059198D"/>
    <w:rsid w:val="005920E5"/>
    <w:rsid w:val="00592718"/>
    <w:rsid w:val="00593406"/>
    <w:rsid w:val="00594F2C"/>
    <w:rsid w:val="005966C0"/>
    <w:rsid w:val="005A0FE0"/>
    <w:rsid w:val="005A1713"/>
    <w:rsid w:val="005A188D"/>
    <w:rsid w:val="005A1D70"/>
    <w:rsid w:val="005A26DE"/>
    <w:rsid w:val="005A2779"/>
    <w:rsid w:val="005A2C86"/>
    <w:rsid w:val="005A317B"/>
    <w:rsid w:val="005A3D2C"/>
    <w:rsid w:val="005A4F34"/>
    <w:rsid w:val="005A5EE0"/>
    <w:rsid w:val="005A6CCA"/>
    <w:rsid w:val="005B1D00"/>
    <w:rsid w:val="005B1DC9"/>
    <w:rsid w:val="005B2D6E"/>
    <w:rsid w:val="005B396C"/>
    <w:rsid w:val="005B50D6"/>
    <w:rsid w:val="005B5EFC"/>
    <w:rsid w:val="005C0E65"/>
    <w:rsid w:val="005C1BC4"/>
    <w:rsid w:val="005C1D95"/>
    <w:rsid w:val="005C2396"/>
    <w:rsid w:val="005C254B"/>
    <w:rsid w:val="005C3797"/>
    <w:rsid w:val="005C3E82"/>
    <w:rsid w:val="005C3FC7"/>
    <w:rsid w:val="005C4605"/>
    <w:rsid w:val="005C540B"/>
    <w:rsid w:val="005C5AA1"/>
    <w:rsid w:val="005C5F00"/>
    <w:rsid w:val="005D0DF7"/>
    <w:rsid w:val="005D26E2"/>
    <w:rsid w:val="005D2FEE"/>
    <w:rsid w:val="005D3416"/>
    <w:rsid w:val="005D36ED"/>
    <w:rsid w:val="005D3DB1"/>
    <w:rsid w:val="005D4690"/>
    <w:rsid w:val="005D4964"/>
    <w:rsid w:val="005D6FA5"/>
    <w:rsid w:val="005D700A"/>
    <w:rsid w:val="005D7A2D"/>
    <w:rsid w:val="005E0ACA"/>
    <w:rsid w:val="005E1D30"/>
    <w:rsid w:val="005E1D77"/>
    <w:rsid w:val="005E3536"/>
    <w:rsid w:val="005E3722"/>
    <w:rsid w:val="005E4919"/>
    <w:rsid w:val="005E4DE8"/>
    <w:rsid w:val="005E60B5"/>
    <w:rsid w:val="005E69DF"/>
    <w:rsid w:val="005F054A"/>
    <w:rsid w:val="005F0F12"/>
    <w:rsid w:val="005F0F73"/>
    <w:rsid w:val="005F1150"/>
    <w:rsid w:val="005F1AED"/>
    <w:rsid w:val="005F22C7"/>
    <w:rsid w:val="005F41B9"/>
    <w:rsid w:val="005F42F3"/>
    <w:rsid w:val="005F47C1"/>
    <w:rsid w:val="005F505E"/>
    <w:rsid w:val="005F58D3"/>
    <w:rsid w:val="005F5C05"/>
    <w:rsid w:val="005F6155"/>
    <w:rsid w:val="005F6E59"/>
    <w:rsid w:val="005F7162"/>
    <w:rsid w:val="005F7A37"/>
    <w:rsid w:val="0060003C"/>
    <w:rsid w:val="006010C1"/>
    <w:rsid w:val="00601120"/>
    <w:rsid w:val="00601C29"/>
    <w:rsid w:val="00602FF5"/>
    <w:rsid w:val="006037EB"/>
    <w:rsid w:val="0060521C"/>
    <w:rsid w:val="006065A5"/>
    <w:rsid w:val="00607FB7"/>
    <w:rsid w:val="006115AD"/>
    <w:rsid w:val="00611A86"/>
    <w:rsid w:val="0061271C"/>
    <w:rsid w:val="006134C0"/>
    <w:rsid w:val="00613F37"/>
    <w:rsid w:val="0061615E"/>
    <w:rsid w:val="0061663E"/>
    <w:rsid w:val="00616DDA"/>
    <w:rsid w:val="0061720B"/>
    <w:rsid w:val="0061746C"/>
    <w:rsid w:val="00617530"/>
    <w:rsid w:val="006208F0"/>
    <w:rsid w:val="006211D6"/>
    <w:rsid w:val="00621441"/>
    <w:rsid w:val="0062265A"/>
    <w:rsid w:val="00622AA5"/>
    <w:rsid w:val="00623324"/>
    <w:rsid w:val="0062374B"/>
    <w:rsid w:val="0062386A"/>
    <w:rsid w:val="00623B1D"/>
    <w:rsid w:val="006240E6"/>
    <w:rsid w:val="00625C50"/>
    <w:rsid w:val="006260EC"/>
    <w:rsid w:val="00626665"/>
    <w:rsid w:val="00627625"/>
    <w:rsid w:val="006276BC"/>
    <w:rsid w:val="00627703"/>
    <w:rsid w:val="00627919"/>
    <w:rsid w:val="00630798"/>
    <w:rsid w:val="00630A41"/>
    <w:rsid w:val="006317F6"/>
    <w:rsid w:val="00631888"/>
    <w:rsid w:val="00632EBB"/>
    <w:rsid w:val="00633AB6"/>
    <w:rsid w:val="00634F71"/>
    <w:rsid w:val="006354B7"/>
    <w:rsid w:val="0063636C"/>
    <w:rsid w:val="006367BD"/>
    <w:rsid w:val="0063702E"/>
    <w:rsid w:val="006371A4"/>
    <w:rsid w:val="00640602"/>
    <w:rsid w:val="006426D8"/>
    <w:rsid w:val="00642DEE"/>
    <w:rsid w:val="00643D52"/>
    <w:rsid w:val="00644054"/>
    <w:rsid w:val="0064493F"/>
    <w:rsid w:val="00644FC6"/>
    <w:rsid w:val="0064633F"/>
    <w:rsid w:val="00646770"/>
    <w:rsid w:val="006469F9"/>
    <w:rsid w:val="00650366"/>
    <w:rsid w:val="00650F7B"/>
    <w:rsid w:val="00651281"/>
    <w:rsid w:val="006528D8"/>
    <w:rsid w:val="00653421"/>
    <w:rsid w:val="0065520B"/>
    <w:rsid w:val="006555E3"/>
    <w:rsid w:val="00655D1A"/>
    <w:rsid w:val="006578A9"/>
    <w:rsid w:val="006578EE"/>
    <w:rsid w:val="00660261"/>
    <w:rsid w:val="0066130E"/>
    <w:rsid w:val="00661DB5"/>
    <w:rsid w:val="00662065"/>
    <w:rsid w:val="0066228E"/>
    <w:rsid w:val="006625B3"/>
    <w:rsid w:val="00662F1F"/>
    <w:rsid w:val="00663382"/>
    <w:rsid w:val="0066469A"/>
    <w:rsid w:val="00666B97"/>
    <w:rsid w:val="00667EC3"/>
    <w:rsid w:val="00672A7E"/>
    <w:rsid w:val="00672C14"/>
    <w:rsid w:val="006733C3"/>
    <w:rsid w:val="0067343B"/>
    <w:rsid w:val="0067537F"/>
    <w:rsid w:val="00676337"/>
    <w:rsid w:val="006771B1"/>
    <w:rsid w:val="00677428"/>
    <w:rsid w:val="00680F96"/>
    <w:rsid w:val="00681B82"/>
    <w:rsid w:val="0068251A"/>
    <w:rsid w:val="0068357C"/>
    <w:rsid w:val="0068370A"/>
    <w:rsid w:val="00683EEA"/>
    <w:rsid w:val="006852F7"/>
    <w:rsid w:val="0068531E"/>
    <w:rsid w:val="006854C2"/>
    <w:rsid w:val="00685ECA"/>
    <w:rsid w:val="00686DF5"/>
    <w:rsid w:val="006903C9"/>
    <w:rsid w:val="006909F9"/>
    <w:rsid w:val="00694479"/>
    <w:rsid w:val="0069600E"/>
    <w:rsid w:val="006A07CD"/>
    <w:rsid w:val="006A16D0"/>
    <w:rsid w:val="006A30C0"/>
    <w:rsid w:val="006A4BD5"/>
    <w:rsid w:val="006A56D1"/>
    <w:rsid w:val="006A5A99"/>
    <w:rsid w:val="006A5E77"/>
    <w:rsid w:val="006A6533"/>
    <w:rsid w:val="006A66B9"/>
    <w:rsid w:val="006A69EE"/>
    <w:rsid w:val="006A786F"/>
    <w:rsid w:val="006A7FAB"/>
    <w:rsid w:val="006B02B1"/>
    <w:rsid w:val="006B0605"/>
    <w:rsid w:val="006B2807"/>
    <w:rsid w:val="006B32A6"/>
    <w:rsid w:val="006B32F4"/>
    <w:rsid w:val="006B5264"/>
    <w:rsid w:val="006B55E4"/>
    <w:rsid w:val="006B681F"/>
    <w:rsid w:val="006B6C6D"/>
    <w:rsid w:val="006B6C8D"/>
    <w:rsid w:val="006C17B0"/>
    <w:rsid w:val="006C2AB3"/>
    <w:rsid w:val="006C2ED4"/>
    <w:rsid w:val="006C36E3"/>
    <w:rsid w:val="006C3CD4"/>
    <w:rsid w:val="006C3DDE"/>
    <w:rsid w:val="006C3F46"/>
    <w:rsid w:val="006C449A"/>
    <w:rsid w:val="006C48A3"/>
    <w:rsid w:val="006C4F28"/>
    <w:rsid w:val="006C668B"/>
    <w:rsid w:val="006C68AE"/>
    <w:rsid w:val="006C6BB2"/>
    <w:rsid w:val="006C6ECC"/>
    <w:rsid w:val="006C7059"/>
    <w:rsid w:val="006C77AE"/>
    <w:rsid w:val="006C7C4C"/>
    <w:rsid w:val="006D00B9"/>
    <w:rsid w:val="006D07D0"/>
    <w:rsid w:val="006D1437"/>
    <w:rsid w:val="006D241A"/>
    <w:rsid w:val="006D2B64"/>
    <w:rsid w:val="006D3062"/>
    <w:rsid w:val="006D3381"/>
    <w:rsid w:val="006D3C47"/>
    <w:rsid w:val="006D3FC5"/>
    <w:rsid w:val="006D4075"/>
    <w:rsid w:val="006D4E28"/>
    <w:rsid w:val="006D4F53"/>
    <w:rsid w:val="006D68FF"/>
    <w:rsid w:val="006D6B53"/>
    <w:rsid w:val="006D71E9"/>
    <w:rsid w:val="006D71EF"/>
    <w:rsid w:val="006D79C1"/>
    <w:rsid w:val="006E1965"/>
    <w:rsid w:val="006E387B"/>
    <w:rsid w:val="006E3E2F"/>
    <w:rsid w:val="006E47D1"/>
    <w:rsid w:val="006E4F2B"/>
    <w:rsid w:val="006E5792"/>
    <w:rsid w:val="006E6065"/>
    <w:rsid w:val="006E7C7E"/>
    <w:rsid w:val="006F01E9"/>
    <w:rsid w:val="006F1824"/>
    <w:rsid w:val="006F4509"/>
    <w:rsid w:val="006F49EF"/>
    <w:rsid w:val="006F4EB8"/>
    <w:rsid w:val="006F58A1"/>
    <w:rsid w:val="006F6679"/>
    <w:rsid w:val="006F6EBB"/>
    <w:rsid w:val="006F6FFF"/>
    <w:rsid w:val="006F75D6"/>
    <w:rsid w:val="006F770A"/>
    <w:rsid w:val="00700F72"/>
    <w:rsid w:val="007026C3"/>
    <w:rsid w:val="0070291F"/>
    <w:rsid w:val="00702AE8"/>
    <w:rsid w:val="00702C86"/>
    <w:rsid w:val="00703C07"/>
    <w:rsid w:val="0070421C"/>
    <w:rsid w:val="00704C6F"/>
    <w:rsid w:val="00704C8F"/>
    <w:rsid w:val="00707053"/>
    <w:rsid w:val="007072A1"/>
    <w:rsid w:val="00707B49"/>
    <w:rsid w:val="007117AD"/>
    <w:rsid w:val="00711C9D"/>
    <w:rsid w:val="0071203E"/>
    <w:rsid w:val="00712889"/>
    <w:rsid w:val="00712FEE"/>
    <w:rsid w:val="00713900"/>
    <w:rsid w:val="00713A61"/>
    <w:rsid w:val="00714463"/>
    <w:rsid w:val="00714FA5"/>
    <w:rsid w:val="00715A26"/>
    <w:rsid w:val="00715FE8"/>
    <w:rsid w:val="0071604B"/>
    <w:rsid w:val="007165D5"/>
    <w:rsid w:val="00716F5C"/>
    <w:rsid w:val="007173DF"/>
    <w:rsid w:val="007175D4"/>
    <w:rsid w:val="007200FB"/>
    <w:rsid w:val="00720557"/>
    <w:rsid w:val="00720A16"/>
    <w:rsid w:val="00721667"/>
    <w:rsid w:val="00722658"/>
    <w:rsid w:val="007226E9"/>
    <w:rsid w:val="00724019"/>
    <w:rsid w:val="00724EC6"/>
    <w:rsid w:val="00725023"/>
    <w:rsid w:val="00726157"/>
    <w:rsid w:val="00726BCE"/>
    <w:rsid w:val="00727023"/>
    <w:rsid w:val="00727C19"/>
    <w:rsid w:val="00730DE2"/>
    <w:rsid w:val="00730F31"/>
    <w:rsid w:val="00731970"/>
    <w:rsid w:val="00731EF1"/>
    <w:rsid w:val="0073259A"/>
    <w:rsid w:val="0073276E"/>
    <w:rsid w:val="00732F08"/>
    <w:rsid w:val="007333BB"/>
    <w:rsid w:val="00733762"/>
    <w:rsid w:val="00733D93"/>
    <w:rsid w:val="00733E0D"/>
    <w:rsid w:val="00735277"/>
    <w:rsid w:val="00735339"/>
    <w:rsid w:val="0073555C"/>
    <w:rsid w:val="00735FA8"/>
    <w:rsid w:val="007361B4"/>
    <w:rsid w:val="00736656"/>
    <w:rsid w:val="00740235"/>
    <w:rsid w:val="00740E0B"/>
    <w:rsid w:val="00741F3A"/>
    <w:rsid w:val="00742F01"/>
    <w:rsid w:val="00743546"/>
    <w:rsid w:val="0074364E"/>
    <w:rsid w:val="0074587C"/>
    <w:rsid w:val="0074633E"/>
    <w:rsid w:val="0074696F"/>
    <w:rsid w:val="00746D38"/>
    <w:rsid w:val="00747290"/>
    <w:rsid w:val="00747C70"/>
    <w:rsid w:val="007500CE"/>
    <w:rsid w:val="00750F60"/>
    <w:rsid w:val="007510CC"/>
    <w:rsid w:val="00752883"/>
    <w:rsid w:val="007530F2"/>
    <w:rsid w:val="007541E6"/>
    <w:rsid w:val="007565F0"/>
    <w:rsid w:val="00756658"/>
    <w:rsid w:val="00756765"/>
    <w:rsid w:val="00756F17"/>
    <w:rsid w:val="00756FF8"/>
    <w:rsid w:val="00760D88"/>
    <w:rsid w:val="007618E9"/>
    <w:rsid w:val="00761CF4"/>
    <w:rsid w:val="007622BE"/>
    <w:rsid w:val="00763523"/>
    <w:rsid w:val="007636F7"/>
    <w:rsid w:val="00766A1C"/>
    <w:rsid w:val="00766AA9"/>
    <w:rsid w:val="00766B58"/>
    <w:rsid w:val="00767075"/>
    <w:rsid w:val="007675F0"/>
    <w:rsid w:val="00770171"/>
    <w:rsid w:val="00771BA8"/>
    <w:rsid w:val="0077218B"/>
    <w:rsid w:val="00772E2F"/>
    <w:rsid w:val="00772EB6"/>
    <w:rsid w:val="00774014"/>
    <w:rsid w:val="0077418E"/>
    <w:rsid w:val="00774FB2"/>
    <w:rsid w:val="00775D66"/>
    <w:rsid w:val="007760CB"/>
    <w:rsid w:val="00776846"/>
    <w:rsid w:val="00777038"/>
    <w:rsid w:val="007778A0"/>
    <w:rsid w:val="00781E9E"/>
    <w:rsid w:val="007824C9"/>
    <w:rsid w:val="00782C3E"/>
    <w:rsid w:val="00782D5E"/>
    <w:rsid w:val="0078334A"/>
    <w:rsid w:val="007844F1"/>
    <w:rsid w:val="007858B8"/>
    <w:rsid w:val="007876B5"/>
    <w:rsid w:val="00790248"/>
    <w:rsid w:val="00790600"/>
    <w:rsid w:val="00790681"/>
    <w:rsid w:val="007913CF"/>
    <w:rsid w:val="00791B16"/>
    <w:rsid w:val="00792EBE"/>
    <w:rsid w:val="00793675"/>
    <w:rsid w:val="007955FA"/>
    <w:rsid w:val="00795A01"/>
    <w:rsid w:val="007963D6"/>
    <w:rsid w:val="0079745D"/>
    <w:rsid w:val="00797AB5"/>
    <w:rsid w:val="007A0DA9"/>
    <w:rsid w:val="007A2376"/>
    <w:rsid w:val="007A23B5"/>
    <w:rsid w:val="007A39B4"/>
    <w:rsid w:val="007A558F"/>
    <w:rsid w:val="007A5B5F"/>
    <w:rsid w:val="007A6809"/>
    <w:rsid w:val="007A68EB"/>
    <w:rsid w:val="007A6D5A"/>
    <w:rsid w:val="007B0257"/>
    <w:rsid w:val="007B33F3"/>
    <w:rsid w:val="007B34E0"/>
    <w:rsid w:val="007B48CC"/>
    <w:rsid w:val="007B4D2B"/>
    <w:rsid w:val="007B4DBE"/>
    <w:rsid w:val="007B6506"/>
    <w:rsid w:val="007B663F"/>
    <w:rsid w:val="007B6A77"/>
    <w:rsid w:val="007B6CAF"/>
    <w:rsid w:val="007B7714"/>
    <w:rsid w:val="007C1C9B"/>
    <w:rsid w:val="007C2094"/>
    <w:rsid w:val="007C2E7A"/>
    <w:rsid w:val="007C3671"/>
    <w:rsid w:val="007C4477"/>
    <w:rsid w:val="007C4542"/>
    <w:rsid w:val="007C7AC3"/>
    <w:rsid w:val="007D0051"/>
    <w:rsid w:val="007D00E4"/>
    <w:rsid w:val="007D051C"/>
    <w:rsid w:val="007D0557"/>
    <w:rsid w:val="007D0614"/>
    <w:rsid w:val="007D09E3"/>
    <w:rsid w:val="007D10ED"/>
    <w:rsid w:val="007D1AA6"/>
    <w:rsid w:val="007D1ECB"/>
    <w:rsid w:val="007D2A9F"/>
    <w:rsid w:val="007D2EF8"/>
    <w:rsid w:val="007D3107"/>
    <w:rsid w:val="007D35C5"/>
    <w:rsid w:val="007D462E"/>
    <w:rsid w:val="007D5315"/>
    <w:rsid w:val="007D72BC"/>
    <w:rsid w:val="007D7EA9"/>
    <w:rsid w:val="007E1CB3"/>
    <w:rsid w:val="007E23E6"/>
    <w:rsid w:val="007E2D73"/>
    <w:rsid w:val="007E33BE"/>
    <w:rsid w:val="007E470E"/>
    <w:rsid w:val="007E501B"/>
    <w:rsid w:val="007E6121"/>
    <w:rsid w:val="007E7C1B"/>
    <w:rsid w:val="007F1D08"/>
    <w:rsid w:val="007F1DE2"/>
    <w:rsid w:val="007F2FB6"/>
    <w:rsid w:val="007F3A72"/>
    <w:rsid w:val="007F4500"/>
    <w:rsid w:val="007F7236"/>
    <w:rsid w:val="007F7598"/>
    <w:rsid w:val="007F769C"/>
    <w:rsid w:val="00801BDE"/>
    <w:rsid w:val="00802497"/>
    <w:rsid w:val="00803885"/>
    <w:rsid w:val="00803F8B"/>
    <w:rsid w:val="0080427D"/>
    <w:rsid w:val="008048DD"/>
    <w:rsid w:val="0080500A"/>
    <w:rsid w:val="00805665"/>
    <w:rsid w:val="00806154"/>
    <w:rsid w:val="00807BA5"/>
    <w:rsid w:val="0081351C"/>
    <w:rsid w:val="008138F6"/>
    <w:rsid w:val="00813C83"/>
    <w:rsid w:val="00814B0F"/>
    <w:rsid w:val="00816521"/>
    <w:rsid w:val="0081652C"/>
    <w:rsid w:val="00816978"/>
    <w:rsid w:val="00816A0D"/>
    <w:rsid w:val="00817027"/>
    <w:rsid w:val="0081781E"/>
    <w:rsid w:val="00817D55"/>
    <w:rsid w:val="00817F49"/>
    <w:rsid w:val="00820C45"/>
    <w:rsid w:val="00820E52"/>
    <w:rsid w:val="00820EB4"/>
    <w:rsid w:val="008217F2"/>
    <w:rsid w:val="008218FB"/>
    <w:rsid w:val="008225DB"/>
    <w:rsid w:val="0082263D"/>
    <w:rsid w:val="008229B8"/>
    <w:rsid w:val="00823AD5"/>
    <w:rsid w:val="0082404E"/>
    <w:rsid w:val="00824601"/>
    <w:rsid w:val="00825780"/>
    <w:rsid w:val="00825BF2"/>
    <w:rsid w:val="008265E0"/>
    <w:rsid w:val="00826CF4"/>
    <w:rsid w:val="00830FBA"/>
    <w:rsid w:val="0083394D"/>
    <w:rsid w:val="008343ED"/>
    <w:rsid w:val="00835037"/>
    <w:rsid w:val="00835913"/>
    <w:rsid w:val="00835D90"/>
    <w:rsid w:val="00836795"/>
    <w:rsid w:val="00837820"/>
    <w:rsid w:val="0084080B"/>
    <w:rsid w:val="00840B77"/>
    <w:rsid w:val="00844448"/>
    <w:rsid w:val="00844F7B"/>
    <w:rsid w:val="008451DE"/>
    <w:rsid w:val="008502FC"/>
    <w:rsid w:val="008518DA"/>
    <w:rsid w:val="00851CA3"/>
    <w:rsid w:val="00852439"/>
    <w:rsid w:val="00852E7D"/>
    <w:rsid w:val="00854296"/>
    <w:rsid w:val="008542C1"/>
    <w:rsid w:val="00855A33"/>
    <w:rsid w:val="00856968"/>
    <w:rsid w:val="0085743C"/>
    <w:rsid w:val="008607E5"/>
    <w:rsid w:val="008621C4"/>
    <w:rsid w:val="008621F1"/>
    <w:rsid w:val="00863CF7"/>
    <w:rsid w:val="00864434"/>
    <w:rsid w:val="00864932"/>
    <w:rsid w:val="00864C5F"/>
    <w:rsid w:val="00864FA0"/>
    <w:rsid w:val="00865CED"/>
    <w:rsid w:val="00865CEE"/>
    <w:rsid w:val="0086630A"/>
    <w:rsid w:val="008676C1"/>
    <w:rsid w:val="008677BC"/>
    <w:rsid w:val="00871138"/>
    <w:rsid w:val="00871AE0"/>
    <w:rsid w:val="00874408"/>
    <w:rsid w:val="00875928"/>
    <w:rsid w:val="00875AFD"/>
    <w:rsid w:val="00877166"/>
    <w:rsid w:val="00881C5B"/>
    <w:rsid w:val="00883DD7"/>
    <w:rsid w:val="008842E0"/>
    <w:rsid w:val="0088479A"/>
    <w:rsid w:val="00885072"/>
    <w:rsid w:val="00885BA6"/>
    <w:rsid w:val="008864E3"/>
    <w:rsid w:val="00892658"/>
    <w:rsid w:val="00892DDB"/>
    <w:rsid w:val="00894C1B"/>
    <w:rsid w:val="00897C0D"/>
    <w:rsid w:val="00897FD4"/>
    <w:rsid w:val="008A0618"/>
    <w:rsid w:val="008A1593"/>
    <w:rsid w:val="008A1FA1"/>
    <w:rsid w:val="008A2C33"/>
    <w:rsid w:val="008A2CB6"/>
    <w:rsid w:val="008A638F"/>
    <w:rsid w:val="008B01EA"/>
    <w:rsid w:val="008B0377"/>
    <w:rsid w:val="008B0EB7"/>
    <w:rsid w:val="008B1956"/>
    <w:rsid w:val="008B206B"/>
    <w:rsid w:val="008B21BC"/>
    <w:rsid w:val="008B2661"/>
    <w:rsid w:val="008B3AE9"/>
    <w:rsid w:val="008B3E7A"/>
    <w:rsid w:val="008B4142"/>
    <w:rsid w:val="008B41AF"/>
    <w:rsid w:val="008B571B"/>
    <w:rsid w:val="008B58C9"/>
    <w:rsid w:val="008B5B56"/>
    <w:rsid w:val="008B7F5F"/>
    <w:rsid w:val="008C00F8"/>
    <w:rsid w:val="008C03D5"/>
    <w:rsid w:val="008C1757"/>
    <w:rsid w:val="008C1813"/>
    <w:rsid w:val="008C1BC8"/>
    <w:rsid w:val="008C1E75"/>
    <w:rsid w:val="008C229F"/>
    <w:rsid w:val="008C2E0D"/>
    <w:rsid w:val="008C3345"/>
    <w:rsid w:val="008C3E0A"/>
    <w:rsid w:val="008C4F25"/>
    <w:rsid w:val="008C50A5"/>
    <w:rsid w:val="008C5ED6"/>
    <w:rsid w:val="008C7277"/>
    <w:rsid w:val="008D0231"/>
    <w:rsid w:val="008D0BF9"/>
    <w:rsid w:val="008D0FD7"/>
    <w:rsid w:val="008D1F28"/>
    <w:rsid w:val="008D2275"/>
    <w:rsid w:val="008D24E6"/>
    <w:rsid w:val="008D3338"/>
    <w:rsid w:val="008D48EC"/>
    <w:rsid w:val="008D4EC8"/>
    <w:rsid w:val="008D57A3"/>
    <w:rsid w:val="008D6226"/>
    <w:rsid w:val="008D6B69"/>
    <w:rsid w:val="008D7C0D"/>
    <w:rsid w:val="008D7FFA"/>
    <w:rsid w:val="008E0B53"/>
    <w:rsid w:val="008E0EE1"/>
    <w:rsid w:val="008E1303"/>
    <w:rsid w:val="008E1619"/>
    <w:rsid w:val="008E26CB"/>
    <w:rsid w:val="008E2E04"/>
    <w:rsid w:val="008E3962"/>
    <w:rsid w:val="008E43BA"/>
    <w:rsid w:val="008E4457"/>
    <w:rsid w:val="008E48F9"/>
    <w:rsid w:val="008E4D58"/>
    <w:rsid w:val="008E51A3"/>
    <w:rsid w:val="008E5BE8"/>
    <w:rsid w:val="008E7516"/>
    <w:rsid w:val="008F0027"/>
    <w:rsid w:val="008F0199"/>
    <w:rsid w:val="008F136A"/>
    <w:rsid w:val="008F18D8"/>
    <w:rsid w:val="008F1B31"/>
    <w:rsid w:val="008F1C9E"/>
    <w:rsid w:val="008F2941"/>
    <w:rsid w:val="008F3788"/>
    <w:rsid w:val="008F4398"/>
    <w:rsid w:val="008F4AFB"/>
    <w:rsid w:val="008F4FFD"/>
    <w:rsid w:val="008F5C8F"/>
    <w:rsid w:val="008F5CB5"/>
    <w:rsid w:val="008F5EFD"/>
    <w:rsid w:val="008F6149"/>
    <w:rsid w:val="008F64D3"/>
    <w:rsid w:val="008F710E"/>
    <w:rsid w:val="008F75DB"/>
    <w:rsid w:val="008F7C3D"/>
    <w:rsid w:val="00900195"/>
    <w:rsid w:val="00900762"/>
    <w:rsid w:val="00901291"/>
    <w:rsid w:val="0090135D"/>
    <w:rsid w:val="009015E2"/>
    <w:rsid w:val="00901784"/>
    <w:rsid w:val="00902021"/>
    <w:rsid w:val="009020D6"/>
    <w:rsid w:val="0090339C"/>
    <w:rsid w:val="009038EF"/>
    <w:rsid w:val="009048FB"/>
    <w:rsid w:val="00905089"/>
    <w:rsid w:val="009051DB"/>
    <w:rsid w:val="00907883"/>
    <w:rsid w:val="00907DFC"/>
    <w:rsid w:val="00912E76"/>
    <w:rsid w:val="009133F1"/>
    <w:rsid w:val="00913F70"/>
    <w:rsid w:val="0091541B"/>
    <w:rsid w:val="009160BD"/>
    <w:rsid w:val="00916E27"/>
    <w:rsid w:val="009171D5"/>
    <w:rsid w:val="00917416"/>
    <w:rsid w:val="0092007E"/>
    <w:rsid w:val="0092081B"/>
    <w:rsid w:val="00921B43"/>
    <w:rsid w:val="00921C13"/>
    <w:rsid w:val="00921E90"/>
    <w:rsid w:val="009235B4"/>
    <w:rsid w:val="009235E4"/>
    <w:rsid w:val="0092426A"/>
    <w:rsid w:val="00924ECA"/>
    <w:rsid w:val="0092542A"/>
    <w:rsid w:val="009255AF"/>
    <w:rsid w:val="00925699"/>
    <w:rsid w:val="00926DDA"/>
    <w:rsid w:val="00926FB7"/>
    <w:rsid w:val="00927276"/>
    <w:rsid w:val="0092761F"/>
    <w:rsid w:val="0092763A"/>
    <w:rsid w:val="0092764F"/>
    <w:rsid w:val="00927CAF"/>
    <w:rsid w:val="009301B7"/>
    <w:rsid w:val="00930210"/>
    <w:rsid w:val="009317E2"/>
    <w:rsid w:val="00931E20"/>
    <w:rsid w:val="0093400A"/>
    <w:rsid w:val="00935A43"/>
    <w:rsid w:val="00937C5E"/>
    <w:rsid w:val="00940660"/>
    <w:rsid w:val="00940A49"/>
    <w:rsid w:val="00940D52"/>
    <w:rsid w:val="00945851"/>
    <w:rsid w:val="00945DD7"/>
    <w:rsid w:val="009467B0"/>
    <w:rsid w:val="00947ACB"/>
    <w:rsid w:val="00951B78"/>
    <w:rsid w:val="00951DF6"/>
    <w:rsid w:val="009521D7"/>
    <w:rsid w:val="0095282C"/>
    <w:rsid w:val="009529F8"/>
    <w:rsid w:val="009564C2"/>
    <w:rsid w:val="00956C3D"/>
    <w:rsid w:val="0096019C"/>
    <w:rsid w:val="00961337"/>
    <w:rsid w:val="00963107"/>
    <w:rsid w:val="0096317D"/>
    <w:rsid w:val="009632B4"/>
    <w:rsid w:val="00964CAA"/>
    <w:rsid w:val="00966388"/>
    <w:rsid w:val="00966B33"/>
    <w:rsid w:val="00967128"/>
    <w:rsid w:val="00967D9C"/>
    <w:rsid w:val="00970779"/>
    <w:rsid w:val="0097240E"/>
    <w:rsid w:val="00972A61"/>
    <w:rsid w:val="00972AB3"/>
    <w:rsid w:val="009746A7"/>
    <w:rsid w:val="0097501F"/>
    <w:rsid w:val="00975512"/>
    <w:rsid w:val="0097562F"/>
    <w:rsid w:val="00975E3E"/>
    <w:rsid w:val="00976673"/>
    <w:rsid w:val="00976F1E"/>
    <w:rsid w:val="00977A69"/>
    <w:rsid w:val="009800C2"/>
    <w:rsid w:val="009808B2"/>
    <w:rsid w:val="00980D3A"/>
    <w:rsid w:val="00982101"/>
    <w:rsid w:val="009840FB"/>
    <w:rsid w:val="009843C2"/>
    <w:rsid w:val="009857D4"/>
    <w:rsid w:val="00986B11"/>
    <w:rsid w:val="00987165"/>
    <w:rsid w:val="0099078E"/>
    <w:rsid w:val="00990E93"/>
    <w:rsid w:val="00991453"/>
    <w:rsid w:val="00992E04"/>
    <w:rsid w:val="009935F6"/>
    <w:rsid w:val="0099380F"/>
    <w:rsid w:val="00994C90"/>
    <w:rsid w:val="00995CC9"/>
    <w:rsid w:val="00995FFC"/>
    <w:rsid w:val="00996229"/>
    <w:rsid w:val="009A02D4"/>
    <w:rsid w:val="009A2D73"/>
    <w:rsid w:val="009A4AD0"/>
    <w:rsid w:val="009A4E82"/>
    <w:rsid w:val="009A4F13"/>
    <w:rsid w:val="009A52BC"/>
    <w:rsid w:val="009A56A5"/>
    <w:rsid w:val="009A5F91"/>
    <w:rsid w:val="009A64E0"/>
    <w:rsid w:val="009A65E2"/>
    <w:rsid w:val="009A69AE"/>
    <w:rsid w:val="009A6E03"/>
    <w:rsid w:val="009B0ABD"/>
    <w:rsid w:val="009B0B69"/>
    <w:rsid w:val="009B1DE6"/>
    <w:rsid w:val="009B29F0"/>
    <w:rsid w:val="009B3E6B"/>
    <w:rsid w:val="009B5189"/>
    <w:rsid w:val="009B5BDB"/>
    <w:rsid w:val="009B7D90"/>
    <w:rsid w:val="009C1304"/>
    <w:rsid w:val="009C18F7"/>
    <w:rsid w:val="009C19F8"/>
    <w:rsid w:val="009C2E7B"/>
    <w:rsid w:val="009C33BA"/>
    <w:rsid w:val="009C5E39"/>
    <w:rsid w:val="009C602E"/>
    <w:rsid w:val="009C6391"/>
    <w:rsid w:val="009C6ABC"/>
    <w:rsid w:val="009C798E"/>
    <w:rsid w:val="009D20E3"/>
    <w:rsid w:val="009D404C"/>
    <w:rsid w:val="009D548F"/>
    <w:rsid w:val="009D5DF8"/>
    <w:rsid w:val="009D6280"/>
    <w:rsid w:val="009D64A1"/>
    <w:rsid w:val="009D683E"/>
    <w:rsid w:val="009D7780"/>
    <w:rsid w:val="009D77E3"/>
    <w:rsid w:val="009E02CE"/>
    <w:rsid w:val="009E0F4D"/>
    <w:rsid w:val="009E10A7"/>
    <w:rsid w:val="009E2839"/>
    <w:rsid w:val="009E2AB5"/>
    <w:rsid w:val="009E3177"/>
    <w:rsid w:val="009E39BC"/>
    <w:rsid w:val="009E3DA2"/>
    <w:rsid w:val="009E4454"/>
    <w:rsid w:val="009E4929"/>
    <w:rsid w:val="009E492A"/>
    <w:rsid w:val="009E5A1E"/>
    <w:rsid w:val="009E6C07"/>
    <w:rsid w:val="009E71B1"/>
    <w:rsid w:val="009F0AB7"/>
    <w:rsid w:val="009F1496"/>
    <w:rsid w:val="009F14E1"/>
    <w:rsid w:val="009F1DBB"/>
    <w:rsid w:val="009F2032"/>
    <w:rsid w:val="009F215A"/>
    <w:rsid w:val="009F23B2"/>
    <w:rsid w:val="009F38A0"/>
    <w:rsid w:val="009F5B46"/>
    <w:rsid w:val="009F5E06"/>
    <w:rsid w:val="009F5F03"/>
    <w:rsid w:val="009F6310"/>
    <w:rsid w:val="009F71A0"/>
    <w:rsid w:val="009F7880"/>
    <w:rsid w:val="00A001E0"/>
    <w:rsid w:val="00A00347"/>
    <w:rsid w:val="00A0193C"/>
    <w:rsid w:val="00A019A4"/>
    <w:rsid w:val="00A02B24"/>
    <w:rsid w:val="00A032A2"/>
    <w:rsid w:val="00A06221"/>
    <w:rsid w:val="00A06248"/>
    <w:rsid w:val="00A064DD"/>
    <w:rsid w:val="00A065EB"/>
    <w:rsid w:val="00A0680C"/>
    <w:rsid w:val="00A07124"/>
    <w:rsid w:val="00A07DB2"/>
    <w:rsid w:val="00A1034F"/>
    <w:rsid w:val="00A10C21"/>
    <w:rsid w:val="00A125B9"/>
    <w:rsid w:val="00A12CEA"/>
    <w:rsid w:val="00A12E06"/>
    <w:rsid w:val="00A138FD"/>
    <w:rsid w:val="00A13BBA"/>
    <w:rsid w:val="00A14580"/>
    <w:rsid w:val="00A146FE"/>
    <w:rsid w:val="00A1564A"/>
    <w:rsid w:val="00A20971"/>
    <w:rsid w:val="00A20ED6"/>
    <w:rsid w:val="00A228EB"/>
    <w:rsid w:val="00A2364F"/>
    <w:rsid w:val="00A236E9"/>
    <w:rsid w:val="00A244E7"/>
    <w:rsid w:val="00A2564B"/>
    <w:rsid w:val="00A27FA5"/>
    <w:rsid w:val="00A30983"/>
    <w:rsid w:val="00A32687"/>
    <w:rsid w:val="00A350B9"/>
    <w:rsid w:val="00A357D5"/>
    <w:rsid w:val="00A35F13"/>
    <w:rsid w:val="00A36F3E"/>
    <w:rsid w:val="00A37414"/>
    <w:rsid w:val="00A376EB"/>
    <w:rsid w:val="00A405DC"/>
    <w:rsid w:val="00A4204C"/>
    <w:rsid w:val="00A420D8"/>
    <w:rsid w:val="00A42F65"/>
    <w:rsid w:val="00A432D2"/>
    <w:rsid w:val="00A44D8D"/>
    <w:rsid w:val="00A46017"/>
    <w:rsid w:val="00A50A14"/>
    <w:rsid w:val="00A51103"/>
    <w:rsid w:val="00A5216B"/>
    <w:rsid w:val="00A52761"/>
    <w:rsid w:val="00A53136"/>
    <w:rsid w:val="00A5313A"/>
    <w:rsid w:val="00A553CB"/>
    <w:rsid w:val="00A554D2"/>
    <w:rsid w:val="00A55B74"/>
    <w:rsid w:val="00A56490"/>
    <w:rsid w:val="00A572A4"/>
    <w:rsid w:val="00A5765E"/>
    <w:rsid w:val="00A613BD"/>
    <w:rsid w:val="00A617A5"/>
    <w:rsid w:val="00A62827"/>
    <w:rsid w:val="00A63524"/>
    <w:rsid w:val="00A63996"/>
    <w:rsid w:val="00A64389"/>
    <w:rsid w:val="00A66353"/>
    <w:rsid w:val="00A67524"/>
    <w:rsid w:val="00A70360"/>
    <w:rsid w:val="00A73016"/>
    <w:rsid w:val="00A73786"/>
    <w:rsid w:val="00A74808"/>
    <w:rsid w:val="00A74B36"/>
    <w:rsid w:val="00A75495"/>
    <w:rsid w:val="00A76069"/>
    <w:rsid w:val="00A767D6"/>
    <w:rsid w:val="00A77B23"/>
    <w:rsid w:val="00A77C86"/>
    <w:rsid w:val="00A80411"/>
    <w:rsid w:val="00A81344"/>
    <w:rsid w:val="00A81FE0"/>
    <w:rsid w:val="00A82F04"/>
    <w:rsid w:val="00A83CA5"/>
    <w:rsid w:val="00A8401A"/>
    <w:rsid w:val="00A84A4F"/>
    <w:rsid w:val="00A85575"/>
    <w:rsid w:val="00A866FB"/>
    <w:rsid w:val="00A8769E"/>
    <w:rsid w:val="00A876FB"/>
    <w:rsid w:val="00A87D7A"/>
    <w:rsid w:val="00A87F97"/>
    <w:rsid w:val="00A903F4"/>
    <w:rsid w:val="00A9092B"/>
    <w:rsid w:val="00A920F1"/>
    <w:rsid w:val="00A93A60"/>
    <w:rsid w:val="00A93B0E"/>
    <w:rsid w:val="00A94396"/>
    <w:rsid w:val="00A95293"/>
    <w:rsid w:val="00A953AE"/>
    <w:rsid w:val="00A95A64"/>
    <w:rsid w:val="00A9660C"/>
    <w:rsid w:val="00A96B80"/>
    <w:rsid w:val="00A971D3"/>
    <w:rsid w:val="00A97616"/>
    <w:rsid w:val="00A97879"/>
    <w:rsid w:val="00AA0027"/>
    <w:rsid w:val="00AA099B"/>
    <w:rsid w:val="00AA0B56"/>
    <w:rsid w:val="00AA0CEA"/>
    <w:rsid w:val="00AA138E"/>
    <w:rsid w:val="00AA13B8"/>
    <w:rsid w:val="00AA1C9A"/>
    <w:rsid w:val="00AA1FD4"/>
    <w:rsid w:val="00AA2808"/>
    <w:rsid w:val="00AA2D98"/>
    <w:rsid w:val="00AA329D"/>
    <w:rsid w:val="00AA4BB0"/>
    <w:rsid w:val="00AA59F5"/>
    <w:rsid w:val="00AA69DB"/>
    <w:rsid w:val="00AB1366"/>
    <w:rsid w:val="00AB1FE5"/>
    <w:rsid w:val="00AB3333"/>
    <w:rsid w:val="00AB35C4"/>
    <w:rsid w:val="00AB3D45"/>
    <w:rsid w:val="00AC19BE"/>
    <w:rsid w:val="00AC1BFB"/>
    <w:rsid w:val="00AC22A0"/>
    <w:rsid w:val="00AC293E"/>
    <w:rsid w:val="00AC48EF"/>
    <w:rsid w:val="00AC4A8C"/>
    <w:rsid w:val="00AC527F"/>
    <w:rsid w:val="00AC5B0F"/>
    <w:rsid w:val="00AC658A"/>
    <w:rsid w:val="00AC7761"/>
    <w:rsid w:val="00AD0092"/>
    <w:rsid w:val="00AD2682"/>
    <w:rsid w:val="00AD296F"/>
    <w:rsid w:val="00AD419B"/>
    <w:rsid w:val="00AD54B5"/>
    <w:rsid w:val="00AD5631"/>
    <w:rsid w:val="00AD7208"/>
    <w:rsid w:val="00AD7F6D"/>
    <w:rsid w:val="00AE15F0"/>
    <w:rsid w:val="00AE2497"/>
    <w:rsid w:val="00AE31F9"/>
    <w:rsid w:val="00AE4297"/>
    <w:rsid w:val="00AE435D"/>
    <w:rsid w:val="00AE4E51"/>
    <w:rsid w:val="00AE71B2"/>
    <w:rsid w:val="00AF0D23"/>
    <w:rsid w:val="00AF14A3"/>
    <w:rsid w:val="00AF28E6"/>
    <w:rsid w:val="00AF2E89"/>
    <w:rsid w:val="00AF40DD"/>
    <w:rsid w:val="00AF41EF"/>
    <w:rsid w:val="00AF45AC"/>
    <w:rsid w:val="00AF473C"/>
    <w:rsid w:val="00AF4A4C"/>
    <w:rsid w:val="00AF5569"/>
    <w:rsid w:val="00AF616C"/>
    <w:rsid w:val="00AF6A25"/>
    <w:rsid w:val="00AF6BA2"/>
    <w:rsid w:val="00AF70C6"/>
    <w:rsid w:val="00AF72C1"/>
    <w:rsid w:val="00B00FBF"/>
    <w:rsid w:val="00B01304"/>
    <w:rsid w:val="00B017F9"/>
    <w:rsid w:val="00B027A7"/>
    <w:rsid w:val="00B02B71"/>
    <w:rsid w:val="00B03080"/>
    <w:rsid w:val="00B03BB0"/>
    <w:rsid w:val="00B03F01"/>
    <w:rsid w:val="00B03FC5"/>
    <w:rsid w:val="00B042EF"/>
    <w:rsid w:val="00B05427"/>
    <w:rsid w:val="00B05670"/>
    <w:rsid w:val="00B05F44"/>
    <w:rsid w:val="00B0648F"/>
    <w:rsid w:val="00B07AE3"/>
    <w:rsid w:val="00B07BCE"/>
    <w:rsid w:val="00B1155A"/>
    <w:rsid w:val="00B1177D"/>
    <w:rsid w:val="00B125DB"/>
    <w:rsid w:val="00B133F3"/>
    <w:rsid w:val="00B135AE"/>
    <w:rsid w:val="00B14D49"/>
    <w:rsid w:val="00B14D55"/>
    <w:rsid w:val="00B14E48"/>
    <w:rsid w:val="00B153F3"/>
    <w:rsid w:val="00B156BA"/>
    <w:rsid w:val="00B1718B"/>
    <w:rsid w:val="00B17A2F"/>
    <w:rsid w:val="00B17AA9"/>
    <w:rsid w:val="00B17F47"/>
    <w:rsid w:val="00B2053C"/>
    <w:rsid w:val="00B205AE"/>
    <w:rsid w:val="00B213B5"/>
    <w:rsid w:val="00B214C8"/>
    <w:rsid w:val="00B2165C"/>
    <w:rsid w:val="00B2228E"/>
    <w:rsid w:val="00B22A44"/>
    <w:rsid w:val="00B22D76"/>
    <w:rsid w:val="00B22E01"/>
    <w:rsid w:val="00B234FB"/>
    <w:rsid w:val="00B2484D"/>
    <w:rsid w:val="00B2596B"/>
    <w:rsid w:val="00B259E1"/>
    <w:rsid w:val="00B26469"/>
    <w:rsid w:val="00B26B1C"/>
    <w:rsid w:val="00B2725C"/>
    <w:rsid w:val="00B273A6"/>
    <w:rsid w:val="00B27541"/>
    <w:rsid w:val="00B27B6F"/>
    <w:rsid w:val="00B27E51"/>
    <w:rsid w:val="00B305FC"/>
    <w:rsid w:val="00B327F9"/>
    <w:rsid w:val="00B32842"/>
    <w:rsid w:val="00B33473"/>
    <w:rsid w:val="00B35347"/>
    <w:rsid w:val="00B35B56"/>
    <w:rsid w:val="00B375D3"/>
    <w:rsid w:val="00B40D2A"/>
    <w:rsid w:val="00B413FF"/>
    <w:rsid w:val="00B42340"/>
    <w:rsid w:val="00B438F6"/>
    <w:rsid w:val="00B43B11"/>
    <w:rsid w:val="00B43CC0"/>
    <w:rsid w:val="00B44E39"/>
    <w:rsid w:val="00B44E41"/>
    <w:rsid w:val="00B44E44"/>
    <w:rsid w:val="00B4689E"/>
    <w:rsid w:val="00B47830"/>
    <w:rsid w:val="00B501CB"/>
    <w:rsid w:val="00B51379"/>
    <w:rsid w:val="00B525B5"/>
    <w:rsid w:val="00B52B91"/>
    <w:rsid w:val="00B53756"/>
    <w:rsid w:val="00B537A7"/>
    <w:rsid w:val="00B5621C"/>
    <w:rsid w:val="00B564D2"/>
    <w:rsid w:val="00B566DC"/>
    <w:rsid w:val="00B567FF"/>
    <w:rsid w:val="00B56D95"/>
    <w:rsid w:val="00B60F8B"/>
    <w:rsid w:val="00B61CA3"/>
    <w:rsid w:val="00B61DB7"/>
    <w:rsid w:val="00B63572"/>
    <w:rsid w:val="00B63974"/>
    <w:rsid w:val="00B6522F"/>
    <w:rsid w:val="00B65FEB"/>
    <w:rsid w:val="00B67414"/>
    <w:rsid w:val="00B674A4"/>
    <w:rsid w:val="00B701EF"/>
    <w:rsid w:val="00B706E4"/>
    <w:rsid w:val="00B70CCF"/>
    <w:rsid w:val="00B73912"/>
    <w:rsid w:val="00B73E9C"/>
    <w:rsid w:val="00B73F20"/>
    <w:rsid w:val="00B7498F"/>
    <w:rsid w:val="00B75327"/>
    <w:rsid w:val="00B75ED0"/>
    <w:rsid w:val="00B7700C"/>
    <w:rsid w:val="00B770B4"/>
    <w:rsid w:val="00B77A13"/>
    <w:rsid w:val="00B80C06"/>
    <w:rsid w:val="00B81585"/>
    <w:rsid w:val="00B81CAF"/>
    <w:rsid w:val="00B828CA"/>
    <w:rsid w:val="00B83D8B"/>
    <w:rsid w:val="00B83E48"/>
    <w:rsid w:val="00B87A79"/>
    <w:rsid w:val="00B87B9F"/>
    <w:rsid w:val="00B92066"/>
    <w:rsid w:val="00B922F4"/>
    <w:rsid w:val="00B9299F"/>
    <w:rsid w:val="00B92F25"/>
    <w:rsid w:val="00B9326D"/>
    <w:rsid w:val="00B9371E"/>
    <w:rsid w:val="00B93741"/>
    <w:rsid w:val="00B9388B"/>
    <w:rsid w:val="00B93C1D"/>
    <w:rsid w:val="00B948F6"/>
    <w:rsid w:val="00B94E91"/>
    <w:rsid w:val="00B959AB"/>
    <w:rsid w:val="00B96DD4"/>
    <w:rsid w:val="00B97349"/>
    <w:rsid w:val="00BA0859"/>
    <w:rsid w:val="00BA0CA6"/>
    <w:rsid w:val="00BA1C4D"/>
    <w:rsid w:val="00BA2852"/>
    <w:rsid w:val="00BA43AA"/>
    <w:rsid w:val="00BA4C95"/>
    <w:rsid w:val="00BA6003"/>
    <w:rsid w:val="00BA63FA"/>
    <w:rsid w:val="00BA6B8A"/>
    <w:rsid w:val="00BB04F9"/>
    <w:rsid w:val="00BB0AB0"/>
    <w:rsid w:val="00BB0EF7"/>
    <w:rsid w:val="00BB38F4"/>
    <w:rsid w:val="00BB3C5B"/>
    <w:rsid w:val="00BB4253"/>
    <w:rsid w:val="00BB4F15"/>
    <w:rsid w:val="00BB6E39"/>
    <w:rsid w:val="00BB7AA5"/>
    <w:rsid w:val="00BB7EC0"/>
    <w:rsid w:val="00BC1FEB"/>
    <w:rsid w:val="00BC2D6E"/>
    <w:rsid w:val="00BC36C7"/>
    <w:rsid w:val="00BC474D"/>
    <w:rsid w:val="00BC599B"/>
    <w:rsid w:val="00BC6BE9"/>
    <w:rsid w:val="00BC7E3A"/>
    <w:rsid w:val="00BD01ED"/>
    <w:rsid w:val="00BD15E3"/>
    <w:rsid w:val="00BD16FB"/>
    <w:rsid w:val="00BD263F"/>
    <w:rsid w:val="00BD2C7B"/>
    <w:rsid w:val="00BD3498"/>
    <w:rsid w:val="00BD3612"/>
    <w:rsid w:val="00BD3FA6"/>
    <w:rsid w:val="00BD405F"/>
    <w:rsid w:val="00BD4C86"/>
    <w:rsid w:val="00BD53FE"/>
    <w:rsid w:val="00BD5444"/>
    <w:rsid w:val="00BD5D02"/>
    <w:rsid w:val="00BD6CCA"/>
    <w:rsid w:val="00BE000E"/>
    <w:rsid w:val="00BE0138"/>
    <w:rsid w:val="00BE0332"/>
    <w:rsid w:val="00BE0DF1"/>
    <w:rsid w:val="00BE1A06"/>
    <w:rsid w:val="00BE1C03"/>
    <w:rsid w:val="00BE29AC"/>
    <w:rsid w:val="00BE2D95"/>
    <w:rsid w:val="00BE3525"/>
    <w:rsid w:val="00BE40FF"/>
    <w:rsid w:val="00BE45BC"/>
    <w:rsid w:val="00BE77B1"/>
    <w:rsid w:val="00BF11BA"/>
    <w:rsid w:val="00BF2662"/>
    <w:rsid w:val="00BF40CB"/>
    <w:rsid w:val="00BF4B65"/>
    <w:rsid w:val="00BF527B"/>
    <w:rsid w:val="00BF53D5"/>
    <w:rsid w:val="00BF64C4"/>
    <w:rsid w:val="00BF6D81"/>
    <w:rsid w:val="00C004D0"/>
    <w:rsid w:val="00C04A15"/>
    <w:rsid w:val="00C061D3"/>
    <w:rsid w:val="00C06DAF"/>
    <w:rsid w:val="00C06E42"/>
    <w:rsid w:val="00C071DD"/>
    <w:rsid w:val="00C07B2D"/>
    <w:rsid w:val="00C125D4"/>
    <w:rsid w:val="00C12CC7"/>
    <w:rsid w:val="00C130BB"/>
    <w:rsid w:val="00C13B84"/>
    <w:rsid w:val="00C13C30"/>
    <w:rsid w:val="00C15325"/>
    <w:rsid w:val="00C17714"/>
    <w:rsid w:val="00C2098C"/>
    <w:rsid w:val="00C20BC7"/>
    <w:rsid w:val="00C20DBC"/>
    <w:rsid w:val="00C239BC"/>
    <w:rsid w:val="00C23B5E"/>
    <w:rsid w:val="00C23F1E"/>
    <w:rsid w:val="00C240E2"/>
    <w:rsid w:val="00C241E4"/>
    <w:rsid w:val="00C2436C"/>
    <w:rsid w:val="00C24FE6"/>
    <w:rsid w:val="00C2532C"/>
    <w:rsid w:val="00C25397"/>
    <w:rsid w:val="00C270CA"/>
    <w:rsid w:val="00C27848"/>
    <w:rsid w:val="00C30B4C"/>
    <w:rsid w:val="00C32175"/>
    <w:rsid w:val="00C32D65"/>
    <w:rsid w:val="00C32DE9"/>
    <w:rsid w:val="00C336CE"/>
    <w:rsid w:val="00C33BC3"/>
    <w:rsid w:val="00C3452B"/>
    <w:rsid w:val="00C345AA"/>
    <w:rsid w:val="00C34E3A"/>
    <w:rsid w:val="00C350A0"/>
    <w:rsid w:val="00C35C6E"/>
    <w:rsid w:val="00C36889"/>
    <w:rsid w:val="00C36D99"/>
    <w:rsid w:val="00C36FD4"/>
    <w:rsid w:val="00C37C2F"/>
    <w:rsid w:val="00C37FCC"/>
    <w:rsid w:val="00C40AFF"/>
    <w:rsid w:val="00C41597"/>
    <w:rsid w:val="00C41B43"/>
    <w:rsid w:val="00C43288"/>
    <w:rsid w:val="00C455ED"/>
    <w:rsid w:val="00C4591C"/>
    <w:rsid w:val="00C46CA8"/>
    <w:rsid w:val="00C47B13"/>
    <w:rsid w:val="00C47DB8"/>
    <w:rsid w:val="00C501D8"/>
    <w:rsid w:val="00C5282D"/>
    <w:rsid w:val="00C543C6"/>
    <w:rsid w:val="00C54AA8"/>
    <w:rsid w:val="00C5516D"/>
    <w:rsid w:val="00C5549B"/>
    <w:rsid w:val="00C558CB"/>
    <w:rsid w:val="00C55D06"/>
    <w:rsid w:val="00C55EBB"/>
    <w:rsid w:val="00C565E4"/>
    <w:rsid w:val="00C56617"/>
    <w:rsid w:val="00C570CD"/>
    <w:rsid w:val="00C60686"/>
    <w:rsid w:val="00C6155B"/>
    <w:rsid w:val="00C62D3D"/>
    <w:rsid w:val="00C6463C"/>
    <w:rsid w:val="00C65ADD"/>
    <w:rsid w:val="00C65EE2"/>
    <w:rsid w:val="00C66271"/>
    <w:rsid w:val="00C6647A"/>
    <w:rsid w:val="00C66D51"/>
    <w:rsid w:val="00C700D2"/>
    <w:rsid w:val="00C7063B"/>
    <w:rsid w:val="00C711BB"/>
    <w:rsid w:val="00C71722"/>
    <w:rsid w:val="00C7201F"/>
    <w:rsid w:val="00C72319"/>
    <w:rsid w:val="00C72375"/>
    <w:rsid w:val="00C73609"/>
    <w:rsid w:val="00C7481A"/>
    <w:rsid w:val="00C74DBC"/>
    <w:rsid w:val="00C74F76"/>
    <w:rsid w:val="00C75392"/>
    <w:rsid w:val="00C75555"/>
    <w:rsid w:val="00C75833"/>
    <w:rsid w:val="00C76FF1"/>
    <w:rsid w:val="00C779AA"/>
    <w:rsid w:val="00C779E7"/>
    <w:rsid w:val="00C80322"/>
    <w:rsid w:val="00C8068F"/>
    <w:rsid w:val="00C80A52"/>
    <w:rsid w:val="00C8102B"/>
    <w:rsid w:val="00C816D4"/>
    <w:rsid w:val="00C81BC2"/>
    <w:rsid w:val="00C82155"/>
    <w:rsid w:val="00C8263A"/>
    <w:rsid w:val="00C82CBF"/>
    <w:rsid w:val="00C830F8"/>
    <w:rsid w:val="00C83198"/>
    <w:rsid w:val="00C83871"/>
    <w:rsid w:val="00C83FED"/>
    <w:rsid w:val="00C84682"/>
    <w:rsid w:val="00C85208"/>
    <w:rsid w:val="00C85AE8"/>
    <w:rsid w:val="00C85AFD"/>
    <w:rsid w:val="00C85D8D"/>
    <w:rsid w:val="00C86EB2"/>
    <w:rsid w:val="00C87495"/>
    <w:rsid w:val="00C877CD"/>
    <w:rsid w:val="00C877DA"/>
    <w:rsid w:val="00C87A26"/>
    <w:rsid w:val="00C903C4"/>
    <w:rsid w:val="00C90D42"/>
    <w:rsid w:val="00C91059"/>
    <w:rsid w:val="00C91D77"/>
    <w:rsid w:val="00C92364"/>
    <w:rsid w:val="00C93803"/>
    <w:rsid w:val="00C93F52"/>
    <w:rsid w:val="00C94106"/>
    <w:rsid w:val="00C94B67"/>
    <w:rsid w:val="00C94E5F"/>
    <w:rsid w:val="00C95871"/>
    <w:rsid w:val="00C96597"/>
    <w:rsid w:val="00C96FEE"/>
    <w:rsid w:val="00C97B3E"/>
    <w:rsid w:val="00C97B4B"/>
    <w:rsid w:val="00C97CE8"/>
    <w:rsid w:val="00CA12DD"/>
    <w:rsid w:val="00CA39FC"/>
    <w:rsid w:val="00CA4966"/>
    <w:rsid w:val="00CA4BFC"/>
    <w:rsid w:val="00CA7A5D"/>
    <w:rsid w:val="00CB077C"/>
    <w:rsid w:val="00CB08D4"/>
    <w:rsid w:val="00CB0D04"/>
    <w:rsid w:val="00CB15B5"/>
    <w:rsid w:val="00CB17D7"/>
    <w:rsid w:val="00CB2283"/>
    <w:rsid w:val="00CB2528"/>
    <w:rsid w:val="00CB29DC"/>
    <w:rsid w:val="00CB2CA5"/>
    <w:rsid w:val="00CB2D6D"/>
    <w:rsid w:val="00CB3259"/>
    <w:rsid w:val="00CB3E8A"/>
    <w:rsid w:val="00CB45EE"/>
    <w:rsid w:val="00CB50EF"/>
    <w:rsid w:val="00CB6D9D"/>
    <w:rsid w:val="00CB79BB"/>
    <w:rsid w:val="00CC00A7"/>
    <w:rsid w:val="00CC12BC"/>
    <w:rsid w:val="00CC1948"/>
    <w:rsid w:val="00CC1F4E"/>
    <w:rsid w:val="00CC33D8"/>
    <w:rsid w:val="00CC455A"/>
    <w:rsid w:val="00CC5322"/>
    <w:rsid w:val="00CC5698"/>
    <w:rsid w:val="00CC56F9"/>
    <w:rsid w:val="00CC60E8"/>
    <w:rsid w:val="00CC76C1"/>
    <w:rsid w:val="00CC7BB2"/>
    <w:rsid w:val="00CD00B3"/>
    <w:rsid w:val="00CD06EB"/>
    <w:rsid w:val="00CD0842"/>
    <w:rsid w:val="00CD1413"/>
    <w:rsid w:val="00CD1523"/>
    <w:rsid w:val="00CD1CD7"/>
    <w:rsid w:val="00CD210D"/>
    <w:rsid w:val="00CD2CDB"/>
    <w:rsid w:val="00CD4FD0"/>
    <w:rsid w:val="00CD5F4A"/>
    <w:rsid w:val="00CD62B1"/>
    <w:rsid w:val="00CD6EFE"/>
    <w:rsid w:val="00CD7515"/>
    <w:rsid w:val="00CD770D"/>
    <w:rsid w:val="00CD780B"/>
    <w:rsid w:val="00CE06BF"/>
    <w:rsid w:val="00CE145C"/>
    <w:rsid w:val="00CE14DA"/>
    <w:rsid w:val="00CE2386"/>
    <w:rsid w:val="00CE246C"/>
    <w:rsid w:val="00CE5B19"/>
    <w:rsid w:val="00CE7941"/>
    <w:rsid w:val="00CE7A0C"/>
    <w:rsid w:val="00CF0209"/>
    <w:rsid w:val="00CF0803"/>
    <w:rsid w:val="00CF0D05"/>
    <w:rsid w:val="00CF1391"/>
    <w:rsid w:val="00CF33AF"/>
    <w:rsid w:val="00CF4CFC"/>
    <w:rsid w:val="00CF5A98"/>
    <w:rsid w:val="00CF5F96"/>
    <w:rsid w:val="00CF6097"/>
    <w:rsid w:val="00CF615E"/>
    <w:rsid w:val="00CF6ABE"/>
    <w:rsid w:val="00CF760D"/>
    <w:rsid w:val="00CF7703"/>
    <w:rsid w:val="00D000CB"/>
    <w:rsid w:val="00D00982"/>
    <w:rsid w:val="00D00A2F"/>
    <w:rsid w:val="00D015B5"/>
    <w:rsid w:val="00D029CF"/>
    <w:rsid w:val="00D03BB2"/>
    <w:rsid w:val="00D0477B"/>
    <w:rsid w:val="00D055EB"/>
    <w:rsid w:val="00D05899"/>
    <w:rsid w:val="00D06659"/>
    <w:rsid w:val="00D06B1A"/>
    <w:rsid w:val="00D06B56"/>
    <w:rsid w:val="00D0751B"/>
    <w:rsid w:val="00D1070A"/>
    <w:rsid w:val="00D11BB3"/>
    <w:rsid w:val="00D11CAD"/>
    <w:rsid w:val="00D1222C"/>
    <w:rsid w:val="00D12A60"/>
    <w:rsid w:val="00D146DC"/>
    <w:rsid w:val="00D14FE9"/>
    <w:rsid w:val="00D1504B"/>
    <w:rsid w:val="00D15485"/>
    <w:rsid w:val="00D15526"/>
    <w:rsid w:val="00D15D37"/>
    <w:rsid w:val="00D16680"/>
    <w:rsid w:val="00D20688"/>
    <w:rsid w:val="00D20B24"/>
    <w:rsid w:val="00D231D2"/>
    <w:rsid w:val="00D2547A"/>
    <w:rsid w:val="00D25806"/>
    <w:rsid w:val="00D25B62"/>
    <w:rsid w:val="00D26285"/>
    <w:rsid w:val="00D302E6"/>
    <w:rsid w:val="00D30AAA"/>
    <w:rsid w:val="00D30B8F"/>
    <w:rsid w:val="00D32047"/>
    <w:rsid w:val="00D33AE6"/>
    <w:rsid w:val="00D34032"/>
    <w:rsid w:val="00D358F2"/>
    <w:rsid w:val="00D35FB2"/>
    <w:rsid w:val="00D37274"/>
    <w:rsid w:val="00D40696"/>
    <w:rsid w:val="00D412AA"/>
    <w:rsid w:val="00D41444"/>
    <w:rsid w:val="00D414E3"/>
    <w:rsid w:val="00D41ADA"/>
    <w:rsid w:val="00D41CDA"/>
    <w:rsid w:val="00D42EBB"/>
    <w:rsid w:val="00D437AA"/>
    <w:rsid w:val="00D437DE"/>
    <w:rsid w:val="00D439FC"/>
    <w:rsid w:val="00D43CA2"/>
    <w:rsid w:val="00D43ED6"/>
    <w:rsid w:val="00D45261"/>
    <w:rsid w:val="00D458DF"/>
    <w:rsid w:val="00D478F8"/>
    <w:rsid w:val="00D47A50"/>
    <w:rsid w:val="00D529F8"/>
    <w:rsid w:val="00D5343D"/>
    <w:rsid w:val="00D535CA"/>
    <w:rsid w:val="00D537B8"/>
    <w:rsid w:val="00D53B9A"/>
    <w:rsid w:val="00D53D06"/>
    <w:rsid w:val="00D55D35"/>
    <w:rsid w:val="00D55DC1"/>
    <w:rsid w:val="00D57E65"/>
    <w:rsid w:val="00D60B05"/>
    <w:rsid w:val="00D6155D"/>
    <w:rsid w:val="00D628A6"/>
    <w:rsid w:val="00D629AF"/>
    <w:rsid w:val="00D62F14"/>
    <w:rsid w:val="00D63D6E"/>
    <w:rsid w:val="00D6446A"/>
    <w:rsid w:val="00D65837"/>
    <w:rsid w:val="00D6738C"/>
    <w:rsid w:val="00D675CA"/>
    <w:rsid w:val="00D67E33"/>
    <w:rsid w:val="00D70065"/>
    <w:rsid w:val="00D707B1"/>
    <w:rsid w:val="00D711B3"/>
    <w:rsid w:val="00D7167D"/>
    <w:rsid w:val="00D71B4B"/>
    <w:rsid w:val="00D71DC6"/>
    <w:rsid w:val="00D720DC"/>
    <w:rsid w:val="00D727E3"/>
    <w:rsid w:val="00D72F3E"/>
    <w:rsid w:val="00D72FDA"/>
    <w:rsid w:val="00D7312C"/>
    <w:rsid w:val="00D73B1A"/>
    <w:rsid w:val="00D742E8"/>
    <w:rsid w:val="00D74ADF"/>
    <w:rsid w:val="00D74EF7"/>
    <w:rsid w:val="00D74F1B"/>
    <w:rsid w:val="00D75AD5"/>
    <w:rsid w:val="00D75C90"/>
    <w:rsid w:val="00D76787"/>
    <w:rsid w:val="00D76D7F"/>
    <w:rsid w:val="00D7733D"/>
    <w:rsid w:val="00D8047F"/>
    <w:rsid w:val="00D80699"/>
    <w:rsid w:val="00D85C93"/>
    <w:rsid w:val="00D8704A"/>
    <w:rsid w:val="00D87739"/>
    <w:rsid w:val="00D90EB2"/>
    <w:rsid w:val="00D924E6"/>
    <w:rsid w:val="00D9332B"/>
    <w:rsid w:val="00D93DAD"/>
    <w:rsid w:val="00D94411"/>
    <w:rsid w:val="00D94F61"/>
    <w:rsid w:val="00D952AA"/>
    <w:rsid w:val="00D95A67"/>
    <w:rsid w:val="00D9658B"/>
    <w:rsid w:val="00D96D78"/>
    <w:rsid w:val="00D9790C"/>
    <w:rsid w:val="00DA0157"/>
    <w:rsid w:val="00DA0376"/>
    <w:rsid w:val="00DA10B5"/>
    <w:rsid w:val="00DA11C6"/>
    <w:rsid w:val="00DA157D"/>
    <w:rsid w:val="00DA1582"/>
    <w:rsid w:val="00DA30A0"/>
    <w:rsid w:val="00DA3AE3"/>
    <w:rsid w:val="00DA48C5"/>
    <w:rsid w:val="00DA4DF1"/>
    <w:rsid w:val="00DA5C6A"/>
    <w:rsid w:val="00DA774A"/>
    <w:rsid w:val="00DA7C77"/>
    <w:rsid w:val="00DB0181"/>
    <w:rsid w:val="00DB2304"/>
    <w:rsid w:val="00DB26A6"/>
    <w:rsid w:val="00DB2924"/>
    <w:rsid w:val="00DB2DE3"/>
    <w:rsid w:val="00DB47B4"/>
    <w:rsid w:val="00DB57DD"/>
    <w:rsid w:val="00DB5AC3"/>
    <w:rsid w:val="00DB608B"/>
    <w:rsid w:val="00DB7A16"/>
    <w:rsid w:val="00DB7BC5"/>
    <w:rsid w:val="00DC0DA5"/>
    <w:rsid w:val="00DC1E7E"/>
    <w:rsid w:val="00DC2DEE"/>
    <w:rsid w:val="00DC3EC8"/>
    <w:rsid w:val="00DC5A41"/>
    <w:rsid w:val="00DC66E6"/>
    <w:rsid w:val="00DC7531"/>
    <w:rsid w:val="00DC7584"/>
    <w:rsid w:val="00DC7C25"/>
    <w:rsid w:val="00DC7EC9"/>
    <w:rsid w:val="00DD00CE"/>
    <w:rsid w:val="00DD0327"/>
    <w:rsid w:val="00DD091F"/>
    <w:rsid w:val="00DD0F6A"/>
    <w:rsid w:val="00DD2340"/>
    <w:rsid w:val="00DD2AE7"/>
    <w:rsid w:val="00DD2EFF"/>
    <w:rsid w:val="00DD3075"/>
    <w:rsid w:val="00DD316E"/>
    <w:rsid w:val="00DD3ED7"/>
    <w:rsid w:val="00DD4F3A"/>
    <w:rsid w:val="00DD556B"/>
    <w:rsid w:val="00DD56A6"/>
    <w:rsid w:val="00DE0817"/>
    <w:rsid w:val="00DE27BA"/>
    <w:rsid w:val="00DE2BCF"/>
    <w:rsid w:val="00DE2C9C"/>
    <w:rsid w:val="00DE3025"/>
    <w:rsid w:val="00DE51C6"/>
    <w:rsid w:val="00DE5B78"/>
    <w:rsid w:val="00DE5E35"/>
    <w:rsid w:val="00DE7DC9"/>
    <w:rsid w:val="00DF017D"/>
    <w:rsid w:val="00DF078F"/>
    <w:rsid w:val="00DF0C27"/>
    <w:rsid w:val="00DF129E"/>
    <w:rsid w:val="00DF1392"/>
    <w:rsid w:val="00DF3122"/>
    <w:rsid w:val="00DF319E"/>
    <w:rsid w:val="00DF33A4"/>
    <w:rsid w:val="00DF3FAD"/>
    <w:rsid w:val="00DF58E8"/>
    <w:rsid w:val="00DF5B8F"/>
    <w:rsid w:val="00DF673A"/>
    <w:rsid w:val="00DF691C"/>
    <w:rsid w:val="00DF7AA2"/>
    <w:rsid w:val="00DF7D0F"/>
    <w:rsid w:val="00DF7E3B"/>
    <w:rsid w:val="00E01426"/>
    <w:rsid w:val="00E02469"/>
    <w:rsid w:val="00E035B4"/>
    <w:rsid w:val="00E046C0"/>
    <w:rsid w:val="00E0530C"/>
    <w:rsid w:val="00E054F5"/>
    <w:rsid w:val="00E05DBE"/>
    <w:rsid w:val="00E0745F"/>
    <w:rsid w:val="00E0748C"/>
    <w:rsid w:val="00E07E9E"/>
    <w:rsid w:val="00E1002F"/>
    <w:rsid w:val="00E10441"/>
    <w:rsid w:val="00E107B5"/>
    <w:rsid w:val="00E10E9F"/>
    <w:rsid w:val="00E12BCB"/>
    <w:rsid w:val="00E12DD1"/>
    <w:rsid w:val="00E1391D"/>
    <w:rsid w:val="00E14729"/>
    <w:rsid w:val="00E14794"/>
    <w:rsid w:val="00E1479B"/>
    <w:rsid w:val="00E156D3"/>
    <w:rsid w:val="00E15D0F"/>
    <w:rsid w:val="00E163FB"/>
    <w:rsid w:val="00E16A72"/>
    <w:rsid w:val="00E16BAF"/>
    <w:rsid w:val="00E16EE8"/>
    <w:rsid w:val="00E16EFA"/>
    <w:rsid w:val="00E17D6A"/>
    <w:rsid w:val="00E20DCD"/>
    <w:rsid w:val="00E218E3"/>
    <w:rsid w:val="00E2229E"/>
    <w:rsid w:val="00E229CD"/>
    <w:rsid w:val="00E22BC1"/>
    <w:rsid w:val="00E22CF5"/>
    <w:rsid w:val="00E23719"/>
    <w:rsid w:val="00E2425F"/>
    <w:rsid w:val="00E255E0"/>
    <w:rsid w:val="00E25785"/>
    <w:rsid w:val="00E259C4"/>
    <w:rsid w:val="00E25B71"/>
    <w:rsid w:val="00E25CF1"/>
    <w:rsid w:val="00E30700"/>
    <w:rsid w:val="00E31294"/>
    <w:rsid w:val="00E31519"/>
    <w:rsid w:val="00E327C4"/>
    <w:rsid w:val="00E33127"/>
    <w:rsid w:val="00E332DD"/>
    <w:rsid w:val="00E339C0"/>
    <w:rsid w:val="00E352EF"/>
    <w:rsid w:val="00E3590C"/>
    <w:rsid w:val="00E35A8C"/>
    <w:rsid w:val="00E36E36"/>
    <w:rsid w:val="00E3708F"/>
    <w:rsid w:val="00E404DE"/>
    <w:rsid w:val="00E409CB"/>
    <w:rsid w:val="00E40FCF"/>
    <w:rsid w:val="00E41706"/>
    <w:rsid w:val="00E4196B"/>
    <w:rsid w:val="00E420AA"/>
    <w:rsid w:val="00E4292D"/>
    <w:rsid w:val="00E43BD5"/>
    <w:rsid w:val="00E444C3"/>
    <w:rsid w:val="00E44EDB"/>
    <w:rsid w:val="00E45652"/>
    <w:rsid w:val="00E463EA"/>
    <w:rsid w:val="00E46FF5"/>
    <w:rsid w:val="00E50D2E"/>
    <w:rsid w:val="00E513B2"/>
    <w:rsid w:val="00E539B1"/>
    <w:rsid w:val="00E53F6C"/>
    <w:rsid w:val="00E54617"/>
    <w:rsid w:val="00E5502D"/>
    <w:rsid w:val="00E55C62"/>
    <w:rsid w:val="00E560C4"/>
    <w:rsid w:val="00E56F2E"/>
    <w:rsid w:val="00E571E5"/>
    <w:rsid w:val="00E572A5"/>
    <w:rsid w:val="00E57C25"/>
    <w:rsid w:val="00E6254F"/>
    <w:rsid w:val="00E62C8E"/>
    <w:rsid w:val="00E64620"/>
    <w:rsid w:val="00E64AE0"/>
    <w:rsid w:val="00E65D31"/>
    <w:rsid w:val="00E666F9"/>
    <w:rsid w:val="00E6766F"/>
    <w:rsid w:val="00E67C20"/>
    <w:rsid w:val="00E67D52"/>
    <w:rsid w:val="00E70314"/>
    <w:rsid w:val="00E7049B"/>
    <w:rsid w:val="00E70676"/>
    <w:rsid w:val="00E710BA"/>
    <w:rsid w:val="00E71171"/>
    <w:rsid w:val="00E714AD"/>
    <w:rsid w:val="00E71BA4"/>
    <w:rsid w:val="00E72F73"/>
    <w:rsid w:val="00E735E1"/>
    <w:rsid w:val="00E74571"/>
    <w:rsid w:val="00E74EA6"/>
    <w:rsid w:val="00E75BAA"/>
    <w:rsid w:val="00E7693D"/>
    <w:rsid w:val="00E77660"/>
    <w:rsid w:val="00E80333"/>
    <w:rsid w:val="00E804E6"/>
    <w:rsid w:val="00E834A4"/>
    <w:rsid w:val="00E83FCE"/>
    <w:rsid w:val="00E840C8"/>
    <w:rsid w:val="00E841F9"/>
    <w:rsid w:val="00E84460"/>
    <w:rsid w:val="00E84CCD"/>
    <w:rsid w:val="00E85082"/>
    <w:rsid w:val="00E8663D"/>
    <w:rsid w:val="00E904B2"/>
    <w:rsid w:val="00E907F8"/>
    <w:rsid w:val="00E90A28"/>
    <w:rsid w:val="00E90AB2"/>
    <w:rsid w:val="00E91D85"/>
    <w:rsid w:val="00E92FB8"/>
    <w:rsid w:val="00E94F8F"/>
    <w:rsid w:val="00E97EE3"/>
    <w:rsid w:val="00EA07CB"/>
    <w:rsid w:val="00EA14F1"/>
    <w:rsid w:val="00EA1D8C"/>
    <w:rsid w:val="00EA2261"/>
    <w:rsid w:val="00EA3095"/>
    <w:rsid w:val="00EA3158"/>
    <w:rsid w:val="00EA3637"/>
    <w:rsid w:val="00EA3A77"/>
    <w:rsid w:val="00EA3DC3"/>
    <w:rsid w:val="00EA3E10"/>
    <w:rsid w:val="00EA3EA6"/>
    <w:rsid w:val="00EA432D"/>
    <w:rsid w:val="00EA474D"/>
    <w:rsid w:val="00EA79E8"/>
    <w:rsid w:val="00EB0293"/>
    <w:rsid w:val="00EB05C5"/>
    <w:rsid w:val="00EB1612"/>
    <w:rsid w:val="00EB2A23"/>
    <w:rsid w:val="00EB30F4"/>
    <w:rsid w:val="00EB3396"/>
    <w:rsid w:val="00EB3DD2"/>
    <w:rsid w:val="00EB4794"/>
    <w:rsid w:val="00EB4961"/>
    <w:rsid w:val="00EB4D06"/>
    <w:rsid w:val="00EB6745"/>
    <w:rsid w:val="00EB6EB9"/>
    <w:rsid w:val="00EB7513"/>
    <w:rsid w:val="00EB7AF0"/>
    <w:rsid w:val="00EC0C53"/>
    <w:rsid w:val="00EC2556"/>
    <w:rsid w:val="00EC4B42"/>
    <w:rsid w:val="00EC4C43"/>
    <w:rsid w:val="00EC6AD0"/>
    <w:rsid w:val="00EC6C86"/>
    <w:rsid w:val="00EC6E18"/>
    <w:rsid w:val="00EC7051"/>
    <w:rsid w:val="00EC7294"/>
    <w:rsid w:val="00EC7D9B"/>
    <w:rsid w:val="00ED04EA"/>
    <w:rsid w:val="00ED0F5C"/>
    <w:rsid w:val="00ED1773"/>
    <w:rsid w:val="00ED2197"/>
    <w:rsid w:val="00ED23E9"/>
    <w:rsid w:val="00ED2920"/>
    <w:rsid w:val="00ED298C"/>
    <w:rsid w:val="00ED3FE1"/>
    <w:rsid w:val="00ED4454"/>
    <w:rsid w:val="00ED4A69"/>
    <w:rsid w:val="00ED4F15"/>
    <w:rsid w:val="00ED5B05"/>
    <w:rsid w:val="00ED727D"/>
    <w:rsid w:val="00ED7460"/>
    <w:rsid w:val="00EE0697"/>
    <w:rsid w:val="00EE0735"/>
    <w:rsid w:val="00EE0C97"/>
    <w:rsid w:val="00EE1B04"/>
    <w:rsid w:val="00EE21A7"/>
    <w:rsid w:val="00EE44D8"/>
    <w:rsid w:val="00EE4CC3"/>
    <w:rsid w:val="00EE5111"/>
    <w:rsid w:val="00EE5467"/>
    <w:rsid w:val="00EE577F"/>
    <w:rsid w:val="00EE5C1A"/>
    <w:rsid w:val="00EE6F24"/>
    <w:rsid w:val="00EE751C"/>
    <w:rsid w:val="00EE77A3"/>
    <w:rsid w:val="00EF14A3"/>
    <w:rsid w:val="00EF1ECB"/>
    <w:rsid w:val="00EF2823"/>
    <w:rsid w:val="00EF59AF"/>
    <w:rsid w:val="00EF5BE3"/>
    <w:rsid w:val="00EF70E0"/>
    <w:rsid w:val="00EF78AD"/>
    <w:rsid w:val="00EF7CB0"/>
    <w:rsid w:val="00F0034D"/>
    <w:rsid w:val="00F00400"/>
    <w:rsid w:val="00F0166F"/>
    <w:rsid w:val="00F0318B"/>
    <w:rsid w:val="00F0347E"/>
    <w:rsid w:val="00F05DDD"/>
    <w:rsid w:val="00F101F5"/>
    <w:rsid w:val="00F10A73"/>
    <w:rsid w:val="00F117A8"/>
    <w:rsid w:val="00F1265E"/>
    <w:rsid w:val="00F12B2B"/>
    <w:rsid w:val="00F14E18"/>
    <w:rsid w:val="00F15190"/>
    <w:rsid w:val="00F1647D"/>
    <w:rsid w:val="00F20C98"/>
    <w:rsid w:val="00F2218E"/>
    <w:rsid w:val="00F22F03"/>
    <w:rsid w:val="00F254F2"/>
    <w:rsid w:val="00F26556"/>
    <w:rsid w:val="00F26E6F"/>
    <w:rsid w:val="00F27046"/>
    <w:rsid w:val="00F2774F"/>
    <w:rsid w:val="00F27D78"/>
    <w:rsid w:val="00F302D1"/>
    <w:rsid w:val="00F30702"/>
    <w:rsid w:val="00F31B95"/>
    <w:rsid w:val="00F31EA1"/>
    <w:rsid w:val="00F3206C"/>
    <w:rsid w:val="00F325F2"/>
    <w:rsid w:val="00F3287D"/>
    <w:rsid w:val="00F32E37"/>
    <w:rsid w:val="00F33CB3"/>
    <w:rsid w:val="00F33D16"/>
    <w:rsid w:val="00F33E42"/>
    <w:rsid w:val="00F34631"/>
    <w:rsid w:val="00F35C54"/>
    <w:rsid w:val="00F35EBE"/>
    <w:rsid w:val="00F3647F"/>
    <w:rsid w:val="00F36985"/>
    <w:rsid w:val="00F40BA3"/>
    <w:rsid w:val="00F427F3"/>
    <w:rsid w:val="00F428F6"/>
    <w:rsid w:val="00F42989"/>
    <w:rsid w:val="00F42FF9"/>
    <w:rsid w:val="00F43195"/>
    <w:rsid w:val="00F436C8"/>
    <w:rsid w:val="00F43E55"/>
    <w:rsid w:val="00F44259"/>
    <w:rsid w:val="00F46505"/>
    <w:rsid w:val="00F4660F"/>
    <w:rsid w:val="00F46F2F"/>
    <w:rsid w:val="00F51900"/>
    <w:rsid w:val="00F51E44"/>
    <w:rsid w:val="00F5219D"/>
    <w:rsid w:val="00F52DC6"/>
    <w:rsid w:val="00F5385B"/>
    <w:rsid w:val="00F546CE"/>
    <w:rsid w:val="00F54AAC"/>
    <w:rsid w:val="00F560C7"/>
    <w:rsid w:val="00F56813"/>
    <w:rsid w:val="00F568D1"/>
    <w:rsid w:val="00F56FB1"/>
    <w:rsid w:val="00F6027B"/>
    <w:rsid w:val="00F60E1C"/>
    <w:rsid w:val="00F62844"/>
    <w:rsid w:val="00F62AB1"/>
    <w:rsid w:val="00F630B8"/>
    <w:rsid w:val="00F6397E"/>
    <w:rsid w:val="00F63EA4"/>
    <w:rsid w:val="00F6443E"/>
    <w:rsid w:val="00F66354"/>
    <w:rsid w:val="00F66500"/>
    <w:rsid w:val="00F67587"/>
    <w:rsid w:val="00F67EB7"/>
    <w:rsid w:val="00F7085A"/>
    <w:rsid w:val="00F70C68"/>
    <w:rsid w:val="00F732AF"/>
    <w:rsid w:val="00F736E9"/>
    <w:rsid w:val="00F7395F"/>
    <w:rsid w:val="00F73F41"/>
    <w:rsid w:val="00F744F0"/>
    <w:rsid w:val="00F7645E"/>
    <w:rsid w:val="00F80CDF"/>
    <w:rsid w:val="00F8108E"/>
    <w:rsid w:val="00F82273"/>
    <w:rsid w:val="00F822ED"/>
    <w:rsid w:val="00F83219"/>
    <w:rsid w:val="00F83B66"/>
    <w:rsid w:val="00F84056"/>
    <w:rsid w:val="00F84E37"/>
    <w:rsid w:val="00F8582F"/>
    <w:rsid w:val="00F85D45"/>
    <w:rsid w:val="00F8639A"/>
    <w:rsid w:val="00F864D6"/>
    <w:rsid w:val="00F87301"/>
    <w:rsid w:val="00F87846"/>
    <w:rsid w:val="00F87C65"/>
    <w:rsid w:val="00F87E69"/>
    <w:rsid w:val="00F903C2"/>
    <w:rsid w:val="00F90832"/>
    <w:rsid w:val="00F91C7D"/>
    <w:rsid w:val="00F921B5"/>
    <w:rsid w:val="00F93006"/>
    <w:rsid w:val="00F93318"/>
    <w:rsid w:val="00F93EAB"/>
    <w:rsid w:val="00F94940"/>
    <w:rsid w:val="00F95105"/>
    <w:rsid w:val="00F954DA"/>
    <w:rsid w:val="00F955E5"/>
    <w:rsid w:val="00F959FA"/>
    <w:rsid w:val="00F95F80"/>
    <w:rsid w:val="00F96AFE"/>
    <w:rsid w:val="00F972FC"/>
    <w:rsid w:val="00F9743F"/>
    <w:rsid w:val="00F97CB8"/>
    <w:rsid w:val="00FA10B4"/>
    <w:rsid w:val="00FA3CCA"/>
    <w:rsid w:val="00FA53E2"/>
    <w:rsid w:val="00FA6575"/>
    <w:rsid w:val="00FA75D6"/>
    <w:rsid w:val="00FA7CB1"/>
    <w:rsid w:val="00FB14D8"/>
    <w:rsid w:val="00FB2F5C"/>
    <w:rsid w:val="00FB33DA"/>
    <w:rsid w:val="00FB3EB9"/>
    <w:rsid w:val="00FB3EFE"/>
    <w:rsid w:val="00FB3FDD"/>
    <w:rsid w:val="00FB4364"/>
    <w:rsid w:val="00FB501A"/>
    <w:rsid w:val="00FB51B4"/>
    <w:rsid w:val="00FB74FC"/>
    <w:rsid w:val="00FB761E"/>
    <w:rsid w:val="00FB7AAB"/>
    <w:rsid w:val="00FB7BDE"/>
    <w:rsid w:val="00FB7FAF"/>
    <w:rsid w:val="00FC03C0"/>
    <w:rsid w:val="00FC1194"/>
    <w:rsid w:val="00FC2713"/>
    <w:rsid w:val="00FC279A"/>
    <w:rsid w:val="00FC3123"/>
    <w:rsid w:val="00FC3B88"/>
    <w:rsid w:val="00FC4BD0"/>
    <w:rsid w:val="00FC4E4A"/>
    <w:rsid w:val="00FC5284"/>
    <w:rsid w:val="00FD028F"/>
    <w:rsid w:val="00FD033A"/>
    <w:rsid w:val="00FD2358"/>
    <w:rsid w:val="00FD2494"/>
    <w:rsid w:val="00FD2EE1"/>
    <w:rsid w:val="00FD326D"/>
    <w:rsid w:val="00FD4020"/>
    <w:rsid w:val="00FD7582"/>
    <w:rsid w:val="00FD759E"/>
    <w:rsid w:val="00FD75D4"/>
    <w:rsid w:val="00FD778C"/>
    <w:rsid w:val="00FD7E2A"/>
    <w:rsid w:val="00FE0925"/>
    <w:rsid w:val="00FE0E7A"/>
    <w:rsid w:val="00FE5912"/>
    <w:rsid w:val="00FE5EB8"/>
    <w:rsid w:val="00FE6196"/>
    <w:rsid w:val="00FE7FAE"/>
    <w:rsid w:val="00FF0395"/>
    <w:rsid w:val="00FF11DB"/>
    <w:rsid w:val="00FF24F5"/>
    <w:rsid w:val="00FF2CD1"/>
    <w:rsid w:val="00FF3BF8"/>
    <w:rsid w:val="00FF3D4B"/>
    <w:rsid w:val="00FF4865"/>
    <w:rsid w:val="00FF5B2B"/>
    <w:rsid w:val="00FF6EB4"/>
    <w:rsid w:val="00FF729A"/>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05">
      <v:textbox inset="5.85pt,.7pt,5.85pt,.7pt"/>
      <o:colormru v:ext="edit" colors="#ddd,#fcf,#fc9,#f99,#ff6,#ffc"/>
    </o:shapedefaults>
    <o:shapelayout v:ext="edit">
      <o:idmap v:ext="edit" data="2,3"/>
    </o:shapelayout>
  </w:shapeDefaults>
  <w:decimalSymbol w:val="."/>
  <w:listSeparator w:val=","/>
  <w14:docId w14:val="5AE60741"/>
  <w15:docId w15:val="{6FBA9B96-8D64-49DB-9E8A-E7333B8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27CF"/>
    <w:pPr>
      <w:widowControl w:val="0"/>
      <w:wordWrap w:val="0"/>
      <w:autoSpaceDE w:val="0"/>
      <w:autoSpaceDN w:val="0"/>
      <w:adjustRightInd w:val="0"/>
      <w:jc w:val="both"/>
      <w:textAlignment w:val="baseline"/>
    </w:pPr>
    <w:rPr>
      <w:rFonts w:ascii="ＭＳ 明朝" w:eastAsia="ＭＳ 明朝"/>
      <w:spacing w:val="10"/>
      <w:sz w:val="21"/>
      <w:szCs w:val="21"/>
    </w:rPr>
  </w:style>
  <w:style w:type="paragraph" w:styleId="1">
    <w:name w:val="heading 1"/>
    <w:basedOn w:val="a1"/>
    <w:next w:val="a1"/>
    <w:qFormat/>
    <w:rsid w:val="00F428F6"/>
    <w:pPr>
      <w:keepNext/>
      <w:wordWrap/>
      <w:autoSpaceDE/>
      <w:autoSpaceDN/>
      <w:adjustRightInd/>
      <w:textAlignment w:val="auto"/>
      <w:outlineLvl w:val="0"/>
    </w:pPr>
    <w:rPr>
      <w:rFonts w:ascii="Arial" w:eastAsia="ＭＳ ゴシック" w:hAnsi="Arial"/>
      <w:spacing w:val="0"/>
      <w:kern w:val="2"/>
      <w:sz w:val="24"/>
      <w:szCs w:val="24"/>
    </w:rPr>
  </w:style>
  <w:style w:type="paragraph" w:styleId="21">
    <w:name w:val="heading 2"/>
    <w:basedOn w:val="a1"/>
    <w:next w:val="a1"/>
    <w:qFormat/>
    <w:rsid w:val="002D56B7"/>
    <w:pPr>
      <w:keepNext/>
      <w:outlineLvl w:val="1"/>
    </w:pPr>
    <w:rPr>
      <w:rFonts w:ascii="Arial" w:eastAsia="ＭＳ ゴシック" w:hAnsi="Arial"/>
    </w:rPr>
  </w:style>
  <w:style w:type="paragraph" w:styleId="31">
    <w:name w:val="heading 3"/>
    <w:basedOn w:val="a1"/>
    <w:next w:val="a1"/>
    <w:qFormat/>
    <w:rsid w:val="002D56B7"/>
    <w:pPr>
      <w:keepNext/>
      <w:ind w:leftChars="400" w:left="400"/>
      <w:outlineLvl w:val="2"/>
    </w:pPr>
    <w:rPr>
      <w:rFonts w:ascii="Arial" w:eastAsia="ＭＳ ゴシック" w:hAnsi="Arial"/>
    </w:rPr>
  </w:style>
  <w:style w:type="paragraph" w:styleId="41">
    <w:name w:val="heading 4"/>
    <w:basedOn w:val="a1"/>
    <w:next w:val="a1"/>
    <w:qFormat/>
    <w:rsid w:val="002D56B7"/>
    <w:pPr>
      <w:keepNext/>
      <w:ind w:leftChars="400" w:left="400"/>
      <w:outlineLvl w:val="3"/>
    </w:pPr>
    <w:rPr>
      <w:b/>
      <w:bCs/>
    </w:rPr>
  </w:style>
  <w:style w:type="paragraph" w:styleId="51">
    <w:name w:val="heading 5"/>
    <w:basedOn w:val="a1"/>
    <w:next w:val="a1"/>
    <w:qFormat/>
    <w:rsid w:val="002D56B7"/>
    <w:pPr>
      <w:keepNext/>
      <w:ind w:leftChars="800" w:left="800"/>
      <w:outlineLvl w:val="4"/>
    </w:pPr>
    <w:rPr>
      <w:rFonts w:ascii="Arial" w:eastAsia="ＭＳ ゴシック" w:hAnsi="Arial"/>
    </w:rPr>
  </w:style>
  <w:style w:type="paragraph" w:styleId="6">
    <w:name w:val="heading 6"/>
    <w:basedOn w:val="a1"/>
    <w:next w:val="a1"/>
    <w:qFormat/>
    <w:rsid w:val="002D56B7"/>
    <w:pPr>
      <w:keepNext/>
      <w:ind w:leftChars="800" w:left="800"/>
      <w:outlineLvl w:val="5"/>
    </w:pPr>
    <w:rPr>
      <w:b/>
      <w:bCs/>
    </w:rPr>
  </w:style>
  <w:style w:type="paragraph" w:styleId="7">
    <w:name w:val="heading 7"/>
    <w:basedOn w:val="a1"/>
    <w:next w:val="a1"/>
    <w:qFormat/>
    <w:rsid w:val="002D56B7"/>
    <w:pPr>
      <w:keepNext/>
      <w:ind w:leftChars="800" w:left="800"/>
      <w:outlineLvl w:val="6"/>
    </w:pPr>
  </w:style>
  <w:style w:type="paragraph" w:styleId="8">
    <w:name w:val="heading 8"/>
    <w:basedOn w:val="a1"/>
    <w:next w:val="a1"/>
    <w:qFormat/>
    <w:rsid w:val="002D56B7"/>
    <w:pPr>
      <w:keepNext/>
      <w:ind w:leftChars="1200" w:left="1200"/>
      <w:outlineLvl w:val="7"/>
    </w:pPr>
  </w:style>
  <w:style w:type="paragraph" w:styleId="9">
    <w:name w:val="heading 9"/>
    <w:basedOn w:val="a1"/>
    <w:next w:val="a1"/>
    <w:qFormat/>
    <w:rsid w:val="002D56B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536"/>
        <w:tab w:val="right" w:pos="9073"/>
      </w:tabs>
      <w:spacing w:line="360" w:lineRule="atLeast"/>
    </w:pPr>
  </w:style>
  <w:style w:type="paragraph" w:styleId="a7">
    <w:name w:val="header"/>
    <w:basedOn w:val="a1"/>
    <w:link w:val="a8"/>
    <w:uiPriority w:val="99"/>
    <w:pPr>
      <w:tabs>
        <w:tab w:val="center" w:pos="4536"/>
        <w:tab w:val="right" w:pos="9073"/>
      </w:tabs>
      <w:spacing w:line="360" w:lineRule="atLeast"/>
    </w:pPr>
  </w:style>
  <w:style w:type="character" w:styleId="a9">
    <w:name w:val="page number"/>
    <w:basedOn w:val="a2"/>
  </w:style>
  <w:style w:type="paragraph" w:customStyle="1" w:styleId="aa">
    <w:name w:val="カッコ"/>
    <w:basedOn w:val="a1"/>
    <w:pPr>
      <w:tabs>
        <w:tab w:val="left" w:pos="567"/>
      </w:tabs>
    </w:pPr>
    <w:rPr>
      <w:rFonts w:ascii="Times New Roman" w:hAnsi="Times New Roman"/>
      <w:sz w:val="24"/>
    </w:rPr>
  </w:style>
  <w:style w:type="paragraph" w:customStyle="1" w:styleId="ab">
    <w:name w:val="カッコ文章"/>
    <w:basedOn w:val="a1"/>
    <w:pPr>
      <w:ind w:left="284" w:firstLine="283"/>
    </w:pPr>
    <w:rPr>
      <w:rFonts w:ascii="Times New Roman" w:hAnsi="Times New Roman"/>
      <w:sz w:val="24"/>
    </w:rPr>
  </w:style>
  <w:style w:type="paragraph" w:styleId="ac">
    <w:name w:val="Date"/>
    <w:basedOn w:val="a1"/>
    <w:next w:val="a1"/>
    <w:rsid w:val="00483316"/>
  </w:style>
  <w:style w:type="table" w:styleId="ad">
    <w:name w:val="Table Grid"/>
    <w:basedOn w:val="a3"/>
    <w:rsid w:val="00AF41EF"/>
    <w:pPr>
      <w:widowControl w:val="0"/>
      <w:wordWrap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D75AD5"/>
    <w:pPr>
      <w:widowControl w:val="0"/>
      <w:wordWrap w:val="0"/>
      <w:autoSpaceDE w:val="0"/>
      <w:autoSpaceDN w:val="0"/>
      <w:adjustRightInd w:val="0"/>
      <w:spacing w:line="434" w:lineRule="exact"/>
      <w:jc w:val="both"/>
    </w:pPr>
    <w:rPr>
      <w:rFonts w:eastAsia="HG丸ｺﾞｼｯｸM-PRO" w:cs="Century"/>
      <w:spacing w:val="2"/>
      <w:sz w:val="28"/>
      <w:szCs w:val="28"/>
    </w:rPr>
  </w:style>
  <w:style w:type="character" w:styleId="af">
    <w:name w:val="annotation reference"/>
    <w:semiHidden/>
    <w:rsid w:val="00D75AD5"/>
    <w:rPr>
      <w:sz w:val="18"/>
      <w:szCs w:val="18"/>
    </w:rPr>
  </w:style>
  <w:style w:type="paragraph" w:styleId="af0">
    <w:name w:val="Balloon Text"/>
    <w:basedOn w:val="a1"/>
    <w:semiHidden/>
    <w:rsid w:val="004C75DB"/>
    <w:rPr>
      <w:rFonts w:ascii="Arial" w:eastAsia="ＭＳ ゴシック" w:hAnsi="Arial"/>
      <w:sz w:val="18"/>
      <w:szCs w:val="18"/>
    </w:rPr>
  </w:style>
  <w:style w:type="paragraph" w:customStyle="1" w:styleId="af1">
    <w:name w:val="神奈川震度キャプション"/>
    <w:basedOn w:val="a1"/>
    <w:next w:val="af2"/>
    <w:rsid w:val="00B44E41"/>
    <w:pPr>
      <w:wordWrap/>
      <w:autoSpaceDE/>
      <w:autoSpaceDN/>
      <w:adjustRightInd/>
      <w:ind w:right="1134"/>
      <w:jc w:val="right"/>
      <w:textAlignment w:val="auto"/>
    </w:pPr>
    <w:rPr>
      <w:rFonts w:ascii="Century"/>
      <w:spacing w:val="0"/>
      <w:kern w:val="2"/>
      <w:sz w:val="20"/>
      <w:szCs w:val="24"/>
    </w:rPr>
  </w:style>
  <w:style w:type="paragraph" w:styleId="af2">
    <w:name w:val="Body Text"/>
    <w:basedOn w:val="a1"/>
    <w:rsid w:val="00B44E41"/>
    <w:pPr>
      <w:wordWrap/>
      <w:autoSpaceDE/>
      <w:autoSpaceDN/>
      <w:adjustRightInd/>
      <w:ind w:left="100" w:hangingChars="100" w:hanging="100"/>
      <w:textAlignment w:val="auto"/>
    </w:pPr>
    <w:rPr>
      <w:rFonts w:ascii="Century"/>
      <w:spacing w:val="0"/>
      <w:kern w:val="2"/>
      <w:szCs w:val="24"/>
    </w:rPr>
  </w:style>
  <w:style w:type="paragraph" w:styleId="HTML">
    <w:name w:val="HTML Address"/>
    <w:basedOn w:val="a1"/>
    <w:rsid w:val="002D56B7"/>
    <w:rPr>
      <w:i/>
      <w:iCs/>
    </w:rPr>
  </w:style>
  <w:style w:type="paragraph" w:styleId="HTML0">
    <w:name w:val="HTML Preformatted"/>
    <w:basedOn w:val="a1"/>
    <w:rsid w:val="002D56B7"/>
    <w:rPr>
      <w:rFonts w:ascii="Courier New" w:hAnsi="Courier New" w:cs="Courier New"/>
      <w:sz w:val="20"/>
      <w:szCs w:val="20"/>
    </w:rPr>
  </w:style>
  <w:style w:type="paragraph" w:styleId="af3">
    <w:name w:val="annotation text"/>
    <w:basedOn w:val="a1"/>
    <w:semiHidden/>
    <w:rsid w:val="002D56B7"/>
    <w:pPr>
      <w:jc w:val="left"/>
    </w:pPr>
  </w:style>
  <w:style w:type="paragraph" w:styleId="af4">
    <w:name w:val="annotation subject"/>
    <w:basedOn w:val="af3"/>
    <w:next w:val="af3"/>
    <w:semiHidden/>
    <w:rsid w:val="002D56B7"/>
    <w:rPr>
      <w:b/>
      <w:bCs/>
    </w:rPr>
  </w:style>
  <w:style w:type="paragraph" w:styleId="af5">
    <w:name w:val="Block Text"/>
    <w:basedOn w:val="a1"/>
    <w:rsid w:val="002D56B7"/>
    <w:pPr>
      <w:ind w:leftChars="700" w:left="1440" w:rightChars="700" w:right="1440"/>
    </w:pPr>
  </w:style>
  <w:style w:type="paragraph" w:styleId="af6">
    <w:name w:val="macro"/>
    <w:semiHidden/>
    <w:rsid w:val="002D56B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eastAsia="ＭＳ 明朝" w:hAnsi="Courier New" w:cs="Courier New"/>
      <w:spacing w:val="10"/>
      <w:sz w:val="18"/>
      <w:szCs w:val="18"/>
    </w:rPr>
  </w:style>
  <w:style w:type="paragraph" w:styleId="af7">
    <w:name w:val="Message Header"/>
    <w:basedOn w:val="a1"/>
    <w:rsid w:val="002D56B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8">
    <w:name w:val="Salutation"/>
    <w:basedOn w:val="a1"/>
    <w:next w:val="a1"/>
    <w:rsid w:val="002D56B7"/>
  </w:style>
  <w:style w:type="paragraph" w:styleId="af9">
    <w:name w:val="envelope address"/>
    <w:basedOn w:val="a1"/>
    <w:rsid w:val="002D56B7"/>
    <w:pPr>
      <w:framePr w:w="6804" w:h="2268" w:hRule="exact" w:hSpace="142" w:wrap="auto" w:hAnchor="page" w:xAlign="center" w:yAlign="bottom"/>
      <w:snapToGrid w:val="0"/>
      <w:ind w:leftChars="1400" w:left="100"/>
    </w:pPr>
    <w:rPr>
      <w:rFonts w:ascii="Arial" w:hAnsi="Arial" w:cs="Arial"/>
      <w:sz w:val="24"/>
      <w:szCs w:val="24"/>
    </w:rPr>
  </w:style>
  <w:style w:type="paragraph" w:styleId="afa">
    <w:name w:val="List"/>
    <w:basedOn w:val="a1"/>
    <w:rsid w:val="002D56B7"/>
    <w:pPr>
      <w:ind w:left="200" w:hangingChars="200" w:hanging="200"/>
    </w:pPr>
  </w:style>
  <w:style w:type="paragraph" w:styleId="22">
    <w:name w:val="List 2"/>
    <w:basedOn w:val="a1"/>
    <w:rsid w:val="002D56B7"/>
    <w:pPr>
      <w:ind w:leftChars="200" w:left="100" w:hangingChars="200" w:hanging="200"/>
    </w:pPr>
  </w:style>
  <w:style w:type="paragraph" w:styleId="32">
    <w:name w:val="List 3"/>
    <w:basedOn w:val="a1"/>
    <w:rsid w:val="002D56B7"/>
    <w:pPr>
      <w:ind w:leftChars="400" w:left="100" w:hangingChars="200" w:hanging="200"/>
    </w:pPr>
  </w:style>
  <w:style w:type="paragraph" w:styleId="42">
    <w:name w:val="List 4"/>
    <w:basedOn w:val="a1"/>
    <w:rsid w:val="002D56B7"/>
    <w:pPr>
      <w:ind w:leftChars="600" w:left="100" w:hangingChars="200" w:hanging="200"/>
    </w:pPr>
  </w:style>
  <w:style w:type="paragraph" w:styleId="52">
    <w:name w:val="List 5"/>
    <w:basedOn w:val="a1"/>
    <w:rsid w:val="002D56B7"/>
    <w:pPr>
      <w:ind w:leftChars="800" w:left="100" w:hangingChars="200" w:hanging="200"/>
    </w:pPr>
  </w:style>
  <w:style w:type="paragraph" w:styleId="afb">
    <w:name w:val="table of authorities"/>
    <w:basedOn w:val="a1"/>
    <w:next w:val="a1"/>
    <w:semiHidden/>
    <w:rsid w:val="002D56B7"/>
    <w:pPr>
      <w:ind w:left="210" w:hangingChars="100" w:hanging="210"/>
    </w:pPr>
  </w:style>
  <w:style w:type="paragraph" w:styleId="afc">
    <w:name w:val="toa heading"/>
    <w:basedOn w:val="a1"/>
    <w:next w:val="a1"/>
    <w:semiHidden/>
    <w:rsid w:val="002D56B7"/>
    <w:pPr>
      <w:spacing w:before="180"/>
    </w:pPr>
    <w:rPr>
      <w:rFonts w:ascii="Arial" w:eastAsia="ＭＳ ゴシック" w:hAnsi="Arial" w:cs="Arial"/>
      <w:sz w:val="24"/>
      <w:szCs w:val="24"/>
    </w:rPr>
  </w:style>
  <w:style w:type="paragraph" w:styleId="a0">
    <w:name w:val="List Bullet"/>
    <w:basedOn w:val="a1"/>
    <w:autoRedefine/>
    <w:rsid w:val="002D56B7"/>
    <w:pPr>
      <w:numPr>
        <w:numId w:val="15"/>
      </w:numPr>
    </w:pPr>
  </w:style>
  <w:style w:type="paragraph" w:styleId="20">
    <w:name w:val="List Bullet 2"/>
    <w:basedOn w:val="a1"/>
    <w:autoRedefine/>
    <w:rsid w:val="002D56B7"/>
    <w:pPr>
      <w:numPr>
        <w:numId w:val="16"/>
      </w:numPr>
    </w:pPr>
  </w:style>
  <w:style w:type="paragraph" w:styleId="30">
    <w:name w:val="List Bullet 3"/>
    <w:basedOn w:val="a1"/>
    <w:autoRedefine/>
    <w:rsid w:val="002D56B7"/>
    <w:pPr>
      <w:numPr>
        <w:numId w:val="17"/>
      </w:numPr>
    </w:pPr>
  </w:style>
  <w:style w:type="paragraph" w:styleId="40">
    <w:name w:val="List Bullet 4"/>
    <w:basedOn w:val="a1"/>
    <w:autoRedefine/>
    <w:rsid w:val="002D56B7"/>
    <w:pPr>
      <w:numPr>
        <w:numId w:val="18"/>
      </w:numPr>
    </w:pPr>
  </w:style>
  <w:style w:type="paragraph" w:styleId="50">
    <w:name w:val="List Bullet 5"/>
    <w:basedOn w:val="a1"/>
    <w:autoRedefine/>
    <w:rsid w:val="002D56B7"/>
    <w:pPr>
      <w:numPr>
        <w:numId w:val="19"/>
      </w:numPr>
    </w:pPr>
  </w:style>
  <w:style w:type="paragraph" w:styleId="afd">
    <w:name w:val="List Continue"/>
    <w:basedOn w:val="a1"/>
    <w:rsid w:val="002D56B7"/>
    <w:pPr>
      <w:spacing w:after="180"/>
      <w:ind w:leftChars="200" w:left="425"/>
    </w:pPr>
  </w:style>
  <w:style w:type="paragraph" w:styleId="23">
    <w:name w:val="List Continue 2"/>
    <w:basedOn w:val="a1"/>
    <w:rsid w:val="002D56B7"/>
    <w:pPr>
      <w:spacing w:after="180"/>
      <w:ind w:leftChars="400" w:left="850"/>
    </w:pPr>
  </w:style>
  <w:style w:type="paragraph" w:styleId="33">
    <w:name w:val="List Continue 3"/>
    <w:basedOn w:val="a1"/>
    <w:rsid w:val="002D56B7"/>
    <w:pPr>
      <w:spacing w:after="180"/>
      <w:ind w:leftChars="600" w:left="1275"/>
    </w:pPr>
  </w:style>
  <w:style w:type="paragraph" w:styleId="43">
    <w:name w:val="List Continue 4"/>
    <w:basedOn w:val="a1"/>
    <w:rsid w:val="002D56B7"/>
    <w:pPr>
      <w:spacing w:after="180"/>
      <w:ind w:leftChars="800" w:left="1700"/>
    </w:pPr>
  </w:style>
  <w:style w:type="paragraph" w:styleId="53">
    <w:name w:val="List Continue 5"/>
    <w:basedOn w:val="a1"/>
    <w:rsid w:val="002D56B7"/>
    <w:pPr>
      <w:spacing w:after="180"/>
      <w:ind w:leftChars="1000" w:left="2125"/>
    </w:pPr>
  </w:style>
  <w:style w:type="paragraph" w:styleId="afe">
    <w:name w:val="Note Heading"/>
    <w:basedOn w:val="a1"/>
    <w:next w:val="a1"/>
    <w:rsid w:val="002D56B7"/>
    <w:pPr>
      <w:jc w:val="center"/>
    </w:pPr>
  </w:style>
  <w:style w:type="paragraph" w:styleId="aff">
    <w:name w:val="footnote text"/>
    <w:basedOn w:val="a1"/>
    <w:semiHidden/>
    <w:rsid w:val="002D56B7"/>
    <w:pPr>
      <w:snapToGrid w:val="0"/>
      <w:jc w:val="left"/>
    </w:pPr>
  </w:style>
  <w:style w:type="paragraph" w:styleId="aff0">
    <w:name w:val="Closing"/>
    <w:basedOn w:val="a1"/>
    <w:rsid w:val="002D56B7"/>
    <w:pPr>
      <w:jc w:val="right"/>
    </w:pPr>
  </w:style>
  <w:style w:type="paragraph" w:styleId="aff1">
    <w:name w:val="Document Map"/>
    <w:basedOn w:val="a1"/>
    <w:semiHidden/>
    <w:rsid w:val="002D56B7"/>
    <w:pPr>
      <w:shd w:val="clear" w:color="auto" w:fill="000080"/>
    </w:pPr>
    <w:rPr>
      <w:rFonts w:ascii="Arial" w:eastAsia="ＭＳ ゴシック" w:hAnsi="Arial"/>
    </w:rPr>
  </w:style>
  <w:style w:type="paragraph" w:styleId="aff2">
    <w:name w:val="envelope return"/>
    <w:basedOn w:val="a1"/>
    <w:rsid w:val="002D56B7"/>
    <w:pPr>
      <w:snapToGrid w:val="0"/>
    </w:pPr>
    <w:rPr>
      <w:rFonts w:ascii="Arial" w:hAnsi="Arial" w:cs="Arial"/>
    </w:rPr>
  </w:style>
  <w:style w:type="paragraph" w:styleId="10">
    <w:name w:val="index 1"/>
    <w:basedOn w:val="a1"/>
    <w:next w:val="a1"/>
    <w:autoRedefine/>
    <w:semiHidden/>
    <w:rsid w:val="002D56B7"/>
    <w:pPr>
      <w:ind w:left="210" w:hangingChars="100" w:hanging="210"/>
    </w:pPr>
  </w:style>
  <w:style w:type="paragraph" w:styleId="24">
    <w:name w:val="index 2"/>
    <w:basedOn w:val="a1"/>
    <w:next w:val="a1"/>
    <w:autoRedefine/>
    <w:semiHidden/>
    <w:rsid w:val="002D56B7"/>
    <w:pPr>
      <w:ind w:leftChars="100" w:left="100" w:hangingChars="100" w:hanging="210"/>
    </w:pPr>
  </w:style>
  <w:style w:type="paragraph" w:styleId="34">
    <w:name w:val="index 3"/>
    <w:basedOn w:val="a1"/>
    <w:next w:val="a1"/>
    <w:autoRedefine/>
    <w:semiHidden/>
    <w:rsid w:val="002D56B7"/>
    <w:pPr>
      <w:ind w:leftChars="200" w:left="200" w:hangingChars="100" w:hanging="210"/>
    </w:pPr>
  </w:style>
  <w:style w:type="paragraph" w:styleId="44">
    <w:name w:val="index 4"/>
    <w:basedOn w:val="a1"/>
    <w:next w:val="a1"/>
    <w:autoRedefine/>
    <w:semiHidden/>
    <w:rsid w:val="002D56B7"/>
    <w:pPr>
      <w:ind w:leftChars="300" w:left="300" w:hangingChars="100" w:hanging="210"/>
    </w:pPr>
  </w:style>
  <w:style w:type="paragraph" w:styleId="54">
    <w:name w:val="index 5"/>
    <w:basedOn w:val="a1"/>
    <w:next w:val="a1"/>
    <w:autoRedefine/>
    <w:semiHidden/>
    <w:rsid w:val="002D56B7"/>
    <w:pPr>
      <w:ind w:leftChars="400" w:left="400" w:hangingChars="100" w:hanging="210"/>
    </w:pPr>
  </w:style>
  <w:style w:type="paragraph" w:styleId="60">
    <w:name w:val="index 6"/>
    <w:basedOn w:val="a1"/>
    <w:next w:val="a1"/>
    <w:autoRedefine/>
    <w:semiHidden/>
    <w:rsid w:val="002D56B7"/>
    <w:pPr>
      <w:ind w:leftChars="500" w:left="500" w:hangingChars="100" w:hanging="210"/>
    </w:pPr>
  </w:style>
  <w:style w:type="paragraph" w:styleId="70">
    <w:name w:val="index 7"/>
    <w:basedOn w:val="a1"/>
    <w:next w:val="a1"/>
    <w:autoRedefine/>
    <w:semiHidden/>
    <w:rsid w:val="002D56B7"/>
    <w:pPr>
      <w:ind w:leftChars="600" w:left="600" w:hangingChars="100" w:hanging="210"/>
    </w:pPr>
  </w:style>
  <w:style w:type="paragraph" w:styleId="80">
    <w:name w:val="index 8"/>
    <w:basedOn w:val="a1"/>
    <w:next w:val="a1"/>
    <w:autoRedefine/>
    <w:semiHidden/>
    <w:rsid w:val="002D56B7"/>
    <w:pPr>
      <w:ind w:leftChars="700" w:left="700" w:hangingChars="100" w:hanging="210"/>
    </w:pPr>
  </w:style>
  <w:style w:type="paragraph" w:styleId="90">
    <w:name w:val="index 9"/>
    <w:basedOn w:val="a1"/>
    <w:next w:val="a1"/>
    <w:autoRedefine/>
    <w:semiHidden/>
    <w:rsid w:val="002D56B7"/>
    <w:pPr>
      <w:ind w:leftChars="800" w:left="800" w:hangingChars="100" w:hanging="210"/>
    </w:pPr>
  </w:style>
  <w:style w:type="paragraph" w:styleId="aff3">
    <w:name w:val="index heading"/>
    <w:basedOn w:val="a1"/>
    <w:next w:val="10"/>
    <w:semiHidden/>
    <w:rsid w:val="002D56B7"/>
    <w:rPr>
      <w:rFonts w:ascii="Arial" w:hAnsi="Arial" w:cs="Arial"/>
      <w:b/>
      <w:bCs/>
    </w:rPr>
  </w:style>
  <w:style w:type="paragraph" w:styleId="aff4">
    <w:name w:val="Signature"/>
    <w:basedOn w:val="a1"/>
    <w:rsid w:val="002D56B7"/>
    <w:pPr>
      <w:jc w:val="right"/>
    </w:pPr>
  </w:style>
  <w:style w:type="paragraph" w:styleId="aff5">
    <w:name w:val="Plain Text"/>
    <w:basedOn w:val="a1"/>
    <w:rsid w:val="002D56B7"/>
    <w:rPr>
      <w:rFonts w:hAnsi="Courier New" w:cs="Courier New"/>
    </w:rPr>
  </w:style>
  <w:style w:type="paragraph" w:styleId="aff6">
    <w:name w:val="caption"/>
    <w:basedOn w:val="a1"/>
    <w:next w:val="a1"/>
    <w:qFormat/>
    <w:rsid w:val="002D56B7"/>
    <w:pPr>
      <w:spacing w:before="120" w:after="240"/>
    </w:pPr>
    <w:rPr>
      <w:b/>
      <w:bCs/>
    </w:rPr>
  </w:style>
  <w:style w:type="paragraph" w:styleId="aff7">
    <w:name w:val="table of figures"/>
    <w:basedOn w:val="a1"/>
    <w:next w:val="a1"/>
    <w:semiHidden/>
    <w:rsid w:val="002D56B7"/>
    <w:pPr>
      <w:ind w:leftChars="200" w:left="850" w:hangingChars="200" w:hanging="425"/>
    </w:pPr>
  </w:style>
  <w:style w:type="paragraph" w:styleId="a">
    <w:name w:val="List Number"/>
    <w:basedOn w:val="a1"/>
    <w:rsid w:val="002D56B7"/>
    <w:pPr>
      <w:numPr>
        <w:numId w:val="20"/>
      </w:numPr>
    </w:pPr>
  </w:style>
  <w:style w:type="paragraph" w:styleId="2">
    <w:name w:val="List Number 2"/>
    <w:basedOn w:val="a1"/>
    <w:rsid w:val="002D56B7"/>
    <w:pPr>
      <w:numPr>
        <w:numId w:val="21"/>
      </w:numPr>
    </w:pPr>
  </w:style>
  <w:style w:type="paragraph" w:styleId="3">
    <w:name w:val="List Number 3"/>
    <w:basedOn w:val="a1"/>
    <w:rsid w:val="002D56B7"/>
    <w:pPr>
      <w:numPr>
        <w:numId w:val="22"/>
      </w:numPr>
    </w:pPr>
  </w:style>
  <w:style w:type="paragraph" w:styleId="4">
    <w:name w:val="List Number 4"/>
    <w:basedOn w:val="a1"/>
    <w:rsid w:val="002D56B7"/>
    <w:pPr>
      <w:numPr>
        <w:numId w:val="23"/>
      </w:numPr>
    </w:pPr>
  </w:style>
  <w:style w:type="paragraph" w:styleId="5">
    <w:name w:val="List Number 5"/>
    <w:basedOn w:val="a1"/>
    <w:rsid w:val="002D56B7"/>
    <w:pPr>
      <w:numPr>
        <w:numId w:val="24"/>
      </w:numPr>
    </w:pPr>
  </w:style>
  <w:style w:type="paragraph" w:styleId="aff8">
    <w:name w:val="E-mail Signature"/>
    <w:basedOn w:val="a1"/>
    <w:rsid w:val="002D56B7"/>
  </w:style>
  <w:style w:type="paragraph" w:styleId="Web">
    <w:name w:val="Normal (Web)"/>
    <w:basedOn w:val="a1"/>
    <w:rsid w:val="002D56B7"/>
    <w:rPr>
      <w:rFonts w:ascii="Times New Roman" w:hAnsi="Times New Roman"/>
      <w:sz w:val="24"/>
      <w:szCs w:val="24"/>
    </w:rPr>
  </w:style>
  <w:style w:type="paragraph" w:styleId="aff9">
    <w:name w:val="Normal Indent"/>
    <w:basedOn w:val="a1"/>
    <w:rsid w:val="002D56B7"/>
    <w:pPr>
      <w:ind w:leftChars="400" w:left="840"/>
    </w:pPr>
  </w:style>
  <w:style w:type="paragraph" w:styleId="affa">
    <w:name w:val="Title"/>
    <w:basedOn w:val="a1"/>
    <w:qFormat/>
    <w:rsid w:val="002D56B7"/>
    <w:pPr>
      <w:spacing w:before="240" w:after="120"/>
      <w:jc w:val="center"/>
      <w:outlineLvl w:val="0"/>
    </w:pPr>
    <w:rPr>
      <w:rFonts w:ascii="Arial" w:eastAsia="ＭＳ ゴシック" w:hAnsi="Arial" w:cs="Arial"/>
      <w:sz w:val="32"/>
      <w:szCs w:val="32"/>
    </w:rPr>
  </w:style>
  <w:style w:type="paragraph" w:styleId="affb">
    <w:name w:val="Subtitle"/>
    <w:basedOn w:val="a1"/>
    <w:qFormat/>
    <w:rsid w:val="002D56B7"/>
    <w:pPr>
      <w:jc w:val="center"/>
      <w:outlineLvl w:val="1"/>
    </w:pPr>
    <w:rPr>
      <w:rFonts w:ascii="Arial" w:eastAsia="ＭＳ ゴシック" w:hAnsi="Arial" w:cs="Arial"/>
      <w:sz w:val="24"/>
      <w:szCs w:val="24"/>
    </w:rPr>
  </w:style>
  <w:style w:type="paragraph" w:styleId="affc">
    <w:name w:val="endnote text"/>
    <w:basedOn w:val="a1"/>
    <w:semiHidden/>
    <w:rsid w:val="002D56B7"/>
    <w:pPr>
      <w:snapToGrid w:val="0"/>
      <w:jc w:val="left"/>
    </w:pPr>
  </w:style>
  <w:style w:type="paragraph" w:styleId="25">
    <w:name w:val="Body Text 2"/>
    <w:basedOn w:val="a1"/>
    <w:rsid w:val="002D56B7"/>
    <w:pPr>
      <w:spacing w:line="480" w:lineRule="auto"/>
    </w:pPr>
  </w:style>
  <w:style w:type="paragraph" w:styleId="35">
    <w:name w:val="Body Text 3"/>
    <w:basedOn w:val="a1"/>
    <w:rsid w:val="002D56B7"/>
    <w:rPr>
      <w:sz w:val="16"/>
      <w:szCs w:val="16"/>
    </w:rPr>
  </w:style>
  <w:style w:type="paragraph" w:styleId="affd">
    <w:name w:val="Body Text Indent"/>
    <w:basedOn w:val="a1"/>
    <w:rsid w:val="002D56B7"/>
    <w:pPr>
      <w:ind w:leftChars="400" w:left="851"/>
    </w:pPr>
  </w:style>
  <w:style w:type="paragraph" w:styleId="26">
    <w:name w:val="Body Text Indent 2"/>
    <w:basedOn w:val="a1"/>
    <w:rsid w:val="002D56B7"/>
    <w:pPr>
      <w:spacing w:line="480" w:lineRule="auto"/>
      <w:ind w:leftChars="400" w:left="851"/>
    </w:pPr>
  </w:style>
  <w:style w:type="paragraph" w:styleId="36">
    <w:name w:val="Body Text Indent 3"/>
    <w:basedOn w:val="a1"/>
    <w:rsid w:val="002D56B7"/>
    <w:pPr>
      <w:ind w:leftChars="400" w:left="851"/>
    </w:pPr>
    <w:rPr>
      <w:sz w:val="16"/>
      <w:szCs w:val="16"/>
    </w:rPr>
  </w:style>
  <w:style w:type="paragraph" w:styleId="affe">
    <w:name w:val="Body Text First Indent"/>
    <w:basedOn w:val="af2"/>
    <w:rsid w:val="002D56B7"/>
    <w:pPr>
      <w:wordWrap w:val="0"/>
      <w:autoSpaceDE w:val="0"/>
      <w:autoSpaceDN w:val="0"/>
      <w:adjustRightInd w:val="0"/>
      <w:ind w:left="0" w:firstLineChars="100" w:firstLine="210"/>
      <w:textAlignment w:val="baseline"/>
    </w:pPr>
    <w:rPr>
      <w:rFonts w:ascii="ＭＳ 明朝"/>
      <w:spacing w:val="10"/>
      <w:kern w:val="0"/>
      <w:szCs w:val="21"/>
    </w:rPr>
  </w:style>
  <w:style w:type="paragraph" w:styleId="27">
    <w:name w:val="Body Text First Indent 2"/>
    <w:basedOn w:val="affd"/>
    <w:rsid w:val="002D56B7"/>
    <w:pPr>
      <w:ind w:firstLineChars="100" w:firstLine="210"/>
    </w:pPr>
  </w:style>
  <w:style w:type="paragraph" w:styleId="11">
    <w:name w:val="toc 1"/>
    <w:basedOn w:val="a1"/>
    <w:next w:val="a1"/>
    <w:autoRedefine/>
    <w:semiHidden/>
    <w:rsid w:val="002D56B7"/>
  </w:style>
  <w:style w:type="paragraph" w:styleId="28">
    <w:name w:val="toc 2"/>
    <w:basedOn w:val="a1"/>
    <w:next w:val="a1"/>
    <w:autoRedefine/>
    <w:semiHidden/>
    <w:rsid w:val="002D56B7"/>
    <w:pPr>
      <w:ind w:leftChars="100" w:left="210"/>
    </w:pPr>
  </w:style>
  <w:style w:type="paragraph" w:styleId="37">
    <w:name w:val="toc 3"/>
    <w:basedOn w:val="a1"/>
    <w:next w:val="a1"/>
    <w:autoRedefine/>
    <w:semiHidden/>
    <w:rsid w:val="002D56B7"/>
    <w:pPr>
      <w:ind w:leftChars="200" w:left="420"/>
    </w:pPr>
  </w:style>
  <w:style w:type="paragraph" w:styleId="45">
    <w:name w:val="toc 4"/>
    <w:basedOn w:val="a1"/>
    <w:next w:val="a1"/>
    <w:autoRedefine/>
    <w:semiHidden/>
    <w:rsid w:val="002D56B7"/>
    <w:pPr>
      <w:ind w:leftChars="300" w:left="630"/>
    </w:pPr>
  </w:style>
  <w:style w:type="paragraph" w:styleId="55">
    <w:name w:val="toc 5"/>
    <w:basedOn w:val="a1"/>
    <w:next w:val="a1"/>
    <w:autoRedefine/>
    <w:semiHidden/>
    <w:rsid w:val="002D56B7"/>
    <w:pPr>
      <w:ind w:leftChars="400" w:left="840"/>
    </w:pPr>
  </w:style>
  <w:style w:type="paragraph" w:styleId="61">
    <w:name w:val="toc 6"/>
    <w:basedOn w:val="a1"/>
    <w:next w:val="a1"/>
    <w:autoRedefine/>
    <w:semiHidden/>
    <w:rsid w:val="002D56B7"/>
    <w:pPr>
      <w:ind w:leftChars="500" w:left="1050"/>
    </w:pPr>
  </w:style>
  <w:style w:type="paragraph" w:styleId="71">
    <w:name w:val="toc 7"/>
    <w:basedOn w:val="a1"/>
    <w:next w:val="a1"/>
    <w:autoRedefine/>
    <w:semiHidden/>
    <w:rsid w:val="002D56B7"/>
    <w:pPr>
      <w:ind w:leftChars="600" w:left="1260"/>
    </w:pPr>
  </w:style>
  <w:style w:type="paragraph" w:styleId="81">
    <w:name w:val="toc 8"/>
    <w:basedOn w:val="a1"/>
    <w:next w:val="a1"/>
    <w:autoRedefine/>
    <w:semiHidden/>
    <w:rsid w:val="002D56B7"/>
    <w:pPr>
      <w:ind w:leftChars="700" w:left="1470"/>
    </w:pPr>
  </w:style>
  <w:style w:type="paragraph" w:styleId="91">
    <w:name w:val="toc 9"/>
    <w:basedOn w:val="a1"/>
    <w:next w:val="a1"/>
    <w:autoRedefine/>
    <w:semiHidden/>
    <w:rsid w:val="002D56B7"/>
    <w:pPr>
      <w:ind w:leftChars="800" w:left="1680"/>
    </w:pPr>
  </w:style>
  <w:style w:type="character" w:customStyle="1" w:styleId="a6">
    <w:name w:val="フッター (文字)"/>
    <w:link w:val="a5"/>
    <w:uiPriority w:val="99"/>
    <w:rsid w:val="00D06B1A"/>
    <w:rPr>
      <w:rFonts w:ascii="ＭＳ 明朝" w:eastAsia="ＭＳ 明朝"/>
      <w:spacing w:val="10"/>
      <w:sz w:val="21"/>
      <w:szCs w:val="21"/>
    </w:rPr>
  </w:style>
  <w:style w:type="paragraph" w:styleId="afff">
    <w:name w:val="No Spacing"/>
    <w:link w:val="afff0"/>
    <w:uiPriority w:val="1"/>
    <w:qFormat/>
    <w:rsid w:val="002E1D3A"/>
    <w:rPr>
      <w:rFonts w:eastAsia="ＭＳ 明朝"/>
      <w:sz w:val="22"/>
      <w:szCs w:val="22"/>
    </w:rPr>
  </w:style>
  <w:style w:type="character" w:customStyle="1" w:styleId="afff0">
    <w:name w:val="行間詰め (文字)"/>
    <w:link w:val="afff"/>
    <w:uiPriority w:val="1"/>
    <w:rsid w:val="002E1D3A"/>
    <w:rPr>
      <w:rFonts w:eastAsia="ＭＳ 明朝"/>
      <w:sz w:val="22"/>
      <w:szCs w:val="22"/>
    </w:rPr>
  </w:style>
  <w:style w:type="character" w:customStyle="1" w:styleId="a8">
    <w:name w:val="ヘッダー (文字)"/>
    <w:link w:val="a7"/>
    <w:uiPriority w:val="99"/>
    <w:rsid w:val="002E1D3A"/>
    <w:rPr>
      <w:rFonts w:ascii="ＭＳ 明朝" w:eastAsia="ＭＳ 明朝"/>
      <w:spacing w:val="10"/>
      <w:sz w:val="21"/>
      <w:szCs w:val="21"/>
    </w:rPr>
  </w:style>
  <w:style w:type="paragraph" w:styleId="afff1">
    <w:name w:val="Revision"/>
    <w:hidden/>
    <w:uiPriority w:val="99"/>
    <w:semiHidden/>
    <w:rsid w:val="008B58C9"/>
    <w:rPr>
      <w:rFonts w:ascii="ＭＳ 明朝" w:eastAsia="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5812">
      <w:bodyDiv w:val="1"/>
      <w:marLeft w:val="0"/>
      <w:marRight w:val="0"/>
      <w:marTop w:val="0"/>
      <w:marBottom w:val="0"/>
      <w:divBdr>
        <w:top w:val="none" w:sz="0" w:space="0" w:color="auto"/>
        <w:left w:val="none" w:sz="0" w:space="0" w:color="auto"/>
        <w:bottom w:val="none" w:sz="0" w:space="0" w:color="auto"/>
        <w:right w:val="none" w:sz="0" w:space="0" w:color="auto"/>
      </w:divBdr>
    </w:div>
    <w:div w:id="68500613">
      <w:bodyDiv w:val="1"/>
      <w:marLeft w:val="0"/>
      <w:marRight w:val="0"/>
      <w:marTop w:val="0"/>
      <w:marBottom w:val="0"/>
      <w:divBdr>
        <w:top w:val="none" w:sz="0" w:space="0" w:color="auto"/>
        <w:left w:val="none" w:sz="0" w:space="0" w:color="auto"/>
        <w:bottom w:val="none" w:sz="0" w:space="0" w:color="auto"/>
        <w:right w:val="none" w:sz="0" w:space="0" w:color="auto"/>
      </w:divBdr>
    </w:div>
    <w:div w:id="101269403">
      <w:bodyDiv w:val="1"/>
      <w:marLeft w:val="0"/>
      <w:marRight w:val="0"/>
      <w:marTop w:val="0"/>
      <w:marBottom w:val="0"/>
      <w:divBdr>
        <w:top w:val="none" w:sz="0" w:space="0" w:color="auto"/>
        <w:left w:val="none" w:sz="0" w:space="0" w:color="auto"/>
        <w:bottom w:val="none" w:sz="0" w:space="0" w:color="auto"/>
        <w:right w:val="none" w:sz="0" w:space="0" w:color="auto"/>
      </w:divBdr>
    </w:div>
    <w:div w:id="103497574">
      <w:bodyDiv w:val="1"/>
      <w:marLeft w:val="0"/>
      <w:marRight w:val="0"/>
      <w:marTop w:val="0"/>
      <w:marBottom w:val="0"/>
      <w:divBdr>
        <w:top w:val="none" w:sz="0" w:space="0" w:color="auto"/>
        <w:left w:val="none" w:sz="0" w:space="0" w:color="auto"/>
        <w:bottom w:val="none" w:sz="0" w:space="0" w:color="auto"/>
        <w:right w:val="none" w:sz="0" w:space="0" w:color="auto"/>
      </w:divBdr>
    </w:div>
    <w:div w:id="189490920">
      <w:bodyDiv w:val="1"/>
      <w:marLeft w:val="0"/>
      <w:marRight w:val="0"/>
      <w:marTop w:val="0"/>
      <w:marBottom w:val="0"/>
      <w:divBdr>
        <w:top w:val="none" w:sz="0" w:space="0" w:color="auto"/>
        <w:left w:val="none" w:sz="0" w:space="0" w:color="auto"/>
        <w:bottom w:val="none" w:sz="0" w:space="0" w:color="auto"/>
        <w:right w:val="none" w:sz="0" w:space="0" w:color="auto"/>
      </w:divBdr>
    </w:div>
    <w:div w:id="283194262">
      <w:bodyDiv w:val="1"/>
      <w:marLeft w:val="0"/>
      <w:marRight w:val="0"/>
      <w:marTop w:val="0"/>
      <w:marBottom w:val="0"/>
      <w:divBdr>
        <w:top w:val="none" w:sz="0" w:space="0" w:color="auto"/>
        <w:left w:val="none" w:sz="0" w:space="0" w:color="auto"/>
        <w:bottom w:val="none" w:sz="0" w:space="0" w:color="auto"/>
        <w:right w:val="none" w:sz="0" w:space="0" w:color="auto"/>
      </w:divBdr>
    </w:div>
    <w:div w:id="372853538">
      <w:bodyDiv w:val="1"/>
      <w:marLeft w:val="0"/>
      <w:marRight w:val="0"/>
      <w:marTop w:val="0"/>
      <w:marBottom w:val="0"/>
      <w:divBdr>
        <w:top w:val="none" w:sz="0" w:space="0" w:color="auto"/>
        <w:left w:val="none" w:sz="0" w:space="0" w:color="auto"/>
        <w:bottom w:val="none" w:sz="0" w:space="0" w:color="auto"/>
        <w:right w:val="none" w:sz="0" w:space="0" w:color="auto"/>
      </w:divBdr>
    </w:div>
    <w:div w:id="420833114">
      <w:bodyDiv w:val="1"/>
      <w:marLeft w:val="0"/>
      <w:marRight w:val="0"/>
      <w:marTop w:val="0"/>
      <w:marBottom w:val="0"/>
      <w:divBdr>
        <w:top w:val="none" w:sz="0" w:space="0" w:color="auto"/>
        <w:left w:val="none" w:sz="0" w:space="0" w:color="auto"/>
        <w:bottom w:val="none" w:sz="0" w:space="0" w:color="auto"/>
        <w:right w:val="none" w:sz="0" w:space="0" w:color="auto"/>
      </w:divBdr>
    </w:div>
    <w:div w:id="508954452">
      <w:bodyDiv w:val="1"/>
      <w:marLeft w:val="0"/>
      <w:marRight w:val="0"/>
      <w:marTop w:val="0"/>
      <w:marBottom w:val="0"/>
      <w:divBdr>
        <w:top w:val="none" w:sz="0" w:space="0" w:color="auto"/>
        <w:left w:val="none" w:sz="0" w:space="0" w:color="auto"/>
        <w:bottom w:val="none" w:sz="0" w:space="0" w:color="auto"/>
        <w:right w:val="none" w:sz="0" w:space="0" w:color="auto"/>
      </w:divBdr>
    </w:div>
    <w:div w:id="512037790">
      <w:bodyDiv w:val="1"/>
      <w:marLeft w:val="0"/>
      <w:marRight w:val="0"/>
      <w:marTop w:val="0"/>
      <w:marBottom w:val="0"/>
      <w:divBdr>
        <w:top w:val="none" w:sz="0" w:space="0" w:color="auto"/>
        <w:left w:val="none" w:sz="0" w:space="0" w:color="auto"/>
        <w:bottom w:val="none" w:sz="0" w:space="0" w:color="auto"/>
        <w:right w:val="none" w:sz="0" w:space="0" w:color="auto"/>
      </w:divBdr>
    </w:div>
    <w:div w:id="582952049">
      <w:bodyDiv w:val="1"/>
      <w:marLeft w:val="0"/>
      <w:marRight w:val="0"/>
      <w:marTop w:val="0"/>
      <w:marBottom w:val="0"/>
      <w:divBdr>
        <w:top w:val="none" w:sz="0" w:space="0" w:color="auto"/>
        <w:left w:val="none" w:sz="0" w:space="0" w:color="auto"/>
        <w:bottom w:val="none" w:sz="0" w:space="0" w:color="auto"/>
        <w:right w:val="none" w:sz="0" w:space="0" w:color="auto"/>
      </w:divBdr>
    </w:div>
    <w:div w:id="652682125">
      <w:bodyDiv w:val="1"/>
      <w:marLeft w:val="0"/>
      <w:marRight w:val="0"/>
      <w:marTop w:val="0"/>
      <w:marBottom w:val="0"/>
      <w:divBdr>
        <w:top w:val="none" w:sz="0" w:space="0" w:color="auto"/>
        <w:left w:val="none" w:sz="0" w:space="0" w:color="auto"/>
        <w:bottom w:val="none" w:sz="0" w:space="0" w:color="auto"/>
        <w:right w:val="none" w:sz="0" w:space="0" w:color="auto"/>
      </w:divBdr>
    </w:div>
    <w:div w:id="729231069">
      <w:bodyDiv w:val="1"/>
      <w:marLeft w:val="0"/>
      <w:marRight w:val="0"/>
      <w:marTop w:val="0"/>
      <w:marBottom w:val="0"/>
      <w:divBdr>
        <w:top w:val="none" w:sz="0" w:space="0" w:color="auto"/>
        <w:left w:val="none" w:sz="0" w:space="0" w:color="auto"/>
        <w:bottom w:val="none" w:sz="0" w:space="0" w:color="auto"/>
        <w:right w:val="none" w:sz="0" w:space="0" w:color="auto"/>
      </w:divBdr>
    </w:div>
    <w:div w:id="731998759">
      <w:bodyDiv w:val="1"/>
      <w:marLeft w:val="0"/>
      <w:marRight w:val="0"/>
      <w:marTop w:val="0"/>
      <w:marBottom w:val="0"/>
      <w:divBdr>
        <w:top w:val="none" w:sz="0" w:space="0" w:color="auto"/>
        <w:left w:val="none" w:sz="0" w:space="0" w:color="auto"/>
        <w:bottom w:val="none" w:sz="0" w:space="0" w:color="auto"/>
        <w:right w:val="none" w:sz="0" w:space="0" w:color="auto"/>
      </w:divBdr>
    </w:div>
    <w:div w:id="808399346">
      <w:bodyDiv w:val="1"/>
      <w:marLeft w:val="0"/>
      <w:marRight w:val="0"/>
      <w:marTop w:val="0"/>
      <w:marBottom w:val="0"/>
      <w:divBdr>
        <w:top w:val="none" w:sz="0" w:space="0" w:color="auto"/>
        <w:left w:val="none" w:sz="0" w:space="0" w:color="auto"/>
        <w:bottom w:val="none" w:sz="0" w:space="0" w:color="auto"/>
        <w:right w:val="none" w:sz="0" w:space="0" w:color="auto"/>
      </w:divBdr>
    </w:div>
    <w:div w:id="955403425">
      <w:bodyDiv w:val="1"/>
      <w:marLeft w:val="0"/>
      <w:marRight w:val="0"/>
      <w:marTop w:val="0"/>
      <w:marBottom w:val="0"/>
      <w:divBdr>
        <w:top w:val="none" w:sz="0" w:space="0" w:color="auto"/>
        <w:left w:val="none" w:sz="0" w:space="0" w:color="auto"/>
        <w:bottom w:val="none" w:sz="0" w:space="0" w:color="auto"/>
        <w:right w:val="none" w:sz="0" w:space="0" w:color="auto"/>
      </w:divBdr>
    </w:div>
    <w:div w:id="1019623212">
      <w:bodyDiv w:val="1"/>
      <w:marLeft w:val="0"/>
      <w:marRight w:val="0"/>
      <w:marTop w:val="0"/>
      <w:marBottom w:val="0"/>
      <w:divBdr>
        <w:top w:val="none" w:sz="0" w:space="0" w:color="auto"/>
        <w:left w:val="none" w:sz="0" w:space="0" w:color="auto"/>
        <w:bottom w:val="none" w:sz="0" w:space="0" w:color="auto"/>
        <w:right w:val="none" w:sz="0" w:space="0" w:color="auto"/>
      </w:divBdr>
    </w:div>
    <w:div w:id="1046296350">
      <w:bodyDiv w:val="1"/>
      <w:marLeft w:val="0"/>
      <w:marRight w:val="0"/>
      <w:marTop w:val="0"/>
      <w:marBottom w:val="0"/>
      <w:divBdr>
        <w:top w:val="none" w:sz="0" w:space="0" w:color="auto"/>
        <w:left w:val="none" w:sz="0" w:space="0" w:color="auto"/>
        <w:bottom w:val="none" w:sz="0" w:space="0" w:color="auto"/>
        <w:right w:val="none" w:sz="0" w:space="0" w:color="auto"/>
      </w:divBdr>
    </w:div>
    <w:div w:id="1088497935">
      <w:bodyDiv w:val="1"/>
      <w:marLeft w:val="0"/>
      <w:marRight w:val="0"/>
      <w:marTop w:val="0"/>
      <w:marBottom w:val="0"/>
      <w:divBdr>
        <w:top w:val="none" w:sz="0" w:space="0" w:color="auto"/>
        <w:left w:val="none" w:sz="0" w:space="0" w:color="auto"/>
        <w:bottom w:val="none" w:sz="0" w:space="0" w:color="auto"/>
        <w:right w:val="none" w:sz="0" w:space="0" w:color="auto"/>
      </w:divBdr>
    </w:div>
    <w:div w:id="1142894336">
      <w:bodyDiv w:val="1"/>
      <w:marLeft w:val="0"/>
      <w:marRight w:val="0"/>
      <w:marTop w:val="0"/>
      <w:marBottom w:val="0"/>
      <w:divBdr>
        <w:top w:val="none" w:sz="0" w:space="0" w:color="auto"/>
        <w:left w:val="none" w:sz="0" w:space="0" w:color="auto"/>
        <w:bottom w:val="none" w:sz="0" w:space="0" w:color="auto"/>
        <w:right w:val="none" w:sz="0" w:space="0" w:color="auto"/>
      </w:divBdr>
    </w:div>
    <w:div w:id="1158812064">
      <w:bodyDiv w:val="1"/>
      <w:marLeft w:val="0"/>
      <w:marRight w:val="0"/>
      <w:marTop w:val="0"/>
      <w:marBottom w:val="0"/>
      <w:divBdr>
        <w:top w:val="none" w:sz="0" w:space="0" w:color="auto"/>
        <w:left w:val="none" w:sz="0" w:space="0" w:color="auto"/>
        <w:bottom w:val="none" w:sz="0" w:space="0" w:color="auto"/>
        <w:right w:val="none" w:sz="0" w:space="0" w:color="auto"/>
      </w:divBdr>
    </w:div>
    <w:div w:id="1407797000">
      <w:bodyDiv w:val="1"/>
      <w:marLeft w:val="0"/>
      <w:marRight w:val="0"/>
      <w:marTop w:val="0"/>
      <w:marBottom w:val="0"/>
      <w:divBdr>
        <w:top w:val="none" w:sz="0" w:space="0" w:color="auto"/>
        <w:left w:val="none" w:sz="0" w:space="0" w:color="auto"/>
        <w:bottom w:val="none" w:sz="0" w:space="0" w:color="auto"/>
        <w:right w:val="none" w:sz="0" w:space="0" w:color="auto"/>
      </w:divBdr>
    </w:div>
    <w:div w:id="1428311576">
      <w:bodyDiv w:val="1"/>
      <w:marLeft w:val="0"/>
      <w:marRight w:val="0"/>
      <w:marTop w:val="0"/>
      <w:marBottom w:val="0"/>
      <w:divBdr>
        <w:top w:val="none" w:sz="0" w:space="0" w:color="auto"/>
        <w:left w:val="none" w:sz="0" w:space="0" w:color="auto"/>
        <w:bottom w:val="none" w:sz="0" w:space="0" w:color="auto"/>
        <w:right w:val="none" w:sz="0" w:space="0" w:color="auto"/>
      </w:divBdr>
    </w:div>
    <w:div w:id="1452238645">
      <w:bodyDiv w:val="1"/>
      <w:marLeft w:val="0"/>
      <w:marRight w:val="0"/>
      <w:marTop w:val="0"/>
      <w:marBottom w:val="0"/>
      <w:divBdr>
        <w:top w:val="none" w:sz="0" w:space="0" w:color="auto"/>
        <w:left w:val="none" w:sz="0" w:space="0" w:color="auto"/>
        <w:bottom w:val="none" w:sz="0" w:space="0" w:color="auto"/>
        <w:right w:val="none" w:sz="0" w:space="0" w:color="auto"/>
      </w:divBdr>
    </w:div>
    <w:div w:id="1597664765">
      <w:bodyDiv w:val="1"/>
      <w:marLeft w:val="0"/>
      <w:marRight w:val="0"/>
      <w:marTop w:val="0"/>
      <w:marBottom w:val="0"/>
      <w:divBdr>
        <w:top w:val="none" w:sz="0" w:space="0" w:color="auto"/>
        <w:left w:val="none" w:sz="0" w:space="0" w:color="auto"/>
        <w:bottom w:val="none" w:sz="0" w:space="0" w:color="auto"/>
        <w:right w:val="none" w:sz="0" w:space="0" w:color="auto"/>
      </w:divBdr>
    </w:div>
    <w:div w:id="1674141309">
      <w:bodyDiv w:val="1"/>
      <w:marLeft w:val="0"/>
      <w:marRight w:val="0"/>
      <w:marTop w:val="0"/>
      <w:marBottom w:val="0"/>
      <w:divBdr>
        <w:top w:val="none" w:sz="0" w:space="0" w:color="auto"/>
        <w:left w:val="none" w:sz="0" w:space="0" w:color="auto"/>
        <w:bottom w:val="none" w:sz="0" w:space="0" w:color="auto"/>
        <w:right w:val="none" w:sz="0" w:space="0" w:color="auto"/>
      </w:divBdr>
    </w:div>
    <w:div w:id="1706637923">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43859802">
      <w:bodyDiv w:val="1"/>
      <w:marLeft w:val="0"/>
      <w:marRight w:val="0"/>
      <w:marTop w:val="0"/>
      <w:marBottom w:val="0"/>
      <w:divBdr>
        <w:top w:val="none" w:sz="0" w:space="0" w:color="auto"/>
        <w:left w:val="none" w:sz="0" w:space="0" w:color="auto"/>
        <w:bottom w:val="none" w:sz="0" w:space="0" w:color="auto"/>
        <w:right w:val="none" w:sz="0" w:space="0" w:color="auto"/>
      </w:divBdr>
    </w:div>
    <w:div w:id="1867212853">
      <w:bodyDiv w:val="1"/>
      <w:marLeft w:val="0"/>
      <w:marRight w:val="0"/>
      <w:marTop w:val="0"/>
      <w:marBottom w:val="0"/>
      <w:divBdr>
        <w:top w:val="none" w:sz="0" w:space="0" w:color="auto"/>
        <w:left w:val="none" w:sz="0" w:space="0" w:color="auto"/>
        <w:bottom w:val="none" w:sz="0" w:space="0" w:color="auto"/>
        <w:right w:val="none" w:sz="0" w:space="0" w:color="auto"/>
      </w:divBdr>
    </w:div>
    <w:div w:id="1871186450">
      <w:bodyDiv w:val="1"/>
      <w:marLeft w:val="0"/>
      <w:marRight w:val="0"/>
      <w:marTop w:val="0"/>
      <w:marBottom w:val="0"/>
      <w:divBdr>
        <w:top w:val="none" w:sz="0" w:space="0" w:color="auto"/>
        <w:left w:val="none" w:sz="0" w:space="0" w:color="auto"/>
        <w:bottom w:val="none" w:sz="0" w:space="0" w:color="auto"/>
        <w:right w:val="none" w:sz="0" w:space="0" w:color="auto"/>
      </w:divBdr>
    </w:div>
    <w:div w:id="1900093148">
      <w:bodyDiv w:val="1"/>
      <w:marLeft w:val="0"/>
      <w:marRight w:val="0"/>
      <w:marTop w:val="0"/>
      <w:marBottom w:val="0"/>
      <w:divBdr>
        <w:top w:val="none" w:sz="0" w:space="0" w:color="auto"/>
        <w:left w:val="none" w:sz="0" w:space="0" w:color="auto"/>
        <w:bottom w:val="none" w:sz="0" w:space="0" w:color="auto"/>
        <w:right w:val="none" w:sz="0" w:space="0" w:color="auto"/>
      </w:divBdr>
    </w:div>
    <w:div w:id="1956447861">
      <w:bodyDiv w:val="1"/>
      <w:marLeft w:val="0"/>
      <w:marRight w:val="0"/>
      <w:marTop w:val="0"/>
      <w:marBottom w:val="0"/>
      <w:divBdr>
        <w:top w:val="none" w:sz="0" w:space="0" w:color="auto"/>
        <w:left w:val="none" w:sz="0" w:space="0" w:color="auto"/>
        <w:bottom w:val="none" w:sz="0" w:space="0" w:color="auto"/>
        <w:right w:val="none" w:sz="0" w:space="0" w:color="auto"/>
      </w:divBdr>
    </w:div>
    <w:div w:id="1956667445">
      <w:bodyDiv w:val="1"/>
      <w:marLeft w:val="0"/>
      <w:marRight w:val="0"/>
      <w:marTop w:val="0"/>
      <w:marBottom w:val="0"/>
      <w:divBdr>
        <w:top w:val="none" w:sz="0" w:space="0" w:color="auto"/>
        <w:left w:val="none" w:sz="0" w:space="0" w:color="auto"/>
        <w:bottom w:val="none" w:sz="0" w:space="0" w:color="auto"/>
        <w:right w:val="none" w:sz="0" w:space="0" w:color="auto"/>
      </w:divBdr>
    </w:div>
    <w:div w:id="1974825563">
      <w:bodyDiv w:val="1"/>
      <w:marLeft w:val="0"/>
      <w:marRight w:val="0"/>
      <w:marTop w:val="0"/>
      <w:marBottom w:val="0"/>
      <w:divBdr>
        <w:top w:val="none" w:sz="0" w:space="0" w:color="auto"/>
        <w:left w:val="none" w:sz="0" w:space="0" w:color="auto"/>
        <w:bottom w:val="none" w:sz="0" w:space="0" w:color="auto"/>
        <w:right w:val="none" w:sz="0" w:space="0" w:color="auto"/>
      </w:divBdr>
    </w:div>
    <w:div w:id="214106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Excel_Worksheet.xlsx"/><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A514-24FC-4415-BBC5-48CD9C1E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57</Pages>
  <Words>5510</Words>
  <Characters>31413</Characters>
  <Application>Microsoft Office Word</Application>
  <DocSecurity>0</DocSecurity>
  <Lines>261</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表紙・目次</vt:lpstr>
      <vt:lpstr>表紙・目次</vt:lpstr>
    </vt:vector>
  </TitlesOfParts>
  <Company>応用地質株式会社</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表紙・目次</dc:title>
  <dc:subject/>
  <dc:creator>中部支社</dc:creator>
  <cp:keywords/>
  <dc:description/>
  <cp:lastModifiedBy>self3</cp:lastModifiedBy>
  <cp:revision>165</cp:revision>
  <cp:lastPrinted>2025-01-31T05:32:00Z</cp:lastPrinted>
  <dcterms:created xsi:type="dcterms:W3CDTF">2024-08-13T11:49:00Z</dcterms:created>
  <dcterms:modified xsi:type="dcterms:W3CDTF">2025-02-03T08:24:00Z</dcterms:modified>
</cp:coreProperties>
</file>