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C70" w:rsidRPr="00DD785F" w:rsidRDefault="005A7C70">
      <w:pPr>
        <w:spacing w:line="254" w:lineRule="exact"/>
        <w:jc w:val="center"/>
        <w:rPr>
          <w:rFonts w:hint="default"/>
          <w:color w:val="auto"/>
        </w:rPr>
      </w:pPr>
      <w:bookmarkStart w:id="0" w:name="_GoBack"/>
      <w:bookmarkEnd w:id="0"/>
    </w:p>
    <w:p w:rsidR="005A7C70" w:rsidRPr="00DD785F" w:rsidRDefault="005A7C70">
      <w:pPr>
        <w:spacing w:line="254" w:lineRule="exact"/>
        <w:jc w:val="center"/>
        <w:rPr>
          <w:rFonts w:hint="default"/>
          <w:color w:val="auto"/>
        </w:rPr>
      </w:pPr>
      <w:r w:rsidRPr="00DD785F">
        <w:rPr>
          <w:rFonts w:ascii="ＭＳ ゴシック" w:eastAsia="ＭＳ ゴシック" w:hAnsi="ＭＳ ゴシック"/>
          <w:color w:val="auto"/>
        </w:rPr>
        <w:t>監督</w:t>
      </w:r>
      <w:r w:rsidR="00143A20" w:rsidRPr="00DD785F">
        <w:rPr>
          <w:rFonts w:ascii="ＭＳ ゴシック" w:eastAsia="ＭＳ ゴシック" w:hAnsi="ＭＳ ゴシック"/>
          <w:color w:val="auto"/>
        </w:rPr>
        <w:t>補助</w:t>
      </w:r>
      <w:r w:rsidRPr="00DD785F">
        <w:rPr>
          <w:rFonts w:ascii="ＭＳ ゴシック" w:eastAsia="ＭＳ ゴシック" w:hAnsi="ＭＳ ゴシック"/>
          <w:color w:val="auto"/>
        </w:rPr>
        <w:t>業務委託実施要領</w:t>
      </w:r>
    </w:p>
    <w:p w:rsidR="005A7C70" w:rsidRPr="00DD785F" w:rsidRDefault="005A7C70">
      <w:pPr>
        <w:spacing w:line="254" w:lineRule="exact"/>
        <w:rPr>
          <w:rFonts w:hint="default"/>
          <w:color w:val="auto"/>
        </w:rPr>
      </w:pPr>
    </w:p>
    <w:p w:rsidR="005A7C70" w:rsidRPr="00DD785F" w:rsidRDefault="005A7C70">
      <w:pPr>
        <w:spacing w:line="254" w:lineRule="exact"/>
        <w:rPr>
          <w:rFonts w:hint="default"/>
          <w:color w:val="auto"/>
        </w:rPr>
      </w:pPr>
      <w:r w:rsidRPr="00DD785F">
        <w:rPr>
          <w:color w:val="auto"/>
        </w:rPr>
        <w:t>１　目的</w:t>
      </w:r>
    </w:p>
    <w:p w:rsidR="005A7C70" w:rsidRPr="00DD785F" w:rsidRDefault="005A7C70" w:rsidP="00544486">
      <w:pPr>
        <w:spacing w:line="254" w:lineRule="exact"/>
        <w:ind w:left="211" w:hangingChars="100" w:hanging="211"/>
        <w:rPr>
          <w:rFonts w:hint="default"/>
          <w:color w:val="auto"/>
        </w:rPr>
      </w:pPr>
      <w:r w:rsidRPr="00DD785F">
        <w:rPr>
          <w:color w:val="auto"/>
        </w:rPr>
        <w:t xml:space="preserve">　　この要領は、鳥取県県土整備部（</w:t>
      </w:r>
      <w:r w:rsidR="00F41A7E" w:rsidRPr="00DD785F">
        <w:rPr>
          <w:color w:val="auto"/>
        </w:rPr>
        <w:t>総合事務所</w:t>
      </w:r>
      <w:r w:rsidR="009930D9" w:rsidRPr="00DD785F">
        <w:rPr>
          <w:color w:val="auto"/>
        </w:rPr>
        <w:t>県土整備局</w:t>
      </w:r>
      <w:r w:rsidR="00F41A7E" w:rsidRPr="00DD785F">
        <w:rPr>
          <w:color w:val="auto"/>
        </w:rPr>
        <w:t>を含む。</w:t>
      </w:r>
      <w:r w:rsidR="00435246" w:rsidRPr="00DD785F">
        <w:rPr>
          <w:color w:val="auto"/>
        </w:rPr>
        <w:t>）が発注する建設工事の</w:t>
      </w:r>
      <w:r w:rsidRPr="00DD785F">
        <w:rPr>
          <w:color w:val="auto"/>
        </w:rPr>
        <w:t>施工に係る</w:t>
      </w:r>
      <w:r w:rsidR="00435246" w:rsidRPr="00DD785F">
        <w:rPr>
          <w:color w:val="auto"/>
        </w:rPr>
        <w:t>監督補助業務の委託について必要な</w:t>
      </w:r>
      <w:r w:rsidRPr="00DD785F">
        <w:rPr>
          <w:color w:val="auto"/>
        </w:rPr>
        <w:t>事項を定め、もってその</w:t>
      </w:r>
      <w:r w:rsidR="00435246" w:rsidRPr="00DD785F">
        <w:rPr>
          <w:color w:val="auto"/>
        </w:rPr>
        <w:t>委託契約（以下「委託契約」という。）の適正な履行を確保すること</w:t>
      </w:r>
      <w:r w:rsidRPr="00DD785F">
        <w:rPr>
          <w:color w:val="auto"/>
        </w:rPr>
        <w:t>を目的とする。</w:t>
      </w:r>
    </w:p>
    <w:p w:rsidR="005A7C70" w:rsidRPr="00DD785F" w:rsidRDefault="005A7C70">
      <w:pPr>
        <w:spacing w:line="254" w:lineRule="exact"/>
        <w:rPr>
          <w:rFonts w:hint="default"/>
          <w:color w:val="auto"/>
        </w:rPr>
      </w:pPr>
    </w:p>
    <w:p w:rsidR="005A7C70" w:rsidRPr="00DD785F" w:rsidRDefault="005A7C70">
      <w:pPr>
        <w:spacing w:line="254" w:lineRule="exact"/>
        <w:rPr>
          <w:rFonts w:hint="default"/>
          <w:color w:val="auto"/>
        </w:rPr>
      </w:pPr>
      <w:r w:rsidRPr="00DD785F">
        <w:rPr>
          <w:color w:val="auto"/>
        </w:rPr>
        <w:t>２　監督員</w:t>
      </w:r>
    </w:p>
    <w:p w:rsidR="005A7C70" w:rsidRPr="00DD785F" w:rsidRDefault="005A7C70" w:rsidP="00544486">
      <w:pPr>
        <w:spacing w:line="254" w:lineRule="exact"/>
        <w:ind w:left="211" w:hangingChars="100" w:hanging="211"/>
        <w:rPr>
          <w:rFonts w:hint="default"/>
          <w:color w:val="auto"/>
        </w:rPr>
      </w:pPr>
      <w:r w:rsidRPr="00DD785F">
        <w:rPr>
          <w:color w:val="auto"/>
        </w:rPr>
        <w:t xml:space="preserve">　　監督</w:t>
      </w:r>
      <w:r w:rsidR="00143A20" w:rsidRPr="00DD785F">
        <w:rPr>
          <w:color w:val="auto"/>
        </w:rPr>
        <w:t>補助</w:t>
      </w:r>
      <w:r w:rsidRPr="00DD785F">
        <w:rPr>
          <w:color w:val="auto"/>
        </w:rPr>
        <w:t>業務の委託契約を締結した工事を所管する</w:t>
      </w:r>
      <w:r w:rsidR="002D4893" w:rsidRPr="00DD785F">
        <w:rPr>
          <w:color w:val="auto"/>
        </w:rPr>
        <w:t>総合事務所長、日野振興センター所長</w:t>
      </w:r>
      <w:r w:rsidR="0003619C">
        <w:rPr>
          <w:color w:val="auto"/>
        </w:rPr>
        <w:t>又は県土整備事務所長（以下「所管所長</w:t>
      </w:r>
      <w:r w:rsidRPr="00DD785F">
        <w:rPr>
          <w:color w:val="auto"/>
        </w:rPr>
        <w:t>等」という。）は、</w:t>
      </w:r>
      <w:r w:rsidR="00143A20" w:rsidRPr="00DD785F">
        <w:rPr>
          <w:color w:val="auto"/>
        </w:rPr>
        <w:t>監督補助業務</w:t>
      </w:r>
      <w:r w:rsidR="00435246" w:rsidRPr="00DD785F">
        <w:rPr>
          <w:color w:val="auto"/>
        </w:rPr>
        <w:t>を</w:t>
      </w:r>
      <w:r w:rsidR="006460D5" w:rsidRPr="00DD785F">
        <w:rPr>
          <w:color w:val="auto"/>
        </w:rPr>
        <w:t>受注者</w:t>
      </w:r>
      <w:r w:rsidR="00435246" w:rsidRPr="00DD785F">
        <w:rPr>
          <w:color w:val="auto"/>
        </w:rPr>
        <w:t>に行わせるため、監督員（工事を担当する総括、</w:t>
      </w:r>
      <w:r w:rsidRPr="00DD785F">
        <w:rPr>
          <w:color w:val="auto"/>
        </w:rPr>
        <w:t>主任</w:t>
      </w:r>
      <w:r w:rsidR="00435246" w:rsidRPr="00DD785F">
        <w:rPr>
          <w:color w:val="auto"/>
        </w:rPr>
        <w:t>、</w:t>
      </w:r>
      <w:r w:rsidRPr="00DD785F">
        <w:rPr>
          <w:color w:val="auto"/>
        </w:rPr>
        <w:t>一般監督員</w:t>
      </w:r>
      <w:r w:rsidR="00435246" w:rsidRPr="00DD785F">
        <w:rPr>
          <w:color w:val="auto"/>
        </w:rPr>
        <w:t>及び準監督員</w:t>
      </w:r>
      <w:r w:rsidRPr="00DD785F">
        <w:rPr>
          <w:color w:val="auto"/>
        </w:rPr>
        <w:t>をい</w:t>
      </w:r>
      <w:r w:rsidR="0005218A" w:rsidRPr="00DD785F">
        <w:rPr>
          <w:color w:val="auto"/>
        </w:rPr>
        <w:t>う。以下同じ。）を任命し、その</w:t>
      </w:r>
      <w:r w:rsidR="00DE15FE" w:rsidRPr="00DD785F">
        <w:rPr>
          <w:color w:val="auto"/>
        </w:rPr>
        <w:t>監督員決定通知書の写し</w:t>
      </w:r>
      <w:r w:rsidR="0005218A" w:rsidRPr="00DD785F">
        <w:rPr>
          <w:color w:val="auto"/>
        </w:rPr>
        <w:t>を</w:t>
      </w:r>
      <w:r w:rsidR="00435246" w:rsidRPr="00DD785F">
        <w:rPr>
          <w:color w:val="auto"/>
        </w:rPr>
        <w:t>受注者</w:t>
      </w:r>
      <w:r w:rsidR="0005218A" w:rsidRPr="00DD785F">
        <w:rPr>
          <w:color w:val="auto"/>
        </w:rPr>
        <w:t>に通知するものとす</w:t>
      </w:r>
      <w:r w:rsidRPr="00DD785F">
        <w:rPr>
          <w:color w:val="auto"/>
        </w:rPr>
        <w:t>る。</w:t>
      </w:r>
    </w:p>
    <w:p w:rsidR="005A7C70" w:rsidRPr="00DD785F" w:rsidRDefault="005A7C70">
      <w:pPr>
        <w:spacing w:line="254" w:lineRule="exact"/>
        <w:rPr>
          <w:rFonts w:hint="default"/>
          <w:color w:val="auto"/>
        </w:rPr>
      </w:pPr>
    </w:p>
    <w:p w:rsidR="005A7C70" w:rsidRPr="00DD785F" w:rsidRDefault="005A7C70">
      <w:pPr>
        <w:spacing w:line="254" w:lineRule="exact"/>
        <w:rPr>
          <w:rFonts w:hint="default"/>
          <w:color w:val="auto"/>
        </w:rPr>
      </w:pPr>
      <w:r w:rsidRPr="00DD785F">
        <w:rPr>
          <w:color w:val="auto"/>
        </w:rPr>
        <w:t>３　委託対象工事</w:t>
      </w:r>
    </w:p>
    <w:p w:rsidR="005A7C70" w:rsidRPr="00DD785F" w:rsidRDefault="005A7C70" w:rsidP="00DA50DD">
      <w:pPr>
        <w:spacing w:line="254" w:lineRule="exact"/>
        <w:ind w:left="211" w:hangingChars="100" w:hanging="211"/>
        <w:rPr>
          <w:rFonts w:hint="default"/>
          <w:color w:val="auto"/>
        </w:rPr>
      </w:pPr>
      <w:r w:rsidRPr="00DD785F">
        <w:rPr>
          <w:color w:val="auto"/>
        </w:rPr>
        <w:t xml:space="preserve">    </w:t>
      </w:r>
      <w:r w:rsidR="00143A20" w:rsidRPr="00DD785F">
        <w:rPr>
          <w:color w:val="auto"/>
        </w:rPr>
        <w:t>監督補助業務</w:t>
      </w:r>
      <w:r w:rsidRPr="00DD785F">
        <w:rPr>
          <w:color w:val="auto"/>
        </w:rPr>
        <w:t>の対象とす</w:t>
      </w:r>
      <w:r w:rsidR="00143A20" w:rsidRPr="00DD785F">
        <w:rPr>
          <w:color w:val="auto"/>
        </w:rPr>
        <w:t>る工事は、次の工事の中から、工事件数、工事内容、現場条件及び監</w:t>
      </w:r>
      <w:r w:rsidRPr="00DD785F">
        <w:rPr>
          <w:color w:val="auto"/>
        </w:rPr>
        <w:t>督員の状況等を勘案して定めるものとする。</w:t>
      </w:r>
    </w:p>
    <w:p w:rsidR="005A7C70" w:rsidRPr="00DD785F" w:rsidRDefault="005A7C70">
      <w:pPr>
        <w:spacing w:line="254" w:lineRule="exact"/>
        <w:rPr>
          <w:rFonts w:hint="default"/>
          <w:color w:val="auto"/>
        </w:rPr>
      </w:pPr>
      <w:r w:rsidRPr="00DD785F">
        <w:rPr>
          <w:color w:val="auto"/>
        </w:rPr>
        <w:t xml:space="preserve">　　①特殊構造物等の高度かつ専門的な工事</w:t>
      </w:r>
    </w:p>
    <w:p w:rsidR="005A7C70" w:rsidRPr="00DD785F" w:rsidRDefault="005A7C70">
      <w:pPr>
        <w:spacing w:line="254" w:lineRule="exact"/>
        <w:rPr>
          <w:rFonts w:hint="default"/>
          <w:color w:val="auto"/>
        </w:rPr>
      </w:pPr>
      <w:r w:rsidRPr="00DD785F">
        <w:rPr>
          <w:color w:val="auto"/>
        </w:rPr>
        <w:t xml:space="preserve">　　②災害関連工事等の短期間かつ高密度な工事</w:t>
      </w:r>
    </w:p>
    <w:p w:rsidR="005A7C70" w:rsidRPr="00DD785F" w:rsidRDefault="005A7C70">
      <w:pPr>
        <w:spacing w:line="254" w:lineRule="exact"/>
        <w:rPr>
          <w:rFonts w:hint="default"/>
          <w:color w:val="auto"/>
        </w:rPr>
      </w:pPr>
      <w:r w:rsidRPr="00DD785F">
        <w:rPr>
          <w:color w:val="auto"/>
        </w:rPr>
        <w:t xml:space="preserve">　　③監督職員の所属機関の所在地から遠隔の場所における工事</w:t>
      </w:r>
    </w:p>
    <w:p w:rsidR="005A7C70" w:rsidRPr="00DD785F" w:rsidRDefault="005A7C70">
      <w:pPr>
        <w:spacing w:line="254" w:lineRule="exact"/>
        <w:rPr>
          <w:rFonts w:hint="default"/>
          <w:color w:val="auto"/>
        </w:rPr>
      </w:pPr>
      <w:r w:rsidRPr="00DD785F">
        <w:rPr>
          <w:color w:val="auto"/>
        </w:rPr>
        <w:t xml:space="preserve">　　④入札の結果、品質確保の観点から監督の強化が必要と認められる工事</w:t>
      </w:r>
    </w:p>
    <w:p w:rsidR="005A7C70" w:rsidRPr="00DD785F" w:rsidRDefault="005A7C70">
      <w:pPr>
        <w:spacing w:line="254" w:lineRule="exact"/>
        <w:rPr>
          <w:rFonts w:hint="default"/>
          <w:color w:val="auto"/>
        </w:rPr>
      </w:pPr>
      <w:r w:rsidRPr="00DD785F">
        <w:rPr>
          <w:color w:val="auto"/>
        </w:rPr>
        <w:t xml:space="preserve">　　⑤その他監督の強化が必要と認められる工事</w:t>
      </w:r>
    </w:p>
    <w:p w:rsidR="005A7C70" w:rsidRPr="00DD785F" w:rsidRDefault="005A7C70">
      <w:pPr>
        <w:spacing w:line="254" w:lineRule="exact"/>
        <w:rPr>
          <w:rFonts w:hint="default"/>
          <w:color w:val="auto"/>
        </w:rPr>
      </w:pPr>
    </w:p>
    <w:p w:rsidR="005A7C70" w:rsidRPr="00DD785F" w:rsidRDefault="00143A20">
      <w:pPr>
        <w:spacing w:line="254" w:lineRule="exact"/>
        <w:rPr>
          <w:rFonts w:hint="default"/>
          <w:color w:val="auto"/>
        </w:rPr>
      </w:pPr>
      <w:r w:rsidRPr="00DD785F">
        <w:rPr>
          <w:color w:val="auto"/>
        </w:rPr>
        <w:t>４</w:t>
      </w:r>
      <w:r w:rsidR="005A7C70" w:rsidRPr="00DD785F">
        <w:rPr>
          <w:color w:val="auto"/>
        </w:rPr>
        <w:t xml:space="preserve">　監督補助業務</w:t>
      </w:r>
    </w:p>
    <w:p w:rsidR="005A7C70" w:rsidRPr="00DD785F" w:rsidRDefault="005A7C70" w:rsidP="00544486">
      <w:pPr>
        <w:spacing w:line="254" w:lineRule="exact"/>
        <w:ind w:left="211" w:hangingChars="100" w:hanging="211"/>
        <w:rPr>
          <w:rFonts w:hint="default"/>
          <w:color w:val="auto"/>
        </w:rPr>
      </w:pPr>
      <w:r w:rsidRPr="00DD785F">
        <w:rPr>
          <w:color w:val="auto"/>
        </w:rPr>
        <w:t xml:space="preserve">　　監督補助業務は</w:t>
      </w:r>
      <w:r w:rsidR="00267305" w:rsidRPr="00DD785F">
        <w:rPr>
          <w:color w:val="auto"/>
        </w:rPr>
        <w:t>主に</w:t>
      </w:r>
      <w:r w:rsidRPr="00DD785F">
        <w:rPr>
          <w:color w:val="auto"/>
        </w:rPr>
        <w:t>次のとおりとする。</w:t>
      </w:r>
    </w:p>
    <w:p w:rsidR="005A7C70" w:rsidRPr="00DD785F" w:rsidRDefault="005A7C70">
      <w:pPr>
        <w:spacing w:line="254" w:lineRule="exact"/>
        <w:rPr>
          <w:rFonts w:hint="default"/>
          <w:color w:val="auto"/>
        </w:rPr>
      </w:pPr>
      <w:r w:rsidRPr="00DD785F">
        <w:rPr>
          <w:color w:val="auto"/>
        </w:rPr>
        <w:t>（１）工事の施工状況の照会等に関する業務</w:t>
      </w:r>
    </w:p>
    <w:p w:rsidR="005A7C70" w:rsidRPr="00DD785F" w:rsidRDefault="005A7C70">
      <w:pPr>
        <w:spacing w:line="254" w:lineRule="exact"/>
        <w:rPr>
          <w:rFonts w:hint="default"/>
          <w:color w:val="auto"/>
        </w:rPr>
      </w:pPr>
      <w:r w:rsidRPr="00DD785F">
        <w:rPr>
          <w:color w:val="auto"/>
        </w:rPr>
        <w:t xml:space="preserve">　　①材料使用届、使用承諾書の受理</w:t>
      </w:r>
    </w:p>
    <w:p w:rsidR="005A7C70" w:rsidRPr="00DD785F" w:rsidRDefault="005A7C70">
      <w:pPr>
        <w:spacing w:line="254" w:lineRule="exact"/>
        <w:rPr>
          <w:rFonts w:hint="default"/>
          <w:color w:val="auto"/>
        </w:rPr>
      </w:pPr>
      <w:r w:rsidRPr="00DD785F">
        <w:rPr>
          <w:color w:val="auto"/>
        </w:rPr>
        <w:t xml:space="preserve">　　②施工状況と設計図書との照合（調査及び</w:t>
      </w:r>
      <w:r w:rsidR="00DA50DD">
        <w:rPr>
          <w:color w:val="auto"/>
        </w:rPr>
        <w:t>確認</w:t>
      </w:r>
      <w:r w:rsidRPr="00DD785F">
        <w:rPr>
          <w:color w:val="auto"/>
        </w:rPr>
        <w:t>）等</w:t>
      </w:r>
    </w:p>
    <w:p w:rsidR="005A7C70" w:rsidRPr="00DD785F" w:rsidRDefault="005A7C70">
      <w:pPr>
        <w:spacing w:line="254" w:lineRule="exact"/>
        <w:rPr>
          <w:rFonts w:hint="default"/>
          <w:color w:val="auto"/>
        </w:rPr>
      </w:pPr>
    </w:p>
    <w:p w:rsidR="005A7C70" w:rsidRPr="00DD785F" w:rsidRDefault="005A7C70">
      <w:pPr>
        <w:spacing w:line="254" w:lineRule="exact"/>
        <w:rPr>
          <w:rFonts w:hint="default"/>
          <w:color w:val="auto"/>
        </w:rPr>
      </w:pPr>
      <w:r w:rsidRPr="00DD785F">
        <w:rPr>
          <w:color w:val="auto"/>
        </w:rPr>
        <w:t>（２）工事の契約の履行に必要な資料の作成に関する業務</w:t>
      </w:r>
    </w:p>
    <w:p w:rsidR="005A7C70" w:rsidRPr="00DD785F" w:rsidRDefault="005A7C70">
      <w:pPr>
        <w:spacing w:line="254" w:lineRule="exact"/>
        <w:rPr>
          <w:rFonts w:hint="default"/>
          <w:color w:val="auto"/>
        </w:rPr>
      </w:pPr>
      <w:r w:rsidRPr="00DD785F">
        <w:rPr>
          <w:color w:val="auto"/>
        </w:rPr>
        <w:t xml:space="preserve">　　①現地の</w:t>
      </w:r>
      <w:r w:rsidR="0005218A" w:rsidRPr="00DD785F">
        <w:rPr>
          <w:color w:val="auto"/>
        </w:rPr>
        <w:t>把握</w:t>
      </w:r>
      <w:r w:rsidRPr="00DD785F">
        <w:rPr>
          <w:color w:val="auto"/>
        </w:rPr>
        <w:t>、調査等に基づく検討資料の作成</w:t>
      </w:r>
    </w:p>
    <w:p w:rsidR="00544486" w:rsidRPr="00DD785F" w:rsidRDefault="005A7C70" w:rsidP="006B2241">
      <w:pPr>
        <w:spacing w:line="254" w:lineRule="exact"/>
        <w:ind w:left="633" w:hanging="633"/>
        <w:rPr>
          <w:rFonts w:hint="default"/>
          <w:color w:val="auto"/>
        </w:rPr>
      </w:pPr>
      <w:r w:rsidRPr="00DD785F">
        <w:rPr>
          <w:color w:val="auto"/>
        </w:rPr>
        <w:t xml:space="preserve">　　②設計図書と現地との照合に基づく監督員の</w:t>
      </w:r>
      <w:r w:rsidR="006B2241" w:rsidRPr="00DD785F">
        <w:rPr>
          <w:color w:val="auto"/>
        </w:rPr>
        <w:t>工事受注者</w:t>
      </w:r>
      <w:r w:rsidRPr="00DD785F">
        <w:rPr>
          <w:color w:val="auto"/>
        </w:rPr>
        <w:t>への協議及び指示に必要な資</w:t>
      </w:r>
      <w:r w:rsidR="00544486" w:rsidRPr="00DD785F">
        <w:rPr>
          <w:color w:val="auto"/>
        </w:rPr>
        <w:t>料の作成</w:t>
      </w:r>
    </w:p>
    <w:p w:rsidR="005A7C70" w:rsidRPr="00DD785F" w:rsidRDefault="005A7C70" w:rsidP="006B2241">
      <w:pPr>
        <w:spacing w:line="254" w:lineRule="exact"/>
        <w:ind w:left="633" w:hanging="211"/>
        <w:rPr>
          <w:rFonts w:hint="default"/>
          <w:color w:val="auto"/>
        </w:rPr>
      </w:pPr>
      <w:r w:rsidRPr="00DD785F">
        <w:rPr>
          <w:color w:val="auto"/>
        </w:rPr>
        <w:t>③</w:t>
      </w:r>
      <w:r w:rsidR="006B2241" w:rsidRPr="00DD785F">
        <w:rPr>
          <w:color w:val="auto"/>
        </w:rPr>
        <w:t>設計図書と工事現場が一致しない場合等</w:t>
      </w:r>
      <w:r w:rsidRPr="00DD785F">
        <w:rPr>
          <w:color w:val="auto"/>
        </w:rPr>
        <w:t>に必要な調査、測量又は図書等の資料作成</w:t>
      </w:r>
    </w:p>
    <w:p w:rsidR="005A7C70" w:rsidRPr="00DD785F" w:rsidRDefault="005A7C70">
      <w:pPr>
        <w:spacing w:line="254" w:lineRule="exact"/>
        <w:rPr>
          <w:rFonts w:hint="default"/>
          <w:color w:val="auto"/>
        </w:rPr>
      </w:pPr>
    </w:p>
    <w:p w:rsidR="005A7C70" w:rsidRPr="00DD785F" w:rsidRDefault="005A7C70">
      <w:pPr>
        <w:spacing w:line="254" w:lineRule="exact"/>
        <w:rPr>
          <w:rFonts w:hint="default"/>
          <w:color w:val="auto"/>
        </w:rPr>
      </w:pPr>
      <w:r w:rsidRPr="00DD785F">
        <w:rPr>
          <w:color w:val="auto"/>
        </w:rPr>
        <w:t>（３）地元又は関係機関との協議及び調整に必要な資料の作成に関する業務</w:t>
      </w:r>
    </w:p>
    <w:p w:rsidR="005A7C70" w:rsidRPr="00DD785F" w:rsidRDefault="005A7C70">
      <w:pPr>
        <w:spacing w:line="254" w:lineRule="exact"/>
        <w:rPr>
          <w:rFonts w:hint="default"/>
          <w:color w:val="auto"/>
        </w:rPr>
      </w:pPr>
      <w:r w:rsidRPr="00DD785F">
        <w:rPr>
          <w:color w:val="auto"/>
        </w:rPr>
        <w:t xml:space="preserve">    </w:t>
      </w:r>
      <w:r w:rsidRPr="00DD785F">
        <w:rPr>
          <w:color w:val="auto"/>
        </w:rPr>
        <w:t>①地元又は関係機関との協議及び調整に必要な測量、調査及び資料の作成</w:t>
      </w:r>
    </w:p>
    <w:p w:rsidR="005A7C70" w:rsidRPr="00DD785F" w:rsidRDefault="005A7C70">
      <w:pPr>
        <w:spacing w:line="254" w:lineRule="exact"/>
        <w:rPr>
          <w:rFonts w:hint="default"/>
          <w:color w:val="auto"/>
        </w:rPr>
      </w:pPr>
      <w:r w:rsidRPr="00DD785F">
        <w:rPr>
          <w:color w:val="auto"/>
        </w:rPr>
        <w:t xml:space="preserve">　　②地元又は関係機関との立会い等</w:t>
      </w:r>
    </w:p>
    <w:p w:rsidR="005A7C70" w:rsidRPr="00DD785F" w:rsidRDefault="005A7C70">
      <w:pPr>
        <w:spacing w:line="254" w:lineRule="exact"/>
        <w:rPr>
          <w:rFonts w:hint="default"/>
          <w:color w:val="auto"/>
        </w:rPr>
      </w:pPr>
    </w:p>
    <w:p w:rsidR="005A7C70" w:rsidRPr="00DD785F" w:rsidRDefault="00F33A0B">
      <w:pPr>
        <w:spacing w:line="254" w:lineRule="exact"/>
        <w:rPr>
          <w:rFonts w:hint="default"/>
          <w:color w:val="auto"/>
        </w:rPr>
      </w:pPr>
      <w:r>
        <w:rPr>
          <w:color w:val="auto"/>
        </w:rPr>
        <w:t>５</w:t>
      </w:r>
      <w:r w:rsidR="005A7C70" w:rsidRPr="00DD785F">
        <w:rPr>
          <w:color w:val="auto"/>
        </w:rPr>
        <w:t xml:space="preserve">　積算基準</w:t>
      </w:r>
    </w:p>
    <w:p w:rsidR="005A7C70" w:rsidRPr="00DD785F" w:rsidRDefault="005A7C70">
      <w:pPr>
        <w:spacing w:line="254" w:lineRule="exact"/>
        <w:rPr>
          <w:rFonts w:hint="default"/>
          <w:color w:val="auto"/>
        </w:rPr>
      </w:pPr>
      <w:r w:rsidRPr="00DD785F">
        <w:rPr>
          <w:color w:val="auto"/>
        </w:rPr>
        <w:t xml:space="preserve">　　委託費の積算は、「</w:t>
      </w:r>
      <w:r w:rsidR="00F61513">
        <w:t>監督業</w:t>
      </w:r>
      <w:r w:rsidR="00F61513">
        <w:rPr>
          <w:color w:val="auto"/>
        </w:rPr>
        <w:t>務等</w:t>
      </w:r>
      <w:r w:rsidR="00F61513">
        <w:t>委託積算基準</w:t>
      </w:r>
      <w:r w:rsidRPr="00DD785F">
        <w:rPr>
          <w:color w:val="auto"/>
        </w:rPr>
        <w:t>」によるものとする。</w:t>
      </w:r>
    </w:p>
    <w:p w:rsidR="005A7C70" w:rsidRPr="00DD785F" w:rsidRDefault="005A7C70">
      <w:pPr>
        <w:spacing w:line="254" w:lineRule="exact"/>
        <w:rPr>
          <w:rFonts w:hint="default"/>
          <w:color w:val="auto"/>
        </w:rPr>
      </w:pPr>
    </w:p>
    <w:p w:rsidR="005A7C70" w:rsidRPr="00DD785F" w:rsidRDefault="00F33A0B">
      <w:pPr>
        <w:spacing w:line="254" w:lineRule="exact"/>
        <w:rPr>
          <w:rFonts w:hint="default"/>
          <w:color w:val="auto"/>
        </w:rPr>
      </w:pPr>
      <w:r>
        <w:rPr>
          <w:color w:val="auto"/>
        </w:rPr>
        <w:t>６</w:t>
      </w:r>
      <w:r w:rsidR="005A7C70" w:rsidRPr="00DD785F">
        <w:rPr>
          <w:color w:val="auto"/>
        </w:rPr>
        <w:t xml:space="preserve">　委託契約</w:t>
      </w:r>
    </w:p>
    <w:p w:rsidR="005A7C70" w:rsidRPr="00DD785F" w:rsidRDefault="005A7C70" w:rsidP="0003619C">
      <w:pPr>
        <w:spacing w:line="254" w:lineRule="exact"/>
        <w:ind w:left="211" w:hangingChars="100" w:hanging="211"/>
        <w:rPr>
          <w:rFonts w:hint="default"/>
          <w:color w:val="auto"/>
        </w:rPr>
      </w:pPr>
      <w:r w:rsidRPr="00DD785F">
        <w:rPr>
          <w:color w:val="auto"/>
        </w:rPr>
        <w:t xml:space="preserve">　　委託契約は、「監督</w:t>
      </w:r>
      <w:r w:rsidR="00A432A2" w:rsidRPr="00DD785F">
        <w:rPr>
          <w:color w:val="auto"/>
        </w:rPr>
        <w:t>補助等</w:t>
      </w:r>
      <w:r w:rsidRPr="00DD785F">
        <w:rPr>
          <w:color w:val="auto"/>
        </w:rPr>
        <w:t>業務委託契約書」及び「建設工事監督</w:t>
      </w:r>
      <w:r w:rsidR="00A432A2" w:rsidRPr="00DD785F">
        <w:rPr>
          <w:color w:val="auto"/>
        </w:rPr>
        <w:t>補助</w:t>
      </w:r>
      <w:r w:rsidRPr="00DD785F">
        <w:rPr>
          <w:color w:val="auto"/>
        </w:rPr>
        <w:t>業務委託共通仕様書」　等に基づき行うものとする。</w:t>
      </w:r>
    </w:p>
    <w:p w:rsidR="0003619C" w:rsidRDefault="0003619C">
      <w:pPr>
        <w:spacing w:line="254" w:lineRule="exact"/>
        <w:rPr>
          <w:rFonts w:hint="default"/>
          <w:color w:val="auto"/>
        </w:rPr>
      </w:pPr>
    </w:p>
    <w:p w:rsidR="005A7C70" w:rsidRPr="00DD785F" w:rsidRDefault="00F33A0B">
      <w:pPr>
        <w:spacing w:line="254" w:lineRule="exact"/>
        <w:rPr>
          <w:rFonts w:hint="default"/>
          <w:color w:val="auto"/>
        </w:rPr>
      </w:pPr>
      <w:r>
        <w:rPr>
          <w:color w:val="auto"/>
        </w:rPr>
        <w:t>７</w:t>
      </w:r>
      <w:r w:rsidR="005A7C70" w:rsidRPr="00DD785F">
        <w:rPr>
          <w:color w:val="auto"/>
        </w:rPr>
        <w:t xml:space="preserve">　工事</w:t>
      </w:r>
      <w:r w:rsidR="00A432A2" w:rsidRPr="00DD785F">
        <w:rPr>
          <w:color w:val="auto"/>
        </w:rPr>
        <w:t>受注者</w:t>
      </w:r>
      <w:r w:rsidR="005A7C70" w:rsidRPr="00DD785F">
        <w:rPr>
          <w:color w:val="auto"/>
        </w:rPr>
        <w:t>への通知</w:t>
      </w:r>
    </w:p>
    <w:p w:rsidR="005A7C70" w:rsidRPr="00DD785F" w:rsidRDefault="005A7C70">
      <w:pPr>
        <w:spacing w:line="254" w:lineRule="exact"/>
        <w:ind w:left="211" w:hanging="211"/>
        <w:rPr>
          <w:rFonts w:hint="default"/>
          <w:color w:val="auto"/>
        </w:rPr>
      </w:pPr>
      <w:r w:rsidRPr="00DD785F">
        <w:rPr>
          <w:color w:val="auto"/>
        </w:rPr>
        <w:t xml:space="preserve">    </w:t>
      </w:r>
      <w:r w:rsidR="0003619C">
        <w:rPr>
          <w:color w:val="auto"/>
        </w:rPr>
        <w:t>所管所長</w:t>
      </w:r>
      <w:r w:rsidRPr="00DD785F">
        <w:rPr>
          <w:color w:val="auto"/>
        </w:rPr>
        <w:t>等は、監督</w:t>
      </w:r>
      <w:r w:rsidR="00A432A2" w:rsidRPr="00DD785F">
        <w:rPr>
          <w:color w:val="auto"/>
        </w:rPr>
        <w:t>補助</w:t>
      </w:r>
      <w:r w:rsidRPr="00DD785F">
        <w:rPr>
          <w:color w:val="auto"/>
        </w:rPr>
        <w:t>業務の委託を行うこと並びに監督補助員の会社名、氏名及び業務内容を工事</w:t>
      </w:r>
      <w:r w:rsidR="006B2241" w:rsidRPr="00DD785F">
        <w:rPr>
          <w:color w:val="auto"/>
        </w:rPr>
        <w:t>受注者</w:t>
      </w:r>
      <w:r w:rsidRPr="00DD785F">
        <w:rPr>
          <w:color w:val="auto"/>
        </w:rPr>
        <w:t>に通知するものとする。</w:t>
      </w:r>
    </w:p>
    <w:p w:rsidR="0003619C" w:rsidRPr="00DD785F" w:rsidRDefault="0003619C">
      <w:pPr>
        <w:spacing w:line="254" w:lineRule="exact"/>
        <w:rPr>
          <w:rFonts w:hint="default"/>
          <w:color w:val="auto"/>
        </w:rPr>
      </w:pPr>
    </w:p>
    <w:p w:rsidR="005A7C70" w:rsidRPr="00DD785F" w:rsidRDefault="005A7C70">
      <w:pPr>
        <w:spacing w:line="254" w:lineRule="exact"/>
        <w:rPr>
          <w:rFonts w:hint="default"/>
          <w:color w:val="auto"/>
        </w:rPr>
      </w:pPr>
      <w:r w:rsidRPr="00DD785F">
        <w:rPr>
          <w:color w:val="auto"/>
        </w:rPr>
        <w:t xml:space="preserve">　　　附　　則</w:t>
      </w:r>
    </w:p>
    <w:p w:rsidR="005A7C70" w:rsidRPr="00DD785F" w:rsidRDefault="005A7C70">
      <w:pPr>
        <w:spacing w:line="254" w:lineRule="exact"/>
        <w:rPr>
          <w:rFonts w:hint="default"/>
          <w:color w:val="auto"/>
        </w:rPr>
      </w:pPr>
      <w:r w:rsidRPr="00DD785F">
        <w:rPr>
          <w:color w:val="auto"/>
        </w:rPr>
        <w:t xml:space="preserve">　この要領は、平成１５年４月</w:t>
      </w:r>
      <w:r w:rsidR="00544486" w:rsidRPr="00DD785F">
        <w:rPr>
          <w:color w:val="auto"/>
        </w:rPr>
        <w:t xml:space="preserve">　</w:t>
      </w:r>
      <w:r w:rsidRPr="00DD785F">
        <w:rPr>
          <w:color w:val="auto"/>
        </w:rPr>
        <w:t>１日から施行する。</w:t>
      </w:r>
    </w:p>
    <w:p w:rsidR="005A7C70" w:rsidRPr="00DD785F" w:rsidRDefault="005A7C70">
      <w:pPr>
        <w:spacing w:line="254" w:lineRule="exact"/>
        <w:rPr>
          <w:rFonts w:hint="default"/>
          <w:color w:val="auto"/>
        </w:rPr>
      </w:pPr>
      <w:r w:rsidRPr="00DD785F">
        <w:rPr>
          <w:color w:val="auto"/>
        </w:rPr>
        <w:t xml:space="preserve">　この要領は、平成１７年３月</w:t>
      </w:r>
      <w:r w:rsidR="00544486" w:rsidRPr="00DD785F">
        <w:rPr>
          <w:color w:val="auto"/>
        </w:rPr>
        <w:t>２３</w:t>
      </w:r>
      <w:r w:rsidRPr="00DD785F">
        <w:rPr>
          <w:color w:val="auto"/>
        </w:rPr>
        <w:t>日から施行する。</w:t>
      </w:r>
    </w:p>
    <w:p w:rsidR="005A7C70" w:rsidRPr="00A0595D" w:rsidRDefault="00284D3F" w:rsidP="00A0595D">
      <w:pPr>
        <w:spacing w:line="254" w:lineRule="exact"/>
        <w:rPr>
          <w:rFonts w:hint="default"/>
          <w:color w:val="auto"/>
        </w:rPr>
      </w:pPr>
      <w:r w:rsidRPr="00DD785F">
        <w:rPr>
          <w:color w:val="auto"/>
        </w:rPr>
        <w:t xml:space="preserve">　この要領は、令和　４</w:t>
      </w:r>
      <w:r w:rsidR="00B52E1C">
        <w:rPr>
          <w:color w:val="auto"/>
        </w:rPr>
        <w:t>年２月１０</w:t>
      </w:r>
      <w:r w:rsidR="002D4893" w:rsidRPr="00DD785F">
        <w:rPr>
          <w:color w:val="auto"/>
        </w:rPr>
        <w:t>日から施行する。</w:t>
      </w:r>
    </w:p>
    <w:sectPr w:rsidR="005A7C70" w:rsidRPr="00A0595D">
      <w:footnotePr>
        <w:numRestart w:val="eachPage"/>
      </w:footnotePr>
      <w:endnotePr>
        <w:numFmt w:val="decimal"/>
      </w:endnotePr>
      <w:pgSz w:w="11906" w:h="16838"/>
      <w:pgMar w:top="1701" w:right="1134" w:bottom="1134" w:left="1701" w:header="1134" w:footer="0" w:gutter="0"/>
      <w:cols w:space="720"/>
      <w:docGrid w:type="linesAndChars" w:linePitch="254"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7C70" w:rsidRDefault="005A7C70">
      <w:pPr>
        <w:spacing w:before="357"/>
        <w:rPr>
          <w:rFonts w:hint="default"/>
        </w:rPr>
      </w:pPr>
      <w:r>
        <w:continuationSeparator/>
      </w:r>
    </w:p>
  </w:endnote>
  <w:endnote w:type="continuationSeparator" w:id="0">
    <w:p w:rsidR="005A7C70" w:rsidRDefault="005A7C70">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7C70" w:rsidRDefault="005A7C70">
      <w:pPr>
        <w:spacing w:before="357"/>
        <w:rPr>
          <w:rFonts w:hint="default"/>
        </w:rPr>
      </w:pPr>
      <w:r>
        <w:continuationSeparator/>
      </w:r>
    </w:p>
  </w:footnote>
  <w:footnote w:type="continuationSeparator" w:id="0">
    <w:p w:rsidR="005A7C70" w:rsidRDefault="005A7C70">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bordersDoNotSurroundHeader/>
  <w:bordersDoNotSurroundFooter/>
  <w:defaultTabStop w:val="844"/>
  <w:hyphenationZone w:val="0"/>
  <w:drawingGridHorizontalSpacing w:val="372"/>
  <w:drawingGridVerticalSpacing w:val="254"/>
  <w:displayHorizontalDrawingGridEvery w:val="0"/>
  <w:doNotShadeFormData/>
  <w:characterSpacingControl w:val="compressPunctuation"/>
  <w:noLineBreaksAfter w:lang="ja-JP" w:val="([{〈《「『【〔（［｛｢"/>
  <w:noLineBreaksBefore w:lang="ja-JP" w:val="!),.?]}、。〉》」』】〕！），．？］｝｡｣､ﾞﾟ"/>
  <w:hdrShapeDefaults>
    <o:shapedefaults v:ext="edit" spidmax="3481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486"/>
    <w:rsid w:val="0003619C"/>
    <w:rsid w:val="0005218A"/>
    <w:rsid w:val="00143A20"/>
    <w:rsid w:val="00267305"/>
    <w:rsid w:val="00284D3F"/>
    <w:rsid w:val="002D4893"/>
    <w:rsid w:val="002E6F18"/>
    <w:rsid w:val="00435246"/>
    <w:rsid w:val="00442389"/>
    <w:rsid w:val="00544486"/>
    <w:rsid w:val="005A7C70"/>
    <w:rsid w:val="006460D5"/>
    <w:rsid w:val="006625A2"/>
    <w:rsid w:val="006B2241"/>
    <w:rsid w:val="009258ED"/>
    <w:rsid w:val="009930D9"/>
    <w:rsid w:val="009B0E13"/>
    <w:rsid w:val="00A0595D"/>
    <w:rsid w:val="00A432A2"/>
    <w:rsid w:val="00B52E1C"/>
    <w:rsid w:val="00C60F22"/>
    <w:rsid w:val="00DA50DD"/>
    <w:rsid w:val="00DD785F"/>
    <w:rsid w:val="00DE15FE"/>
    <w:rsid w:val="00E22961"/>
    <w:rsid w:val="00E70C27"/>
    <w:rsid w:val="00F33A0B"/>
    <w:rsid w:val="00F41A7E"/>
    <w:rsid w:val="00F61513"/>
    <w:rsid w:val="00F672A0"/>
    <w:rsid w:val="00F877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249F17AF"/>
  <w15:chartTrackingRefBased/>
  <w15:docId w15:val="{9BFE864E-01A0-451E-B4A4-3D71440FF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0F22"/>
    <w:pPr>
      <w:tabs>
        <w:tab w:val="center" w:pos="4252"/>
        <w:tab w:val="right" w:pos="8504"/>
      </w:tabs>
      <w:snapToGrid w:val="0"/>
    </w:pPr>
  </w:style>
  <w:style w:type="character" w:customStyle="1" w:styleId="a4">
    <w:name w:val="ヘッダー (文字)"/>
    <w:basedOn w:val="a0"/>
    <w:link w:val="a3"/>
    <w:uiPriority w:val="99"/>
    <w:rsid w:val="00C60F22"/>
    <w:rPr>
      <w:rFonts w:ascii="Times New Roman" w:hAnsi="Times New Roman"/>
      <w:color w:val="000000"/>
      <w:sz w:val="21"/>
    </w:rPr>
  </w:style>
  <w:style w:type="paragraph" w:styleId="a5">
    <w:name w:val="footer"/>
    <w:basedOn w:val="a"/>
    <w:link w:val="a6"/>
    <w:uiPriority w:val="99"/>
    <w:unhideWhenUsed/>
    <w:rsid w:val="00C60F22"/>
    <w:pPr>
      <w:tabs>
        <w:tab w:val="center" w:pos="4252"/>
        <w:tab w:val="right" w:pos="8504"/>
      </w:tabs>
      <w:snapToGrid w:val="0"/>
    </w:pPr>
  </w:style>
  <w:style w:type="character" w:customStyle="1" w:styleId="a6">
    <w:name w:val="フッター (文字)"/>
    <w:basedOn w:val="a0"/>
    <w:link w:val="a5"/>
    <w:uiPriority w:val="99"/>
    <w:rsid w:val="00C60F22"/>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995</Words>
  <Characters>105</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鳥取県庁</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7383</dc:creator>
  <cp:keywords/>
  <cp:lastModifiedBy>鳥取県</cp:lastModifiedBy>
  <cp:revision>10</cp:revision>
  <cp:lastPrinted>2021-03-10T02:01:00Z</cp:lastPrinted>
  <dcterms:created xsi:type="dcterms:W3CDTF">2022-01-21T08:20:00Z</dcterms:created>
  <dcterms:modified xsi:type="dcterms:W3CDTF">2022-02-10T05:17:00Z</dcterms:modified>
</cp:coreProperties>
</file>