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00" w:rsidRPr="00FD5D02" w:rsidRDefault="00146100" w:rsidP="000234BA">
      <w:pPr>
        <w:jc w:val="center"/>
        <w:rPr>
          <w:rFonts w:ascii="ＭＳ ゴシック" w:eastAsia="ＭＳ ゴシック" w:hAnsi="ＭＳ ゴシック"/>
          <w:color w:val="000000" w:themeColor="text1"/>
          <w:sz w:val="32"/>
          <w:szCs w:val="40"/>
        </w:rPr>
      </w:pPr>
      <w:bookmarkStart w:id="0" w:name="_GoBack"/>
      <w:bookmarkEnd w:id="0"/>
      <w:r w:rsidRPr="00FD5D02">
        <w:rPr>
          <w:rFonts w:ascii="ＭＳ ゴシック" w:eastAsia="ＭＳ ゴシック" w:hAnsi="ＭＳ ゴシック" w:hint="eastAsia"/>
          <w:color w:val="000000" w:themeColor="text1"/>
          <w:w w:val="89"/>
          <w:kern w:val="0"/>
          <w:sz w:val="32"/>
          <w:szCs w:val="40"/>
          <w:fitText w:val="8613" w:id="-1137421312"/>
        </w:rPr>
        <w:t>投票率低下防止等に向けた政治参画のあり方研究会報告書（概要</w:t>
      </w:r>
      <w:r w:rsidRPr="00FD5D02">
        <w:rPr>
          <w:rFonts w:ascii="ＭＳ ゴシック" w:eastAsia="ＭＳ ゴシック" w:hAnsi="ＭＳ ゴシック" w:hint="eastAsia"/>
          <w:color w:val="000000" w:themeColor="text1"/>
          <w:spacing w:val="68"/>
          <w:w w:val="89"/>
          <w:kern w:val="0"/>
          <w:sz w:val="32"/>
          <w:szCs w:val="40"/>
          <w:fitText w:val="8613" w:id="-1137421312"/>
        </w:rPr>
        <w:t>）</w:t>
      </w:r>
    </w:p>
    <w:p w:rsidR="00FE4FC9" w:rsidRPr="00FD5D02" w:rsidRDefault="00146100" w:rsidP="008B0EFE">
      <w:pPr>
        <w:jc w:val="right"/>
        <w:rPr>
          <w:rFonts w:ascii="ＭＳ ゴシック" w:eastAsia="ＭＳ ゴシック" w:hAnsi="ＭＳ ゴシック"/>
          <w:color w:val="000000" w:themeColor="text1"/>
          <w:sz w:val="24"/>
          <w:szCs w:val="32"/>
        </w:rPr>
      </w:pPr>
      <w:r w:rsidRPr="00FD5D02">
        <w:rPr>
          <w:rFonts w:ascii="ＭＳ ゴシック" w:eastAsia="ＭＳ ゴシック" w:hAnsi="ＭＳ ゴシック" w:hint="eastAsia"/>
          <w:color w:val="000000" w:themeColor="text1"/>
          <w:sz w:val="24"/>
          <w:szCs w:val="32"/>
        </w:rPr>
        <w:t>令和５年１２月</w:t>
      </w:r>
    </w:p>
    <w:p w:rsidR="00AE63FA" w:rsidRPr="00FD5D02" w:rsidRDefault="00AE63FA" w:rsidP="0074017B">
      <w:pPr>
        <w:ind w:left="209" w:hangingChars="100" w:hanging="209"/>
        <w:rPr>
          <w:color w:val="000000" w:themeColor="text1"/>
        </w:rPr>
      </w:pPr>
    </w:p>
    <w:p w:rsidR="00D23DF0" w:rsidRPr="00FD5D02" w:rsidRDefault="00D23DF0" w:rsidP="0074017B">
      <w:pPr>
        <w:ind w:left="209" w:hangingChars="100" w:hanging="209"/>
        <w:rPr>
          <w:color w:val="000000" w:themeColor="text1"/>
        </w:rPr>
      </w:pPr>
      <w:r w:rsidRPr="00FD5D02">
        <w:rPr>
          <w:rFonts w:hint="eastAsia"/>
          <w:color w:val="000000" w:themeColor="text1"/>
        </w:rPr>
        <w:t>〇全国的</w:t>
      </w:r>
      <w:r w:rsidR="00CB7B81" w:rsidRPr="00FD5D02">
        <w:rPr>
          <w:rFonts w:hint="eastAsia"/>
          <w:color w:val="000000" w:themeColor="text1"/>
        </w:rPr>
        <w:t>に</w:t>
      </w:r>
      <w:r w:rsidRPr="00FD5D02">
        <w:rPr>
          <w:rFonts w:hint="eastAsia"/>
          <w:color w:val="000000" w:themeColor="text1"/>
        </w:rPr>
        <w:t>国政選挙・地方選挙を問わず投票率が低下傾向にある。</w:t>
      </w:r>
      <w:r w:rsidR="00CB7B81" w:rsidRPr="00FD5D02">
        <w:rPr>
          <w:rFonts w:hint="eastAsia"/>
          <w:color w:val="000000" w:themeColor="text1"/>
        </w:rPr>
        <w:t>また、</w:t>
      </w:r>
      <w:r w:rsidRPr="00FD5D02">
        <w:rPr>
          <w:rFonts w:hint="eastAsia"/>
          <w:color w:val="000000" w:themeColor="text1"/>
        </w:rPr>
        <w:t>地方選挙、特</w:t>
      </w:r>
      <w:r w:rsidR="00A10994" w:rsidRPr="00FD5D02">
        <w:rPr>
          <w:rFonts w:hint="eastAsia"/>
          <w:color w:val="000000" w:themeColor="text1"/>
        </w:rPr>
        <w:t>に町村議会選挙において</w:t>
      </w:r>
      <w:r w:rsidRPr="00FD5D02">
        <w:rPr>
          <w:rFonts w:hint="eastAsia"/>
          <w:color w:val="000000" w:themeColor="text1"/>
        </w:rPr>
        <w:t>議員のなり手不足が深刻化している。</w:t>
      </w:r>
      <w:r w:rsidR="008B0EFE" w:rsidRPr="00FD5D02">
        <w:rPr>
          <w:rFonts w:hint="eastAsia"/>
          <w:color w:val="000000" w:themeColor="text1"/>
        </w:rPr>
        <w:t>鳥取県</w:t>
      </w:r>
      <w:r w:rsidR="00A10994" w:rsidRPr="00FD5D02">
        <w:rPr>
          <w:rFonts w:hint="eastAsia"/>
          <w:color w:val="000000" w:themeColor="text1"/>
        </w:rPr>
        <w:t>においても</w:t>
      </w:r>
      <w:r w:rsidR="008B0EFE" w:rsidRPr="00FD5D02">
        <w:rPr>
          <w:rFonts w:hint="eastAsia"/>
          <w:color w:val="000000" w:themeColor="text1"/>
        </w:rPr>
        <w:t>、</w:t>
      </w:r>
      <w:r w:rsidR="00A10994" w:rsidRPr="00FD5D02">
        <w:rPr>
          <w:rFonts w:hint="eastAsia"/>
          <w:color w:val="000000" w:themeColor="text1"/>
        </w:rPr>
        <w:t>令和５年</w:t>
      </w:r>
      <w:r w:rsidR="004D365F" w:rsidRPr="00FD5D02">
        <w:rPr>
          <w:rFonts w:hint="eastAsia"/>
          <w:color w:val="000000" w:themeColor="text1"/>
        </w:rPr>
        <w:t>４月の</w:t>
      </w:r>
      <w:r w:rsidRPr="00FD5D02">
        <w:rPr>
          <w:rFonts w:hint="eastAsia"/>
          <w:color w:val="000000" w:themeColor="text1"/>
        </w:rPr>
        <w:t>知事選挙・県議会</w:t>
      </w:r>
      <w:r w:rsidR="008B0EFE" w:rsidRPr="00FD5D02">
        <w:rPr>
          <w:rFonts w:hint="eastAsia"/>
          <w:color w:val="000000" w:themeColor="text1"/>
        </w:rPr>
        <w:t>議員選挙のいずれも投票率が５割を下回り過去最低の投票率となったほか、県内の</w:t>
      </w:r>
      <w:r w:rsidRPr="00FD5D02">
        <w:rPr>
          <w:rFonts w:hint="eastAsia"/>
          <w:color w:val="000000" w:themeColor="text1"/>
        </w:rPr>
        <w:t>直近の市町村選挙のうち、首長選挙では</w:t>
      </w:r>
      <w:r w:rsidR="004908AF" w:rsidRPr="00FD5D02">
        <w:rPr>
          <w:rFonts w:hint="eastAsia"/>
          <w:color w:val="000000" w:themeColor="text1"/>
        </w:rPr>
        <w:t>1</w:t>
      </w:r>
      <w:r w:rsidR="004908AF" w:rsidRPr="00FD5D02">
        <w:rPr>
          <w:color w:val="000000" w:themeColor="text1"/>
        </w:rPr>
        <w:t>0</w:t>
      </w:r>
      <w:r w:rsidRPr="00FD5D02">
        <w:rPr>
          <w:rFonts w:hint="eastAsia"/>
          <w:color w:val="000000" w:themeColor="text1"/>
        </w:rPr>
        <w:t>団</w:t>
      </w:r>
      <w:r w:rsidR="000234BA" w:rsidRPr="00FD5D02">
        <w:rPr>
          <w:rFonts w:hint="eastAsia"/>
          <w:color w:val="000000" w:themeColor="text1"/>
        </w:rPr>
        <w:t>体、議員選挙で</w:t>
      </w:r>
      <w:r w:rsidR="00801065" w:rsidRPr="00FD5D02">
        <w:rPr>
          <w:rFonts w:hint="eastAsia"/>
          <w:color w:val="000000" w:themeColor="text1"/>
        </w:rPr>
        <w:t>は</w:t>
      </w:r>
      <w:r w:rsidR="00A10994" w:rsidRPr="00FD5D02">
        <w:rPr>
          <w:rFonts w:hint="eastAsia"/>
          <w:color w:val="000000" w:themeColor="text1"/>
        </w:rPr>
        <w:t>６団体が無投票となっている</w:t>
      </w:r>
      <w:r w:rsidRPr="00FD5D02">
        <w:rPr>
          <w:rFonts w:hint="eastAsia"/>
          <w:color w:val="000000" w:themeColor="text1"/>
        </w:rPr>
        <w:t>。</w:t>
      </w:r>
    </w:p>
    <w:p w:rsidR="00960BC8" w:rsidRPr="00FD5D02" w:rsidRDefault="00450D29" w:rsidP="000234BA">
      <w:pPr>
        <w:ind w:left="209" w:hangingChars="100" w:hanging="209"/>
        <w:rPr>
          <w:color w:val="000000" w:themeColor="text1"/>
        </w:rPr>
      </w:pPr>
      <w:r w:rsidRPr="00FD5D02">
        <w:rPr>
          <w:rFonts w:hint="eastAsia"/>
          <w:color w:val="000000" w:themeColor="text1"/>
        </w:rPr>
        <w:t>〇</w:t>
      </w:r>
      <w:r w:rsidR="004D365F" w:rsidRPr="00FD5D02">
        <w:rPr>
          <w:rFonts w:hint="eastAsia"/>
          <w:color w:val="000000" w:themeColor="text1"/>
        </w:rPr>
        <w:t>投票率の低下</w:t>
      </w:r>
      <w:r w:rsidR="00D23DF0" w:rsidRPr="00FD5D02">
        <w:rPr>
          <w:rFonts w:hint="eastAsia"/>
          <w:color w:val="000000" w:themeColor="text1"/>
        </w:rPr>
        <w:t>は</w:t>
      </w:r>
      <w:r w:rsidR="004D365F" w:rsidRPr="00FD5D02">
        <w:rPr>
          <w:rFonts w:hint="eastAsia"/>
          <w:color w:val="000000" w:themeColor="text1"/>
        </w:rPr>
        <w:t>、</w:t>
      </w:r>
      <w:r w:rsidR="00D23DF0" w:rsidRPr="00FD5D02">
        <w:rPr>
          <w:rFonts w:hint="eastAsia"/>
          <w:color w:val="000000" w:themeColor="text1"/>
        </w:rPr>
        <w:t>選挙結果に多様な意見が反映さ</w:t>
      </w:r>
      <w:r w:rsidR="00C916C4" w:rsidRPr="00FD5D02">
        <w:rPr>
          <w:rFonts w:hint="eastAsia"/>
          <w:color w:val="000000" w:themeColor="text1"/>
        </w:rPr>
        <w:t>れず、結果として施策に一部の意見のみが反映されていくおそれがあるなど</w:t>
      </w:r>
      <w:r w:rsidR="000234BA" w:rsidRPr="00FD5D02">
        <w:rPr>
          <w:rFonts w:hint="eastAsia"/>
          <w:color w:val="000000" w:themeColor="text1"/>
        </w:rPr>
        <w:t>、健全な民主主義の発展を妨げるものである。また、議員へのなり手</w:t>
      </w:r>
      <w:r w:rsidR="00D23DF0" w:rsidRPr="00FD5D02">
        <w:rPr>
          <w:rFonts w:hint="eastAsia"/>
          <w:color w:val="000000" w:themeColor="text1"/>
        </w:rPr>
        <w:t>不足は</w:t>
      </w:r>
      <w:r w:rsidR="00960BC8" w:rsidRPr="00FD5D02">
        <w:rPr>
          <w:rFonts w:hint="eastAsia"/>
          <w:color w:val="000000" w:themeColor="text1"/>
        </w:rPr>
        <w:t>、議会の意思決定において多様な住民の意見を反映させることや、</w:t>
      </w:r>
      <w:r w:rsidR="006F4B9A" w:rsidRPr="00FD5D02">
        <w:rPr>
          <w:rFonts w:hint="eastAsia"/>
          <w:color w:val="000000" w:themeColor="text1"/>
        </w:rPr>
        <w:t>民主主義を支える重要な仕組みである</w:t>
      </w:r>
      <w:r w:rsidR="00960BC8" w:rsidRPr="00FD5D02">
        <w:rPr>
          <w:rFonts w:hint="eastAsia"/>
          <w:color w:val="000000" w:themeColor="text1"/>
        </w:rPr>
        <w:t>議会としての役割を十分に果たすことを困難にするなど、</w:t>
      </w:r>
      <w:r w:rsidR="006F4B9A" w:rsidRPr="00FD5D02">
        <w:rPr>
          <w:rFonts w:hint="eastAsia"/>
          <w:color w:val="000000" w:themeColor="text1"/>
        </w:rPr>
        <w:t>民主主義・</w:t>
      </w:r>
      <w:r w:rsidR="0074017B" w:rsidRPr="00FD5D02">
        <w:rPr>
          <w:rFonts w:hint="eastAsia"/>
          <w:color w:val="000000" w:themeColor="text1"/>
        </w:rPr>
        <w:t>住民自治の根幹に関わる深刻な問題である。</w:t>
      </w:r>
    </w:p>
    <w:p w:rsidR="00934250" w:rsidRPr="00FD5D02" w:rsidRDefault="00960BC8" w:rsidP="00934250">
      <w:pPr>
        <w:ind w:left="209" w:hangingChars="100" w:hanging="209"/>
        <w:rPr>
          <w:color w:val="000000" w:themeColor="text1"/>
        </w:rPr>
      </w:pPr>
      <w:r w:rsidRPr="00FD5D02">
        <w:rPr>
          <w:rFonts w:hint="eastAsia"/>
          <w:color w:val="000000" w:themeColor="text1"/>
        </w:rPr>
        <w:t>〇</w:t>
      </w:r>
      <w:r w:rsidR="00D23DF0" w:rsidRPr="00FD5D02">
        <w:rPr>
          <w:rFonts w:hint="eastAsia"/>
          <w:color w:val="000000" w:themeColor="text1"/>
        </w:rPr>
        <w:t>その</w:t>
      </w:r>
      <w:r w:rsidR="00E50386" w:rsidRPr="00FD5D02">
        <w:rPr>
          <w:rFonts w:hint="eastAsia"/>
          <w:color w:val="000000" w:themeColor="text1"/>
        </w:rPr>
        <w:t>ため、</w:t>
      </w:r>
      <w:r w:rsidR="004D365F" w:rsidRPr="00FD5D02">
        <w:rPr>
          <w:rFonts w:hint="eastAsia"/>
          <w:color w:val="000000" w:themeColor="text1"/>
        </w:rPr>
        <w:t>本研究会では、</w:t>
      </w:r>
      <w:r w:rsidR="00E50386" w:rsidRPr="00FD5D02">
        <w:rPr>
          <w:rFonts w:hint="eastAsia"/>
          <w:color w:val="000000" w:themeColor="text1"/>
        </w:rPr>
        <w:t>県内外の有識者を委員とし、県内の現職の首長や議長の参加の下</w:t>
      </w:r>
      <w:r w:rsidR="00D23DF0" w:rsidRPr="00FD5D02">
        <w:rPr>
          <w:rFonts w:hint="eastAsia"/>
          <w:color w:val="000000" w:themeColor="text1"/>
        </w:rPr>
        <w:t>、</w:t>
      </w:r>
      <w:r w:rsidR="00CD4AAC" w:rsidRPr="00FD5D02">
        <w:rPr>
          <w:rFonts w:hint="eastAsia"/>
          <w:color w:val="000000" w:themeColor="text1"/>
        </w:rPr>
        <w:t>県民の政治参加を促進するための検討を行った</w:t>
      </w:r>
      <w:r w:rsidR="000234BA" w:rsidRPr="00FD5D02">
        <w:rPr>
          <w:rFonts w:hint="eastAsia"/>
          <w:color w:val="000000" w:themeColor="text1"/>
        </w:rPr>
        <w:t>ものである</w:t>
      </w:r>
      <w:r w:rsidR="00CD4AAC" w:rsidRPr="00FD5D02">
        <w:rPr>
          <w:rFonts w:hint="eastAsia"/>
          <w:color w:val="000000" w:themeColor="text1"/>
        </w:rPr>
        <w:t>。</w:t>
      </w:r>
    </w:p>
    <w:p w:rsidR="00B5696A" w:rsidRPr="00FD5D02" w:rsidRDefault="00EF5957" w:rsidP="00934250">
      <w:pPr>
        <w:ind w:left="209" w:hangingChars="100" w:hanging="209"/>
        <w:rPr>
          <w:color w:val="000000" w:themeColor="text1"/>
        </w:rPr>
      </w:pPr>
      <w:r w:rsidRPr="00FD5D02">
        <w:rPr>
          <w:noProof/>
          <w:color w:val="000000" w:themeColor="text1"/>
        </w:rPr>
        <w:drawing>
          <wp:anchor distT="0" distB="0" distL="114300" distR="114300" simplePos="0" relativeHeight="251676672" behindDoc="0" locked="0" layoutInCell="1" allowOverlap="1">
            <wp:simplePos x="0" y="0"/>
            <wp:positionH relativeFrom="column">
              <wp:posOffset>-307340</wp:posOffset>
            </wp:positionH>
            <wp:positionV relativeFrom="paragraph">
              <wp:posOffset>43815</wp:posOffset>
            </wp:positionV>
            <wp:extent cx="6663144" cy="2101850"/>
            <wp:effectExtent l="0" t="0" r="444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63144" cy="2101850"/>
                    </a:xfrm>
                    <a:prstGeom prst="rect">
                      <a:avLst/>
                    </a:prstGeom>
                  </pic:spPr>
                </pic:pic>
              </a:graphicData>
            </a:graphic>
            <wp14:sizeRelH relativeFrom="page">
              <wp14:pctWidth>0</wp14:pctWidth>
            </wp14:sizeRelH>
            <wp14:sizeRelV relativeFrom="page">
              <wp14:pctHeight>0</wp14:pctHeight>
            </wp14:sizeRelV>
          </wp:anchor>
        </w:drawing>
      </w:r>
    </w:p>
    <w:p w:rsidR="00B5696A" w:rsidRPr="00FD5D02" w:rsidRDefault="00B5696A" w:rsidP="00B5696A">
      <w:pPr>
        <w:ind w:left="209" w:hangingChars="100" w:hanging="209"/>
        <w:rPr>
          <w:color w:val="000000" w:themeColor="text1"/>
        </w:rPr>
      </w:pPr>
    </w:p>
    <w:p w:rsidR="00B5696A" w:rsidRPr="00FD5D02" w:rsidRDefault="00B5696A" w:rsidP="00B5696A">
      <w:pPr>
        <w:ind w:left="209" w:hangingChars="100" w:hanging="209"/>
        <w:rPr>
          <w:color w:val="000000" w:themeColor="text1"/>
        </w:rPr>
      </w:pPr>
    </w:p>
    <w:p w:rsidR="00B5696A" w:rsidRPr="00FD5D02" w:rsidRDefault="00B5696A" w:rsidP="00B5696A">
      <w:pPr>
        <w:ind w:left="209" w:hangingChars="100" w:hanging="209"/>
        <w:rPr>
          <w:color w:val="000000" w:themeColor="text1"/>
        </w:rPr>
      </w:pPr>
    </w:p>
    <w:p w:rsidR="00B5696A" w:rsidRPr="00FD5D02" w:rsidRDefault="00B5696A" w:rsidP="00B5696A">
      <w:pPr>
        <w:ind w:left="209" w:hangingChars="100" w:hanging="209"/>
        <w:rPr>
          <w:color w:val="000000" w:themeColor="text1"/>
        </w:rPr>
      </w:pPr>
    </w:p>
    <w:p w:rsidR="00B5696A" w:rsidRPr="00FD5D02" w:rsidRDefault="00B5696A" w:rsidP="00B5696A">
      <w:pPr>
        <w:ind w:left="209" w:hangingChars="100" w:hanging="209"/>
        <w:rPr>
          <w:color w:val="000000" w:themeColor="text1"/>
        </w:rPr>
      </w:pPr>
    </w:p>
    <w:p w:rsidR="00B5696A" w:rsidRPr="00FD5D02" w:rsidRDefault="00B5696A" w:rsidP="00B5696A">
      <w:pPr>
        <w:ind w:left="209" w:hangingChars="100" w:hanging="209"/>
        <w:rPr>
          <w:color w:val="000000" w:themeColor="text1"/>
        </w:rPr>
      </w:pPr>
    </w:p>
    <w:p w:rsidR="00B5696A" w:rsidRPr="00FD5D02" w:rsidRDefault="00B5696A" w:rsidP="00B5696A">
      <w:pPr>
        <w:ind w:left="209" w:hangingChars="100" w:hanging="209"/>
        <w:rPr>
          <w:color w:val="000000" w:themeColor="text1"/>
        </w:rPr>
      </w:pPr>
    </w:p>
    <w:p w:rsidR="00B5696A" w:rsidRPr="00FD5D02" w:rsidRDefault="00B5696A" w:rsidP="00B5696A">
      <w:pPr>
        <w:ind w:left="209" w:hangingChars="100" w:hanging="209"/>
        <w:rPr>
          <w:color w:val="000000" w:themeColor="text1"/>
        </w:rPr>
      </w:pPr>
    </w:p>
    <w:p w:rsidR="00B5696A" w:rsidRPr="00FD5D02" w:rsidRDefault="00B5696A" w:rsidP="00B5696A">
      <w:pPr>
        <w:ind w:left="209" w:hangingChars="100" w:hanging="209"/>
        <w:rPr>
          <w:color w:val="000000" w:themeColor="text1"/>
        </w:rPr>
      </w:pPr>
    </w:p>
    <w:p w:rsidR="00B5696A" w:rsidRPr="00FD5D02" w:rsidRDefault="00B5696A" w:rsidP="00B5696A">
      <w:pPr>
        <w:ind w:left="209" w:hangingChars="100" w:hanging="209"/>
        <w:rPr>
          <w:color w:val="000000" w:themeColor="text1"/>
        </w:rPr>
      </w:pPr>
    </w:p>
    <w:p w:rsidR="00465FF1" w:rsidRPr="00FD5D02" w:rsidRDefault="00934250" w:rsidP="00EF5957">
      <w:pPr>
        <w:jc w:val="center"/>
        <w:rPr>
          <w:color w:val="000000" w:themeColor="text1"/>
        </w:rPr>
      </w:pPr>
      <w:r w:rsidRPr="00FD5D02">
        <w:rPr>
          <w:rFonts w:hint="eastAsia"/>
          <w:color w:val="000000" w:themeColor="text1"/>
        </w:rPr>
        <w:t>【鳥取県における投票率の推移（左：</w:t>
      </w:r>
      <w:r w:rsidR="00EF5957" w:rsidRPr="00FD5D02">
        <w:rPr>
          <w:rFonts w:hint="eastAsia"/>
          <w:color w:val="000000" w:themeColor="text1"/>
        </w:rPr>
        <w:t>参議院議員通常選挙</w:t>
      </w:r>
      <w:r w:rsidRPr="00FD5D02">
        <w:rPr>
          <w:rFonts w:hint="eastAsia"/>
          <w:color w:val="000000" w:themeColor="text1"/>
        </w:rPr>
        <w:t>、右：</w:t>
      </w:r>
      <w:r w:rsidR="00EF5957" w:rsidRPr="00FD5D02">
        <w:rPr>
          <w:rFonts w:hint="eastAsia"/>
          <w:color w:val="000000" w:themeColor="text1"/>
        </w:rPr>
        <w:t>衆議院議員総選挙</w:t>
      </w:r>
      <w:r w:rsidRPr="00FD5D02">
        <w:rPr>
          <w:rFonts w:hint="eastAsia"/>
          <w:color w:val="000000" w:themeColor="text1"/>
        </w:rPr>
        <w:t>）</w:t>
      </w:r>
      <w:r w:rsidR="00F3368B" w:rsidRPr="00FD5D02">
        <w:rPr>
          <w:rFonts w:hint="eastAsia"/>
          <w:color w:val="000000" w:themeColor="text1"/>
          <w:sz w:val="18"/>
        </w:rPr>
        <w:t>（鳥取県作成）</w:t>
      </w:r>
      <w:r w:rsidRPr="00FD5D02">
        <w:rPr>
          <w:rFonts w:hint="eastAsia"/>
          <w:color w:val="000000" w:themeColor="text1"/>
        </w:rPr>
        <w:t>】</w:t>
      </w:r>
    </w:p>
    <w:p w:rsidR="00EF5957" w:rsidRPr="00FD5D02" w:rsidRDefault="00EF5957" w:rsidP="00EF5957">
      <w:pPr>
        <w:spacing w:line="80" w:lineRule="exact"/>
        <w:rPr>
          <w:rFonts w:asciiTheme="majorEastAsia" w:eastAsiaTheme="majorEastAsia" w:hAnsiTheme="majorEastAsia"/>
          <w:color w:val="000000" w:themeColor="text1"/>
          <w:sz w:val="24"/>
          <w:szCs w:val="24"/>
          <w:bdr w:val="single" w:sz="4" w:space="0" w:color="auto"/>
        </w:rPr>
      </w:pPr>
    </w:p>
    <w:p w:rsidR="00450D29" w:rsidRPr="00FD5D02" w:rsidRDefault="005223A5" w:rsidP="00E40BC4">
      <w:pPr>
        <w:rPr>
          <w:rFonts w:asciiTheme="majorEastAsia" w:eastAsiaTheme="majorEastAsia" w:hAnsiTheme="majorEastAsia"/>
          <w:color w:val="000000" w:themeColor="text1"/>
          <w:sz w:val="24"/>
          <w:szCs w:val="24"/>
          <w:bdr w:val="single" w:sz="4" w:space="0" w:color="auto"/>
        </w:rPr>
      </w:pPr>
      <w:r w:rsidRPr="00FD5D02">
        <w:rPr>
          <w:rFonts w:asciiTheme="majorEastAsia" w:eastAsiaTheme="majorEastAsia" w:hAnsiTheme="majorEastAsia" w:hint="eastAsia"/>
          <w:color w:val="000000" w:themeColor="text1"/>
          <w:sz w:val="24"/>
          <w:szCs w:val="24"/>
          <w:bdr w:val="single" w:sz="4" w:space="0" w:color="auto"/>
        </w:rPr>
        <w:t>１</w:t>
      </w:r>
      <w:r w:rsidR="00450D29" w:rsidRPr="00FD5D02">
        <w:rPr>
          <w:rFonts w:asciiTheme="majorEastAsia" w:eastAsiaTheme="majorEastAsia" w:hAnsiTheme="majorEastAsia" w:hint="eastAsia"/>
          <w:color w:val="000000" w:themeColor="text1"/>
          <w:sz w:val="24"/>
          <w:szCs w:val="24"/>
          <w:bdr w:val="single" w:sz="4" w:space="0" w:color="auto"/>
        </w:rPr>
        <w:t xml:space="preserve">　</w:t>
      </w:r>
      <w:r w:rsidR="008B0EFE" w:rsidRPr="00FD5D02">
        <w:rPr>
          <w:rFonts w:asciiTheme="majorEastAsia" w:eastAsiaTheme="majorEastAsia" w:hAnsiTheme="majorEastAsia" w:hint="eastAsia"/>
          <w:color w:val="000000" w:themeColor="text1"/>
          <w:sz w:val="24"/>
          <w:szCs w:val="24"/>
          <w:bdr w:val="single" w:sz="4" w:space="0" w:color="auto"/>
        </w:rPr>
        <w:t>検討項目</w:t>
      </w:r>
    </w:p>
    <w:p w:rsidR="00450D29" w:rsidRPr="00FD5D02" w:rsidRDefault="00450D29" w:rsidP="00CD4AAC">
      <w:pPr>
        <w:ind w:firstLineChars="100" w:firstLine="209"/>
        <w:rPr>
          <w:color w:val="000000" w:themeColor="text1"/>
        </w:rPr>
      </w:pPr>
      <w:r w:rsidRPr="00FD5D02">
        <w:rPr>
          <mc:AlternateContent>
            <mc:Choice Requires="w16se">
              <w:rFonts w:hint="eastAsia"/>
            </mc:Choice>
            <mc:Fallback>
              <w:rFonts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4D365F" w:rsidRPr="00FD5D02">
        <w:rPr>
          <w:rFonts w:hint="eastAsia"/>
          <w:color w:val="000000" w:themeColor="text1"/>
        </w:rPr>
        <w:t xml:space="preserve">　民主主義の再興（主権者教育）</w:t>
      </w:r>
    </w:p>
    <w:p w:rsidR="00450D29" w:rsidRPr="00FD5D02" w:rsidRDefault="00450D29" w:rsidP="00CD4AAC">
      <w:pPr>
        <w:ind w:firstLineChars="100" w:firstLine="209"/>
        <w:rPr>
          <w:color w:val="000000" w:themeColor="text1"/>
        </w:rPr>
      </w:pPr>
      <w:r w:rsidRPr="00FD5D02">
        <w:rPr>
          <mc:AlternateContent>
            <mc:Choice Requires="w16se">
              <w:rFonts w:hint="eastAsia"/>
            </mc:Choice>
            <mc:Fallback>
              <w:rFonts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004D365F" w:rsidRPr="00FD5D02">
        <w:rPr>
          <w:rFonts w:hint="eastAsia"/>
          <w:color w:val="000000" w:themeColor="text1"/>
        </w:rPr>
        <w:t xml:space="preserve">　投票環境の向上</w:t>
      </w:r>
    </w:p>
    <w:p w:rsidR="00450D29" w:rsidRPr="00FD5D02" w:rsidRDefault="00450D29" w:rsidP="00CD4AAC">
      <w:pPr>
        <w:ind w:firstLineChars="100" w:firstLine="209"/>
        <w:rPr>
          <w:color w:val="000000" w:themeColor="text1"/>
        </w:rPr>
      </w:pPr>
      <w:r w:rsidRPr="00FD5D02">
        <w:rPr>
          <mc:AlternateContent>
            <mc:Choice Requires="w16se">
              <w:rFonts w:hint="eastAsia"/>
            </mc:Choice>
            <mc:Fallback>
              <w:rFonts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004D365F" w:rsidRPr="00FD5D02">
        <w:rPr>
          <w:rFonts w:hint="eastAsia"/>
          <w:color w:val="000000" w:themeColor="text1"/>
        </w:rPr>
        <w:t xml:space="preserve">　議員のなり手不足への対策</w:t>
      </w:r>
    </w:p>
    <w:p w:rsidR="00465FF1" w:rsidRPr="00FD5D02" w:rsidRDefault="00465FF1" w:rsidP="00EF5957">
      <w:pPr>
        <w:spacing w:line="-80" w:lineRule="auto"/>
        <w:rPr>
          <w:color w:val="000000" w:themeColor="text1"/>
        </w:rPr>
      </w:pPr>
    </w:p>
    <w:p w:rsidR="00116A21" w:rsidRPr="00FD5D02" w:rsidRDefault="008B0EFE" w:rsidP="00C875AA">
      <w:pPr>
        <w:rPr>
          <w:rFonts w:asciiTheme="majorEastAsia" w:eastAsiaTheme="majorEastAsia" w:hAnsiTheme="majorEastAsia"/>
          <w:color w:val="000000" w:themeColor="text1"/>
          <w:sz w:val="24"/>
        </w:rPr>
      </w:pPr>
      <w:r w:rsidRPr="00FD5D02">
        <w:rPr>
          <w:rFonts w:asciiTheme="majorEastAsia" w:eastAsiaTheme="majorEastAsia" w:hAnsiTheme="majorEastAsia" w:hint="eastAsia"/>
          <w:color w:val="000000" w:themeColor="text1"/>
          <w:sz w:val="24"/>
          <w:bdr w:val="single" w:sz="4" w:space="0" w:color="auto"/>
        </w:rPr>
        <w:t>２</w:t>
      </w:r>
      <w:r w:rsidR="00116A21" w:rsidRPr="00FD5D02">
        <w:rPr>
          <w:rFonts w:asciiTheme="majorEastAsia" w:eastAsiaTheme="majorEastAsia" w:hAnsiTheme="majorEastAsia" w:hint="eastAsia"/>
          <w:color w:val="000000" w:themeColor="text1"/>
          <w:sz w:val="24"/>
          <w:bdr w:val="single" w:sz="4" w:space="0" w:color="auto"/>
        </w:rPr>
        <w:t xml:space="preserve"> 民主主義の再興（主権者教育）</w:t>
      </w:r>
    </w:p>
    <w:p w:rsidR="00A21214" w:rsidRPr="00FD5D02" w:rsidRDefault="002C4378" w:rsidP="00DC3486">
      <w:pPr>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w:t>
      </w:r>
      <w:r w:rsidR="00116A21" w:rsidRPr="00FD5D02">
        <w:rPr>
          <w:rFonts w:asciiTheme="majorEastAsia" w:eastAsiaTheme="majorEastAsia" w:hAnsiTheme="majorEastAsia" w:hint="eastAsia"/>
          <w:color w:val="000000" w:themeColor="text1"/>
        </w:rPr>
        <w:t>１</w:t>
      </w:r>
      <w:r w:rsidRPr="00FD5D02">
        <w:rPr>
          <w:rFonts w:asciiTheme="majorEastAsia" w:eastAsiaTheme="majorEastAsia" w:hAnsiTheme="majorEastAsia" w:hint="eastAsia"/>
          <w:color w:val="000000" w:themeColor="text1"/>
        </w:rPr>
        <w:t>）課題</w:t>
      </w:r>
      <w:r w:rsidR="00F5742A" w:rsidRPr="00FD5D02">
        <w:rPr>
          <w:rFonts w:asciiTheme="majorEastAsia" w:eastAsiaTheme="majorEastAsia" w:hAnsiTheme="majorEastAsia" w:hint="eastAsia"/>
          <w:color w:val="000000" w:themeColor="text1"/>
        </w:rPr>
        <w:t>認識</w:t>
      </w:r>
    </w:p>
    <w:p w:rsidR="00A21214" w:rsidRPr="00FD5D02" w:rsidRDefault="0061087D" w:rsidP="001149CC">
      <w:pPr>
        <w:ind w:leftChars="100" w:left="418" w:hangingChars="100" w:hanging="209"/>
        <w:rPr>
          <w:color w:val="000000" w:themeColor="text1"/>
        </w:rPr>
      </w:pPr>
      <w:r w:rsidRPr="00FD5D02">
        <w:rPr>
          <w:rFonts w:hint="eastAsia"/>
          <w:color w:val="000000" w:themeColor="text1"/>
        </w:rPr>
        <w:t>〇</w:t>
      </w:r>
      <w:r w:rsidR="00A21214" w:rsidRPr="00FD5D02">
        <w:rPr>
          <w:rFonts w:hint="eastAsia"/>
          <w:color w:val="000000" w:themeColor="text1"/>
        </w:rPr>
        <w:t>現在、教育委員会</w:t>
      </w:r>
      <w:r w:rsidR="00711236" w:rsidRPr="00FD5D02">
        <w:rPr>
          <w:rFonts w:hint="eastAsia"/>
          <w:color w:val="000000" w:themeColor="text1"/>
        </w:rPr>
        <w:t>（学校）、選挙管理委員会</w:t>
      </w:r>
      <w:r w:rsidR="00C1127D" w:rsidRPr="00FD5D02">
        <w:rPr>
          <w:rFonts w:hint="eastAsia"/>
          <w:color w:val="000000" w:themeColor="text1"/>
        </w:rPr>
        <w:t>などの行政機関</w:t>
      </w:r>
      <w:r w:rsidR="00A21214" w:rsidRPr="00FD5D02">
        <w:rPr>
          <w:rFonts w:hint="eastAsia"/>
          <w:color w:val="000000" w:themeColor="text1"/>
        </w:rPr>
        <w:t>、自治会その他の団体等において、政治や行政の仕組み等に関する教育、政治への関心を高めるための学習、投票その他の政治参加活動を促進するための啓発などが行われて</w:t>
      </w:r>
      <w:r w:rsidR="00623B34" w:rsidRPr="00FD5D02">
        <w:rPr>
          <w:rFonts w:hint="eastAsia"/>
          <w:color w:val="000000" w:themeColor="text1"/>
        </w:rPr>
        <w:t>おり、</w:t>
      </w:r>
      <w:r w:rsidR="00A21214" w:rsidRPr="00FD5D02">
        <w:rPr>
          <w:rFonts w:hint="eastAsia"/>
          <w:color w:val="000000" w:themeColor="text1"/>
        </w:rPr>
        <w:t>選挙時には、</w:t>
      </w:r>
      <w:r w:rsidR="00C1127D" w:rsidRPr="00FD5D02">
        <w:rPr>
          <w:rFonts w:hint="eastAsia"/>
          <w:color w:val="000000" w:themeColor="text1"/>
        </w:rPr>
        <w:t>積極的な投票参加を促すため各種</w:t>
      </w:r>
      <w:r w:rsidR="00A21214" w:rsidRPr="00FD5D02">
        <w:rPr>
          <w:rFonts w:hint="eastAsia"/>
          <w:color w:val="000000" w:themeColor="text1"/>
        </w:rPr>
        <w:t>媒体を活用した広報を集中的に実施しているところである</w:t>
      </w:r>
      <w:r w:rsidR="00623B34" w:rsidRPr="00FD5D02">
        <w:rPr>
          <w:rFonts w:hint="eastAsia"/>
          <w:color w:val="000000" w:themeColor="text1"/>
        </w:rPr>
        <w:t>。</w:t>
      </w:r>
    </w:p>
    <w:p w:rsidR="00A21214" w:rsidRPr="00FD5D02" w:rsidRDefault="00623B34" w:rsidP="001149CC">
      <w:pPr>
        <w:ind w:leftChars="100" w:left="418" w:hangingChars="100" w:hanging="209"/>
        <w:rPr>
          <w:color w:val="000000" w:themeColor="text1"/>
        </w:rPr>
      </w:pPr>
      <w:r w:rsidRPr="00FD5D02">
        <w:rPr>
          <w:rFonts w:hint="eastAsia"/>
          <w:color w:val="000000" w:themeColor="text1"/>
        </w:rPr>
        <w:t>〇政治参加を促し投票率を上げていく</w:t>
      </w:r>
      <w:r w:rsidR="00A21214" w:rsidRPr="00FD5D02">
        <w:rPr>
          <w:rFonts w:hint="eastAsia"/>
          <w:color w:val="000000" w:themeColor="text1"/>
        </w:rPr>
        <w:t>には、</w:t>
      </w:r>
      <w:r w:rsidRPr="00FD5D02">
        <w:rPr>
          <w:rFonts w:hint="eastAsia"/>
          <w:color w:val="000000" w:themeColor="text1"/>
        </w:rPr>
        <w:t>特に、</w:t>
      </w:r>
      <w:r w:rsidR="00A21214" w:rsidRPr="00FD5D02">
        <w:rPr>
          <w:rFonts w:hint="eastAsia"/>
          <w:color w:val="000000" w:themeColor="text1"/>
        </w:rPr>
        <w:t>若い頃から政治への理解、関心、責任感を高めていく</w:t>
      </w:r>
      <w:r w:rsidRPr="00FD5D02">
        <w:rPr>
          <w:rFonts w:hint="eastAsia"/>
          <w:color w:val="000000" w:themeColor="text1"/>
        </w:rPr>
        <w:t>ことが重要である。</w:t>
      </w:r>
      <w:r w:rsidR="00C1127D" w:rsidRPr="00FD5D02">
        <w:rPr>
          <w:rFonts w:hint="eastAsia"/>
          <w:color w:val="000000" w:themeColor="text1"/>
        </w:rPr>
        <w:t>学校</w:t>
      </w:r>
      <w:r w:rsidRPr="00FD5D02">
        <w:rPr>
          <w:rFonts w:hint="eastAsia"/>
          <w:color w:val="000000" w:themeColor="text1"/>
        </w:rPr>
        <w:t>では、政治・社会の</w:t>
      </w:r>
      <w:r w:rsidR="00A21214" w:rsidRPr="00FD5D02">
        <w:rPr>
          <w:rFonts w:hint="eastAsia"/>
          <w:color w:val="000000" w:themeColor="text1"/>
        </w:rPr>
        <w:t>問題を取り上げて関心を持たせたり、それらに対する判断力を養</w:t>
      </w:r>
      <w:r w:rsidRPr="00FD5D02">
        <w:rPr>
          <w:rFonts w:hint="eastAsia"/>
          <w:color w:val="000000" w:themeColor="text1"/>
        </w:rPr>
        <w:t>う</w:t>
      </w:r>
      <w:r w:rsidR="00A21214" w:rsidRPr="00FD5D02">
        <w:rPr>
          <w:rFonts w:hint="eastAsia"/>
          <w:color w:val="000000" w:themeColor="text1"/>
        </w:rPr>
        <w:t>ような実践的な教育</w:t>
      </w:r>
      <w:r w:rsidRPr="00FD5D02">
        <w:rPr>
          <w:rFonts w:hint="eastAsia"/>
          <w:color w:val="000000" w:themeColor="text1"/>
        </w:rPr>
        <w:t>を行っ</w:t>
      </w:r>
      <w:r w:rsidR="00C916C4" w:rsidRPr="00FD5D02">
        <w:rPr>
          <w:rFonts w:hint="eastAsia"/>
          <w:color w:val="000000" w:themeColor="text1"/>
        </w:rPr>
        <w:t>たりし</w:t>
      </w:r>
      <w:r w:rsidRPr="00FD5D02">
        <w:rPr>
          <w:rFonts w:hint="eastAsia"/>
          <w:color w:val="000000" w:themeColor="text1"/>
        </w:rPr>
        <w:t>ているが、そ</w:t>
      </w:r>
      <w:r w:rsidR="00A21214" w:rsidRPr="00FD5D02">
        <w:rPr>
          <w:rFonts w:hint="eastAsia"/>
          <w:color w:val="000000" w:themeColor="text1"/>
        </w:rPr>
        <w:t>の時間が必ずしも十分</w:t>
      </w:r>
      <w:r w:rsidR="0029338F" w:rsidRPr="00FD5D02">
        <w:rPr>
          <w:rFonts w:hint="eastAsia"/>
          <w:color w:val="000000" w:themeColor="text1"/>
        </w:rPr>
        <w:t>でないことなどにより</w:t>
      </w:r>
      <w:r w:rsidR="00801065" w:rsidRPr="00FD5D02">
        <w:rPr>
          <w:rFonts w:hint="eastAsia"/>
          <w:color w:val="000000" w:themeColor="text1"/>
        </w:rPr>
        <w:t>、政治的関心、投票義務感、政治的有効性感覚が選挙権を得る</w:t>
      </w:r>
      <w:r w:rsidR="00A21214" w:rsidRPr="00FD5D02">
        <w:rPr>
          <w:rFonts w:hint="eastAsia"/>
          <w:color w:val="000000" w:themeColor="text1"/>
        </w:rPr>
        <w:t>まで</w:t>
      </w:r>
      <w:r w:rsidRPr="00FD5D02">
        <w:rPr>
          <w:rFonts w:hint="eastAsia"/>
          <w:color w:val="000000" w:themeColor="text1"/>
        </w:rPr>
        <w:t>の間</w:t>
      </w:r>
      <w:r w:rsidR="00A21214" w:rsidRPr="00FD5D02">
        <w:rPr>
          <w:rFonts w:hint="eastAsia"/>
          <w:color w:val="000000" w:themeColor="text1"/>
        </w:rPr>
        <w:t>に十分に高められていない</w:t>
      </w:r>
      <w:r w:rsidR="0034187F" w:rsidRPr="00FD5D02">
        <w:rPr>
          <w:rFonts w:hint="eastAsia"/>
          <w:color w:val="000000" w:themeColor="text1"/>
        </w:rPr>
        <w:t>のではないか</w:t>
      </w:r>
      <w:r w:rsidR="00A21214" w:rsidRPr="00FD5D02">
        <w:rPr>
          <w:rFonts w:hint="eastAsia"/>
          <w:color w:val="000000" w:themeColor="text1"/>
        </w:rPr>
        <w:t>。</w:t>
      </w:r>
    </w:p>
    <w:p w:rsidR="000234BA" w:rsidRPr="00FD5D02" w:rsidRDefault="000234BA" w:rsidP="00072A6D">
      <w:pPr>
        <w:spacing w:line="-180" w:lineRule="auto"/>
        <w:rPr>
          <w:rFonts w:asciiTheme="majorEastAsia" w:eastAsiaTheme="majorEastAsia" w:hAnsiTheme="majorEastAsia"/>
          <w:color w:val="000000" w:themeColor="text1"/>
        </w:rPr>
      </w:pPr>
    </w:p>
    <w:p w:rsidR="00A21214" w:rsidRPr="00FD5D02" w:rsidRDefault="002C4378" w:rsidP="008F328E">
      <w:pPr>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（２）</w:t>
      </w:r>
      <w:r w:rsidR="00A21214" w:rsidRPr="00FD5D02">
        <w:rPr>
          <w:rFonts w:asciiTheme="majorEastAsia" w:eastAsiaTheme="majorEastAsia" w:hAnsiTheme="majorEastAsia"/>
          <w:color w:val="000000" w:themeColor="text1"/>
        </w:rPr>
        <w:t>より実践的な</w:t>
      </w:r>
      <w:r w:rsidR="00A21214" w:rsidRPr="00FD5D02">
        <w:rPr>
          <w:rFonts w:asciiTheme="majorEastAsia" w:eastAsiaTheme="majorEastAsia" w:hAnsiTheme="majorEastAsia" w:hint="eastAsia"/>
          <w:color w:val="000000" w:themeColor="text1"/>
        </w:rPr>
        <w:t>主権者教育</w:t>
      </w:r>
      <w:r w:rsidR="00A21214" w:rsidRPr="00FD5D02">
        <w:rPr>
          <w:rFonts w:asciiTheme="majorEastAsia" w:eastAsiaTheme="majorEastAsia" w:hAnsiTheme="majorEastAsia"/>
          <w:color w:val="000000" w:themeColor="text1"/>
        </w:rPr>
        <w:t>を進める際の視点</w:t>
      </w:r>
    </w:p>
    <w:p w:rsidR="00A21214" w:rsidRPr="00FD5D02" w:rsidRDefault="002C4378" w:rsidP="000467EE">
      <w:pPr>
        <w:ind w:firstLineChars="100" w:firstLine="209"/>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①</w:t>
      </w:r>
      <w:r w:rsidR="00A21214" w:rsidRPr="00FD5D02">
        <w:rPr>
          <w:rFonts w:asciiTheme="majorEastAsia" w:eastAsiaTheme="majorEastAsia" w:hAnsiTheme="majorEastAsia" w:hint="eastAsia"/>
          <w:color w:val="000000" w:themeColor="text1"/>
        </w:rPr>
        <w:t>主権者教育のあり方</w:t>
      </w:r>
    </w:p>
    <w:p w:rsidR="00475EB1" w:rsidRPr="00FD5D02" w:rsidRDefault="00131000" w:rsidP="001149CC">
      <w:pPr>
        <w:ind w:leftChars="100" w:left="418" w:hangingChars="100" w:hanging="209"/>
        <w:rPr>
          <w:color w:val="000000" w:themeColor="text1"/>
        </w:rPr>
      </w:pPr>
      <w:r w:rsidRPr="00FD5D02">
        <w:rPr>
          <w:rFonts w:hint="eastAsia"/>
          <w:color w:val="000000" w:themeColor="text1"/>
        </w:rPr>
        <w:t>〇政治参加を促進するためには、</w:t>
      </w:r>
      <w:r w:rsidR="00A21214" w:rsidRPr="00FD5D02">
        <w:rPr>
          <w:rFonts w:hint="eastAsia"/>
          <w:color w:val="000000" w:themeColor="text1"/>
        </w:rPr>
        <w:t>投票が自分たちの</w:t>
      </w:r>
      <w:r w:rsidRPr="00FD5D02">
        <w:rPr>
          <w:rFonts w:hint="eastAsia"/>
          <w:color w:val="000000" w:themeColor="text1"/>
        </w:rPr>
        <w:t>生活に結びついているとの住民意識、政治的有</w:t>
      </w:r>
      <w:r w:rsidRPr="00FD5D02">
        <w:rPr>
          <w:rFonts w:hint="eastAsia"/>
          <w:color w:val="000000" w:themeColor="text1"/>
        </w:rPr>
        <w:lastRenderedPageBreak/>
        <w:t>効性感覚の醸成が必要であり、そのためには、選挙権を得る以前の小・中学生の頃からの主権者教育の充実</w:t>
      </w:r>
      <w:r w:rsidR="00E01DCC" w:rsidRPr="00FD5D02">
        <w:rPr>
          <w:rFonts w:hint="eastAsia"/>
          <w:color w:val="000000" w:themeColor="text1"/>
        </w:rPr>
        <w:t>や小学生から大人までの発達段階に応じた学校、選管、家庭等多様な主体の取組</w:t>
      </w:r>
      <w:r w:rsidRPr="00FD5D02">
        <w:rPr>
          <w:rFonts w:hint="eastAsia"/>
          <w:color w:val="000000" w:themeColor="text1"/>
        </w:rPr>
        <w:t>が</w:t>
      </w:r>
      <w:r w:rsidR="00A21214" w:rsidRPr="00FD5D02">
        <w:rPr>
          <w:rFonts w:hint="eastAsia"/>
          <w:color w:val="000000" w:themeColor="text1"/>
        </w:rPr>
        <w:t>必要</w:t>
      </w:r>
      <w:r w:rsidR="00797366" w:rsidRPr="00FD5D02">
        <w:rPr>
          <w:rFonts w:hint="eastAsia"/>
          <w:color w:val="000000" w:themeColor="text1"/>
        </w:rPr>
        <w:t>である</w:t>
      </w:r>
      <w:r w:rsidR="00A21214" w:rsidRPr="00FD5D02">
        <w:rPr>
          <w:rFonts w:hint="eastAsia"/>
          <w:color w:val="000000" w:themeColor="text1"/>
        </w:rPr>
        <w:t>。</w:t>
      </w:r>
    </w:p>
    <w:p w:rsidR="00A21214" w:rsidRPr="00FD5D02" w:rsidRDefault="00A21214" w:rsidP="001149CC">
      <w:pPr>
        <w:ind w:leftChars="100" w:left="418" w:hangingChars="100" w:hanging="209"/>
        <w:rPr>
          <w:color w:val="000000" w:themeColor="text1"/>
        </w:rPr>
      </w:pPr>
      <w:r w:rsidRPr="00FD5D02">
        <w:rPr>
          <w:rFonts w:hint="eastAsia"/>
          <w:color w:val="000000" w:themeColor="text1"/>
        </w:rPr>
        <w:t>〇</w:t>
      </w:r>
      <w:r w:rsidR="002C4378" w:rsidRPr="00FD5D02">
        <w:rPr>
          <w:rFonts w:hint="eastAsia"/>
          <w:color w:val="000000" w:themeColor="text1"/>
        </w:rPr>
        <w:t>また</w:t>
      </w:r>
      <w:r w:rsidR="0048715F" w:rsidRPr="00FD5D02">
        <w:rPr>
          <w:rFonts w:hint="eastAsia"/>
          <w:color w:val="000000" w:themeColor="text1"/>
        </w:rPr>
        <w:t>、</w:t>
      </w:r>
      <w:r w:rsidRPr="00FD5D02">
        <w:rPr>
          <w:rFonts w:hint="eastAsia"/>
          <w:color w:val="000000" w:themeColor="text1"/>
        </w:rPr>
        <w:t>地域課題に相対し、住民の意見を吸い上げ、最前線で地方自治を実践する議員から得られる情報は非常に参考となり、主権者教育を推進する上で、議員の幅広い協力・参画をこれまで以上に意識していくべきである。</w:t>
      </w:r>
    </w:p>
    <w:p w:rsidR="00A21214" w:rsidRPr="00FD5D02" w:rsidRDefault="002C4378" w:rsidP="001149CC">
      <w:pPr>
        <w:ind w:leftChars="100" w:left="418" w:hangingChars="100" w:hanging="209"/>
        <w:rPr>
          <w:color w:val="000000" w:themeColor="text1"/>
        </w:rPr>
      </w:pPr>
      <w:r w:rsidRPr="00FD5D02">
        <w:rPr>
          <w:rFonts w:hint="eastAsia"/>
          <w:color w:val="000000" w:themeColor="text1"/>
        </w:rPr>
        <w:t>〇</w:t>
      </w:r>
      <w:r w:rsidR="00131000" w:rsidRPr="00FD5D02">
        <w:rPr>
          <w:rFonts w:hint="eastAsia"/>
          <w:color w:val="000000" w:themeColor="text1"/>
        </w:rPr>
        <w:t>こうした</w:t>
      </w:r>
      <w:r w:rsidR="003966D8" w:rsidRPr="00FD5D02">
        <w:rPr>
          <w:rFonts w:hint="eastAsia"/>
          <w:color w:val="000000" w:themeColor="text1"/>
        </w:rPr>
        <w:t>地方自治の現場と触れ合う機会</w:t>
      </w:r>
      <w:r w:rsidR="00055070" w:rsidRPr="00FD5D02">
        <w:rPr>
          <w:rFonts w:hint="eastAsia"/>
          <w:color w:val="000000" w:themeColor="text1"/>
        </w:rPr>
        <w:t>の</w:t>
      </w:r>
      <w:r w:rsidR="003966D8" w:rsidRPr="00FD5D02">
        <w:rPr>
          <w:rFonts w:hint="eastAsia"/>
          <w:color w:val="000000" w:themeColor="text1"/>
        </w:rPr>
        <w:t>増加</w:t>
      </w:r>
      <w:r w:rsidRPr="00FD5D02">
        <w:rPr>
          <w:rFonts w:hint="eastAsia"/>
          <w:color w:val="000000" w:themeColor="text1"/>
        </w:rPr>
        <w:t>を含め、限られた人的資源、財源の中で主権者教育の充実を図っていくために</w:t>
      </w:r>
      <w:r w:rsidR="003966D8" w:rsidRPr="00FD5D02">
        <w:rPr>
          <w:rFonts w:hint="eastAsia"/>
          <w:color w:val="000000" w:themeColor="text1"/>
        </w:rPr>
        <w:t>は、Web、動画、SNS、</w:t>
      </w:r>
      <w:r w:rsidR="00A21214" w:rsidRPr="00FD5D02">
        <w:rPr>
          <w:rFonts w:hint="eastAsia"/>
          <w:color w:val="000000" w:themeColor="text1"/>
        </w:rPr>
        <w:t>メタバースなどデジタル技術</w:t>
      </w:r>
      <w:r w:rsidR="001C21D3" w:rsidRPr="00FD5D02">
        <w:rPr>
          <w:rFonts w:hint="eastAsia"/>
          <w:color w:val="000000" w:themeColor="text1"/>
        </w:rPr>
        <w:t>の有効活用、導入を常に意識、検討すべきである。</w:t>
      </w:r>
    </w:p>
    <w:p w:rsidR="00C63EEA" w:rsidRPr="00FD5D02" w:rsidRDefault="00C63EEA" w:rsidP="00C63EEA">
      <w:pPr>
        <w:spacing w:line="120" w:lineRule="exact"/>
        <w:ind w:leftChars="100" w:left="418" w:hangingChars="100" w:hanging="209"/>
        <w:rPr>
          <w:rFonts w:asciiTheme="minorEastAsia" w:eastAsiaTheme="minorEastAsia" w:hAnsiTheme="minorEastAsia"/>
          <w:color w:val="000000" w:themeColor="text1"/>
        </w:rPr>
      </w:pPr>
    </w:p>
    <w:p w:rsidR="00A21214" w:rsidRPr="00FD5D02" w:rsidRDefault="002C4378" w:rsidP="0048715F">
      <w:pPr>
        <w:ind w:firstLineChars="100" w:firstLine="209"/>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②</w:t>
      </w:r>
      <w:r w:rsidR="00A21214" w:rsidRPr="00FD5D02">
        <w:rPr>
          <w:rFonts w:asciiTheme="majorEastAsia" w:eastAsiaTheme="majorEastAsia" w:hAnsiTheme="majorEastAsia" w:hint="eastAsia"/>
          <w:color w:val="000000" w:themeColor="text1"/>
        </w:rPr>
        <w:t>学校教育を通じた主権者教育</w:t>
      </w:r>
    </w:p>
    <w:p w:rsidR="00797366" w:rsidRPr="00FD5D02" w:rsidRDefault="004D1DD7" w:rsidP="001149CC">
      <w:pPr>
        <w:ind w:leftChars="100" w:left="418" w:hangingChars="100" w:hanging="209"/>
        <w:rPr>
          <w:color w:val="000000" w:themeColor="text1"/>
        </w:rPr>
      </w:pPr>
      <w:r w:rsidRPr="00FD5D02">
        <w:rPr>
          <w:rFonts w:hint="eastAsia"/>
          <w:color w:val="000000" w:themeColor="text1"/>
        </w:rPr>
        <w:t>〇</w:t>
      </w:r>
      <w:r w:rsidR="00801065" w:rsidRPr="00FD5D02">
        <w:rPr>
          <w:rFonts w:hint="eastAsia"/>
          <w:color w:val="000000" w:themeColor="text1"/>
        </w:rPr>
        <w:t>政治や行政そのものへの理解を深め、なぜ選挙をするのかといった</w:t>
      </w:r>
      <w:r w:rsidR="00623B34" w:rsidRPr="00FD5D02">
        <w:rPr>
          <w:rFonts w:hint="eastAsia"/>
          <w:color w:val="000000" w:themeColor="text1"/>
        </w:rPr>
        <w:t>根幹からの教育や、地域課題を扱うなど具体的な題材を活用し、</w:t>
      </w:r>
      <w:r w:rsidR="00BA43A0" w:rsidRPr="00FD5D02">
        <w:rPr>
          <w:rFonts w:hint="eastAsia"/>
          <w:color w:val="000000" w:themeColor="text1"/>
        </w:rPr>
        <w:t>ふるさと教育の延長のような形で</w:t>
      </w:r>
      <w:r w:rsidR="00623B34" w:rsidRPr="00FD5D02">
        <w:rPr>
          <w:rFonts w:hint="eastAsia"/>
          <w:color w:val="000000" w:themeColor="text1"/>
        </w:rPr>
        <w:t>生徒の理解を深めていくことが必要である。</w:t>
      </w:r>
    </w:p>
    <w:p w:rsidR="00F13ABF" w:rsidRPr="00FD5D02" w:rsidRDefault="003D27EC" w:rsidP="00801065">
      <w:pPr>
        <w:ind w:leftChars="200" w:left="418" w:firstLineChars="100" w:firstLine="209"/>
        <w:rPr>
          <w:color w:val="000000" w:themeColor="text1"/>
        </w:rPr>
      </w:pPr>
      <w:r w:rsidRPr="00FD5D02">
        <w:rPr>
          <w:rFonts w:hint="eastAsia"/>
          <w:color w:val="000000" w:themeColor="text1"/>
        </w:rPr>
        <w:t>また、これらは、継続して行ってい</w:t>
      </w:r>
      <w:r w:rsidR="00623B34" w:rsidRPr="00FD5D02">
        <w:rPr>
          <w:rFonts w:hint="eastAsia"/>
          <w:color w:val="000000" w:themeColor="text1"/>
        </w:rPr>
        <w:t>く必要があることから、</w:t>
      </w:r>
      <w:r w:rsidR="00A21214" w:rsidRPr="00FD5D02">
        <w:rPr>
          <w:rFonts w:hint="eastAsia"/>
          <w:color w:val="000000" w:themeColor="text1"/>
        </w:rPr>
        <w:t>連続性を持</w:t>
      </w:r>
      <w:r w:rsidR="00F13ABF" w:rsidRPr="00FD5D02">
        <w:rPr>
          <w:rFonts w:hint="eastAsia"/>
          <w:color w:val="000000" w:themeColor="text1"/>
        </w:rPr>
        <w:t>ち、体系的な</w:t>
      </w:r>
      <w:r w:rsidR="00A21214" w:rsidRPr="00FD5D02">
        <w:rPr>
          <w:rFonts w:hint="eastAsia"/>
          <w:color w:val="000000" w:themeColor="text1"/>
        </w:rPr>
        <w:t>主権者教育プログラム</w:t>
      </w:r>
      <w:r w:rsidR="00BA43A0" w:rsidRPr="00FD5D02">
        <w:rPr>
          <w:rFonts w:hint="eastAsia"/>
          <w:color w:val="000000" w:themeColor="text1"/>
        </w:rPr>
        <w:t>や鳥取県独自の副教材等</w:t>
      </w:r>
      <w:r w:rsidR="00A21214" w:rsidRPr="00FD5D02">
        <w:rPr>
          <w:rFonts w:hint="eastAsia"/>
          <w:color w:val="000000" w:themeColor="text1"/>
        </w:rPr>
        <w:t>を作成し、全県下で</w:t>
      </w:r>
      <w:r w:rsidR="00F13ABF" w:rsidRPr="00FD5D02">
        <w:rPr>
          <w:rFonts w:hint="eastAsia"/>
          <w:color w:val="000000" w:themeColor="text1"/>
        </w:rPr>
        <w:t>推進</w:t>
      </w:r>
      <w:r w:rsidR="00801065" w:rsidRPr="00FD5D02">
        <w:rPr>
          <w:rFonts w:hint="eastAsia"/>
          <w:color w:val="000000" w:themeColor="text1"/>
        </w:rPr>
        <w:t>すること</w:t>
      </w:r>
      <w:r w:rsidR="00797366" w:rsidRPr="00FD5D02">
        <w:rPr>
          <w:rFonts w:hint="eastAsia"/>
          <w:color w:val="000000" w:themeColor="text1"/>
        </w:rPr>
        <w:t>が</w:t>
      </w:r>
      <w:r w:rsidR="00F13ABF" w:rsidRPr="00FD5D02">
        <w:rPr>
          <w:rFonts w:hint="eastAsia"/>
          <w:color w:val="000000" w:themeColor="text1"/>
        </w:rPr>
        <w:t>有効である。</w:t>
      </w:r>
    </w:p>
    <w:p w:rsidR="00A21214" w:rsidRPr="00FD5D02" w:rsidRDefault="00F13ABF" w:rsidP="00801065">
      <w:pPr>
        <w:ind w:leftChars="200" w:left="418" w:firstLineChars="100" w:firstLine="209"/>
        <w:rPr>
          <w:color w:val="000000" w:themeColor="text1"/>
        </w:rPr>
      </w:pPr>
      <w:r w:rsidRPr="00FD5D02">
        <w:rPr>
          <w:rFonts w:hint="eastAsia"/>
          <w:color w:val="000000" w:themeColor="text1"/>
        </w:rPr>
        <w:t>その内容は</w:t>
      </w:r>
      <w:r w:rsidR="00A21214" w:rsidRPr="00FD5D02">
        <w:rPr>
          <w:rFonts w:hint="eastAsia"/>
          <w:color w:val="000000" w:themeColor="text1"/>
        </w:rPr>
        <w:t>、</w:t>
      </w:r>
      <w:r w:rsidRPr="00FD5D02">
        <w:rPr>
          <w:rFonts w:hint="eastAsia"/>
          <w:color w:val="000000" w:themeColor="text1"/>
        </w:rPr>
        <w:t>受け入れやすいものとするためにも、</w:t>
      </w:r>
      <w:r w:rsidR="00A21214" w:rsidRPr="00FD5D02">
        <w:rPr>
          <w:rFonts w:hint="eastAsia"/>
          <w:color w:val="000000" w:themeColor="text1"/>
        </w:rPr>
        <w:t>主権者教育のあり方を考える</w:t>
      </w:r>
      <w:r w:rsidR="00131000" w:rsidRPr="00FD5D02">
        <w:rPr>
          <w:rFonts w:hint="eastAsia"/>
          <w:color w:val="000000" w:themeColor="text1"/>
        </w:rPr>
        <w:t>ところから</w:t>
      </w:r>
      <w:r w:rsidR="00A21214" w:rsidRPr="00FD5D02">
        <w:rPr>
          <w:rFonts w:hint="eastAsia"/>
          <w:color w:val="000000" w:themeColor="text1"/>
        </w:rPr>
        <w:t>当事者である</w:t>
      </w:r>
      <w:r w:rsidR="003D27EC" w:rsidRPr="00FD5D02">
        <w:rPr>
          <w:rFonts w:hint="eastAsia"/>
          <w:color w:val="000000" w:themeColor="text1"/>
        </w:rPr>
        <w:t>児童</w:t>
      </w:r>
      <w:r w:rsidR="00A21214" w:rsidRPr="00FD5D02">
        <w:rPr>
          <w:rFonts w:hint="eastAsia"/>
          <w:color w:val="000000" w:themeColor="text1"/>
        </w:rPr>
        <w:t>生徒にも参画してもらうことが望ましい</w:t>
      </w:r>
      <w:r w:rsidR="003D27EC" w:rsidRPr="00FD5D02">
        <w:rPr>
          <w:rFonts w:hint="eastAsia"/>
          <w:color w:val="000000" w:themeColor="text1"/>
        </w:rPr>
        <w:t>。また、ＩＣＴ活用</w:t>
      </w:r>
      <w:r w:rsidR="00131000" w:rsidRPr="00FD5D02">
        <w:rPr>
          <w:rFonts w:hint="eastAsia"/>
          <w:color w:val="000000" w:themeColor="text1"/>
        </w:rPr>
        <w:t>や地域学習と組み合わせて活用できる内容とするなど教員にとって</w:t>
      </w:r>
      <w:r w:rsidRPr="00FD5D02">
        <w:rPr>
          <w:rFonts w:hint="eastAsia"/>
          <w:color w:val="000000" w:themeColor="text1"/>
        </w:rPr>
        <w:t>も扱いやす</w:t>
      </w:r>
      <w:r w:rsidR="00131000" w:rsidRPr="00FD5D02">
        <w:rPr>
          <w:rFonts w:hint="eastAsia"/>
          <w:color w:val="000000" w:themeColor="text1"/>
        </w:rPr>
        <w:t>いもの</w:t>
      </w:r>
      <w:r w:rsidRPr="00FD5D02">
        <w:rPr>
          <w:rFonts w:hint="eastAsia"/>
          <w:color w:val="000000" w:themeColor="text1"/>
        </w:rPr>
        <w:t>であることも</w:t>
      </w:r>
      <w:r w:rsidR="00131000" w:rsidRPr="00FD5D02">
        <w:rPr>
          <w:rFonts w:hint="eastAsia"/>
          <w:color w:val="000000" w:themeColor="text1"/>
        </w:rPr>
        <w:t>必要。</w:t>
      </w:r>
    </w:p>
    <w:p w:rsidR="00C63EEA" w:rsidRPr="00FD5D02" w:rsidRDefault="00661224" w:rsidP="000234BA">
      <w:pPr>
        <w:ind w:leftChars="100" w:left="418" w:hangingChars="100" w:hanging="209"/>
        <w:rPr>
          <w:color w:val="000000" w:themeColor="text1"/>
        </w:rPr>
      </w:pPr>
      <w:r w:rsidRPr="00FD5D02">
        <w:rPr>
          <w:rFonts w:hint="eastAsia"/>
          <w:color w:val="000000" w:themeColor="text1"/>
        </w:rPr>
        <w:t>〇授業以外でも、</w:t>
      </w:r>
      <w:r w:rsidR="00A21214" w:rsidRPr="00FD5D02">
        <w:rPr>
          <w:rFonts w:hint="eastAsia"/>
          <w:color w:val="000000" w:themeColor="text1"/>
        </w:rPr>
        <w:t>生徒会</w:t>
      </w:r>
      <w:r w:rsidR="00E041D9" w:rsidRPr="00FD5D02">
        <w:rPr>
          <w:rFonts w:hint="eastAsia"/>
          <w:color w:val="000000" w:themeColor="text1"/>
        </w:rPr>
        <w:t>役員</w:t>
      </w:r>
      <w:r w:rsidR="00A21214" w:rsidRPr="00FD5D02">
        <w:rPr>
          <w:rFonts w:hint="eastAsia"/>
          <w:color w:val="000000" w:themeColor="text1"/>
        </w:rPr>
        <w:t>選挙</w:t>
      </w:r>
      <w:r w:rsidR="003D27EC" w:rsidRPr="00FD5D02">
        <w:rPr>
          <w:rFonts w:hint="eastAsia"/>
          <w:color w:val="000000" w:themeColor="text1"/>
        </w:rPr>
        <w:t>等</w:t>
      </w:r>
      <w:r w:rsidR="00A21214" w:rsidRPr="00FD5D02">
        <w:rPr>
          <w:rFonts w:hint="eastAsia"/>
          <w:color w:val="000000" w:themeColor="text1"/>
        </w:rPr>
        <w:t>が生徒にとって身近で活き活きとした選挙体験になる。生徒会</w:t>
      </w:r>
      <w:r w:rsidR="00E041D9" w:rsidRPr="00FD5D02">
        <w:rPr>
          <w:rFonts w:hint="eastAsia"/>
          <w:color w:val="000000" w:themeColor="text1"/>
        </w:rPr>
        <w:t>役員</w:t>
      </w:r>
      <w:r w:rsidR="00131000" w:rsidRPr="00FD5D02">
        <w:rPr>
          <w:rFonts w:hint="eastAsia"/>
          <w:color w:val="000000" w:themeColor="text1"/>
        </w:rPr>
        <w:t>選挙</w:t>
      </w:r>
      <w:r w:rsidR="003D27EC" w:rsidRPr="00FD5D02">
        <w:rPr>
          <w:rFonts w:hint="eastAsia"/>
          <w:color w:val="000000" w:themeColor="text1"/>
        </w:rPr>
        <w:t>等</w:t>
      </w:r>
      <w:r w:rsidR="00131000" w:rsidRPr="00FD5D02">
        <w:rPr>
          <w:rFonts w:hint="eastAsia"/>
          <w:color w:val="000000" w:themeColor="text1"/>
        </w:rPr>
        <w:t>への参加は学校という社会における社会参加の一環であり、</w:t>
      </w:r>
      <w:r w:rsidR="00A21214" w:rsidRPr="00FD5D02">
        <w:rPr>
          <w:rFonts w:hint="eastAsia"/>
          <w:color w:val="000000" w:themeColor="text1"/>
        </w:rPr>
        <w:t>生徒会長その他生徒会役員、クラス委員等を決定する過程において、立候補、演説、投票といった選挙の過程にならった民主的な決定の仕組みを模し、積極的に取り入れることが有効である。</w:t>
      </w:r>
    </w:p>
    <w:p w:rsidR="001A65D6" w:rsidRPr="00FD5D02" w:rsidRDefault="001A65D6" w:rsidP="00072A6D">
      <w:pPr>
        <w:spacing w:line="-180" w:lineRule="auto"/>
        <w:ind w:firstLineChars="100" w:firstLine="209"/>
        <w:rPr>
          <w:rFonts w:asciiTheme="majorEastAsia" w:eastAsiaTheme="majorEastAsia" w:hAnsiTheme="majorEastAsia"/>
          <w:color w:val="000000" w:themeColor="text1"/>
        </w:rPr>
      </w:pPr>
    </w:p>
    <w:p w:rsidR="00A21214" w:rsidRPr="00FD5D02" w:rsidRDefault="00F5742A" w:rsidP="002C4378">
      <w:pPr>
        <w:ind w:firstLineChars="100" w:firstLine="209"/>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③</w:t>
      </w:r>
      <w:r w:rsidR="00661224" w:rsidRPr="00FD5D02">
        <w:rPr>
          <w:rFonts w:asciiTheme="majorEastAsia" w:eastAsiaTheme="majorEastAsia" w:hAnsiTheme="majorEastAsia" w:hint="eastAsia"/>
          <w:color w:val="000000" w:themeColor="text1"/>
        </w:rPr>
        <w:t>大人の積極的な政治</w:t>
      </w:r>
      <w:r w:rsidR="00A21214" w:rsidRPr="00FD5D02">
        <w:rPr>
          <w:rFonts w:asciiTheme="majorEastAsia" w:eastAsiaTheme="majorEastAsia" w:hAnsiTheme="majorEastAsia" w:hint="eastAsia"/>
          <w:color w:val="000000" w:themeColor="text1"/>
        </w:rPr>
        <w:t>参加</w:t>
      </w:r>
    </w:p>
    <w:p w:rsidR="00A21214" w:rsidRPr="00FD5D02" w:rsidRDefault="00433D18" w:rsidP="001149CC">
      <w:pPr>
        <w:ind w:leftChars="100" w:left="418" w:hangingChars="100" w:hanging="209"/>
        <w:rPr>
          <w:color w:val="000000" w:themeColor="text1"/>
        </w:rPr>
      </w:pPr>
      <w:r w:rsidRPr="00FD5D02">
        <w:rPr>
          <w:rFonts w:hint="eastAsia"/>
          <w:color w:val="000000" w:themeColor="text1"/>
        </w:rPr>
        <w:t>〇</w:t>
      </w:r>
      <w:r w:rsidR="004407C3" w:rsidRPr="00FD5D02">
        <w:rPr>
          <w:rFonts w:hint="eastAsia"/>
          <w:color w:val="000000" w:themeColor="text1"/>
        </w:rPr>
        <w:t>子どもへの主権者教育とも絡めて、家庭や地域において、選挙を身近なもの、当然に参加すべきものと捉えてもらう取組も重要である。</w:t>
      </w:r>
      <w:r w:rsidRPr="00FD5D02">
        <w:rPr>
          <w:rFonts w:hint="eastAsia"/>
          <w:color w:val="000000" w:themeColor="text1"/>
        </w:rPr>
        <w:t>親子連れ投票を呼び掛け、子どもに大人</w:t>
      </w:r>
      <w:r w:rsidR="00A21214" w:rsidRPr="00FD5D02">
        <w:rPr>
          <w:rFonts w:hint="eastAsia"/>
          <w:color w:val="000000" w:themeColor="text1"/>
        </w:rPr>
        <w:t>が選挙に行く姿を見せ</w:t>
      </w:r>
      <w:r w:rsidR="004407C3" w:rsidRPr="00FD5D02">
        <w:rPr>
          <w:rFonts w:hint="eastAsia"/>
          <w:color w:val="000000" w:themeColor="text1"/>
        </w:rPr>
        <w:t>ることや</w:t>
      </w:r>
      <w:r w:rsidR="00A21214" w:rsidRPr="00FD5D02">
        <w:rPr>
          <w:rFonts w:hint="eastAsia"/>
          <w:color w:val="000000" w:themeColor="text1"/>
        </w:rPr>
        <w:t>、</w:t>
      </w:r>
      <w:r w:rsidR="00831E18" w:rsidRPr="00FD5D02">
        <w:rPr>
          <w:rFonts w:hint="eastAsia"/>
          <w:color w:val="000000" w:themeColor="text1"/>
        </w:rPr>
        <w:t>学校の授業公開日等</w:t>
      </w:r>
      <w:r w:rsidR="004407C3" w:rsidRPr="00FD5D02">
        <w:rPr>
          <w:rFonts w:hint="eastAsia"/>
          <w:color w:val="000000" w:themeColor="text1"/>
        </w:rPr>
        <w:t>で</w:t>
      </w:r>
      <w:r w:rsidR="00D12F55" w:rsidRPr="00FD5D02">
        <w:rPr>
          <w:rFonts w:hint="eastAsia"/>
          <w:color w:val="000000" w:themeColor="text1"/>
        </w:rPr>
        <w:t>の選挙</w:t>
      </w:r>
      <w:r w:rsidR="004407C3" w:rsidRPr="00FD5D02">
        <w:rPr>
          <w:rFonts w:hint="eastAsia"/>
          <w:color w:val="000000" w:themeColor="text1"/>
        </w:rPr>
        <w:t>出前授業</w:t>
      </w:r>
      <w:r w:rsidR="00D12F55" w:rsidRPr="00FD5D02">
        <w:rPr>
          <w:rFonts w:hint="eastAsia"/>
          <w:color w:val="000000" w:themeColor="text1"/>
        </w:rPr>
        <w:t>の実施やNIEの積極的な活用などにより</w:t>
      </w:r>
      <w:r w:rsidR="004407C3" w:rsidRPr="00FD5D02">
        <w:rPr>
          <w:rFonts w:hint="eastAsia"/>
          <w:color w:val="000000" w:themeColor="text1"/>
        </w:rPr>
        <w:t>家庭で</w:t>
      </w:r>
      <w:r w:rsidR="00A21214" w:rsidRPr="00FD5D02">
        <w:rPr>
          <w:rFonts w:hint="eastAsia"/>
          <w:color w:val="000000" w:themeColor="text1"/>
        </w:rPr>
        <w:t>選挙</w:t>
      </w:r>
      <w:r w:rsidR="004407C3" w:rsidRPr="00FD5D02">
        <w:rPr>
          <w:rFonts w:hint="eastAsia"/>
          <w:color w:val="000000" w:themeColor="text1"/>
        </w:rPr>
        <w:t>や</w:t>
      </w:r>
      <w:r w:rsidR="00A21214" w:rsidRPr="00FD5D02">
        <w:rPr>
          <w:rFonts w:hint="eastAsia"/>
          <w:color w:val="000000" w:themeColor="text1"/>
        </w:rPr>
        <w:t>地域課題など</w:t>
      </w:r>
      <w:r w:rsidRPr="00FD5D02">
        <w:rPr>
          <w:rFonts w:hint="eastAsia"/>
          <w:color w:val="000000" w:themeColor="text1"/>
        </w:rPr>
        <w:t>を</w:t>
      </w:r>
      <w:r w:rsidR="00A21214" w:rsidRPr="00FD5D02">
        <w:rPr>
          <w:rFonts w:hint="eastAsia"/>
          <w:color w:val="000000" w:themeColor="text1"/>
        </w:rPr>
        <w:t>話題にしても</w:t>
      </w:r>
      <w:r w:rsidR="004407C3" w:rsidRPr="00FD5D02">
        <w:rPr>
          <w:rFonts w:hint="eastAsia"/>
          <w:color w:val="000000" w:themeColor="text1"/>
        </w:rPr>
        <w:t>らう</w:t>
      </w:r>
      <w:r w:rsidRPr="00FD5D02">
        <w:rPr>
          <w:rFonts w:hint="eastAsia"/>
          <w:color w:val="000000" w:themeColor="text1"/>
        </w:rPr>
        <w:t>ことで</w:t>
      </w:r>
      <w:r w:rsidR="00A21214" w:rsidRPr="00FD5D02">
        <w:rPr>
          <w:rFonts w:hint="eastAsia"/>
          <w:color w:val="000000" w:themeColor="text1"/>
        </w:rPr>
        <w:t>、選挙</w:t>
      </w:r>
      <w:r w:rsidR="00845EDB" w:rsidRPr="00FD5D02">
        <w:rPr>
          <w:rFonts w:hint="eastAsia"/>
          <w:color w:val="000000" w:themeColor="text1"/>
        </w:rPr>
        <w:t>への参加意識の醸成</w:t>
      </w:r>
      <w:r w:rsidR="00A21214" w:rsidRPr="00FD5D02">
        <w:rPr>
          <w:rFonts w:hint="eastAsia"/>
          <w:color w:val="000000" w:themeColor="text1"/>
        </w:rPr>
        <w:t>を日常事とする</w:t>
      </w:r>
      <w:r w:rsidR="004407C3" w:rsidRPr="00FD5D02">
        <w:rPr>
          <w:rFonts w:hint="eastAsia"/>
          <w:color w:val="000000" w:themeColor="text1"/>
        </w:rPr>
        <w:t>ことが</w:t>
      </w:r>
      <w:r w:rsidR="005C3B5A" w:rsidRPr="00FD5D02">
        <w:rPr>
          <w:rFonts w:hint="eastAsia"/>
          <w:color w:val="000000" w:themeColor="text1"/>
        </w:rPr>
        <w:t>大切</w:t>
      </w:r>
      <w:r w:rsidR="004407C3" w:rsidRPr="00FD5D02">
        <w:rPr>
          <w:rFonts w:hint="eastAsia"/>
          <w:color w:val="000000" w:themeColor="text1"/>
        </w:rPr>
        <w:t>である。</w:t>
      </w:r>
    </w:p>
    <w:p w:rsidR="00F13ABF" w:rsidRPr="00FD5D02" w:rsidRDefault="00A21214" w:rsidP="00F13ABF">
      <w:pPr>
        <w:ind w:leftChars="100" w:left="418" w:hangingChars="100" w:hanging="209"/>
        <w:rPr>
          <w:color w:val="000000" w:themeColor="text1"/>
        </w:rPr>
      </w:pPr>
      <w:r w:rsidRPr="00FD5D02">
        <w:rPr>
          <w:rFonts w:hint="eastAsia"/>
          <w:color w:val="000000" w:themeColor="text1"/>
        </w:rPr>
        <w:t>〇特に、</w:t>
      </w:r>
      <w:r w:rsidR="003D27EC" w:rsidRPr="00FD5D02">
        <w:rPr>
          <w:rFonts w:hint="eastAsia"/>
          <w:color w:val="000000" w:themeColor="text1"/>
        </w:rPr>
        <w:t>行動変容が起きやすいとされる子育て世代に対しては、小学校の授業公開日</w:t>
      </w:r>
      <w:r w:rsidRPr="00FD5D02">
        <w:rPr>
          <w:rFonts w:hint="eastAsia"/>
          <w:color w:val="000000" w:themeColor="text1"/>
        </w:rPr>
        <w:t>、学校行事、ＰＴＡ行事等の機会を活用し、投票参加を呼びかける</w:t>
      </w:r>
      <w:r w:rsidR="000F457F" w:rsidRPr="00FD5D02">
        <w:rPr>
          <w:rFonts w:hint="eastAsia"/>
          <w:color w:val="000000" w:themeColor="text1"/>
        </w:rPr>
        <w:t>こと</w:t>
      </w:r>
      <w:r w:rsidR="00465FF1" w:rsidRPr="00FD5D02">
        <w:rPr>
          <w:rFonts w:hint="eastAsia"/>
          <w:color w:val="000000" w:themeColor="text1"/>
        </w:rPr>
        <w:t>も有効であり</w:t>
      </w:r>
      <w:r w:rsidRPr="00FD5D02">
        <w:rPr>
          <w:rFonts w:hint="eastAsia"/>
          <w:color w:val="000000" w:themeColor="text1"/>
        </w:rPr>
        <w:t>、</w:t>
      </w:r>
      <w:r w:rsidR="000F457F" w:rsidRPr="00FD5D02">
        <w:rPr>
          <w:rFonts w:hint="eastAsia"/>
          <w:color w:val="000000" w:themeColor="text1"/>
        </w:rPr>
        <w:t>ゲーム感覚で学べるような</w:t>
      </w:r>
      <w:r w:rsidRPr="00FD5D02">
        <w:rPr>
          <w:rFonts w:hint="eastAsia"/>
          <w:color w:val="000000" w:themeColor="text1"/>
        </w:rPr>
        <w:t>政治参加促進のプログラムを学校や子ども会等に提案すれば、採用されやすい。</w:t>
      </w:r>
    </w:p>
    <w:p w:rsidR="00A21214" w:rsidRPr="00FD5D02" w:rsidRDefault="00845EDB" w:rsidP="001149CC">
      <w:pPr>
        <w:ind w:leftChars="100" w:left="418" w:hangingChars="100" w:hanging="209"/>
        <w:rPr>
          <w:color w:val="000000" w:themeColor="text1"/>
        </w:rPr>
      </w:pPr>
      <w:r w:rsidRPr="00FD5D02">
        <w:rPr>
          <w:rFonts w:hint="eastAsia"/>
          <w:color w:val="000000" w:themeColor="text1"/>
        </w:rPr>
        <w:t>〇地域における</w:t>
      </w:r>
      <w:r w:rsidR="00A21214" w:rsidRPr="00FD5D02">
        <w:rPr>
          <w:rFonts w:hint="eastAsia"/>
          <w:color w:val="000000" w:themeColor="text1"/>
        </w:rPr>
        <w:t>選挙啓発の主要な担い手である明るい選挙推進協議会の活性化も重要である。市町村の</w:t>
      </w:r>
      <w:r w:rsidR="002C4378" w:rsidRPr="00FD5D02">
        <w:rPr>
          <w:rFonts w:hint="eastAsia"/>
          <w:color w:val="000000" w:themeColor="text1"/>
        </w:rPr>
        <w:t>協議会の委員が</w:t>
      </w:r>
      <w:r w:rsidR="00465FF1" w:rsidRPr="00FD5D02">
        <w:rPr>
          <w:rFonts w:hint="eastAsia"/>
          <w:color w:val="000000" w:themeColor="text1"/>
        </w:rPr>
        <w:t>推進役となって、話し合い活動等を通じて</w:t>
      </w:r>
      <w:r w:rsidR="00A21214" w:rsidRPr="00FD5D02">
        <w:rPr>
          <w:rFonts w:hint="eastAsia"/>
          <w:color w:val="000000" w:themeColor="text1"/>
        </w:rPr>
        <w:t>制度や地域課題に関する知識を深めたりす</w:t>
      </w:r>
      <w:r w:rsidR="000F457F" w:rsidRPr="00FD5D02">
        <w:rPr>
          <w:rFonts w:hint="eastAsia"/>
          <w:color w:val="000000" w:themeColor="text1"/>
        </w:rPr>
        <w:t>ることができ</w:t>
      </w:r>
      <w:r w:rsidR="00DC3486" w:rsidRPr="00FD5D02">
        <w:rPr>
          <w:rFonts w:hint="eastAsia"/>
          <w:color w:val="000000" w:themeColor="text1"/>
        </w:rPr>
        <w:t>れば政治・選挙への意識啓発の糧になる。</w:t>
      </w:r>
    </w:p>
    <w:p w:rsidR="00C63EEA" w:rsidRPr="00FD5D02" w:rsidRDefault="00AD03CA" w:rsidP="00F13ABF">
      <w:pPr>
        <w:ind w:leftChars="100" w:left="418" w:hangingChars="100" w:hanging="209"/>
        <w:rPr>
          <w:color w:val="000000" w:themeColor="text1"/>
        </w:rPr>
      </w:pPr>
      <w:r w:rsidRPr="00FD5D02">
        <w:rPr>
          <w:noProof/>
          <w:color w:val="000000" w:themeColor="text1"/>
        </w:rPr>
        <w:drawing>
          <wp:anchor distT="0" distB="0" distL="114300" distR="114300" simplePos="0" relativeHeight="251680768" behindDoc="1" locked="0" layoutInCell="1" allowOverlap="1">
            <wp:simplePos x="0" y="0"/>
            <wp:positionH relativeFrom="column">
              <wp:posOffset>2677160</wp:posOffset>
            </wp:positionH>
            <wp:positionV relativeFrom="paragraph">
              <wp:posOffset>365760</wp:posOffset>
            </wp:positionV>
            <wp:extent cx="3562350" cy="2364105"/>
            <wp:effectExtent l="0" t="0" r="0" b="0"/>
            <wp:wrapThrough wrapText="bothSides">
              <wp:wrapPolygon edited="0">
                <wp:start x="0" y="0"/>
                <wp:lineTo x="0" y="21409"/>
                <wp:lineTo x="21484" y="21409"/>
                <wp:lineTo x="21484"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641" t="7038" r="6650" b="8872"/>
                    <a:stretch/>
                  </pic:blipFill>
                  <pic:spPr bwMode="auto">
                    <a:xfrm>
                      <a:off x="0" y="0"/>
                      <a:ext cx="3562350" cy="2364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7EC" w:rsidRPr="00FD5D02">
        <w:rPr>
          <w:rFonts w:hint="eastAsia"/>
          <w:color w:val="000000" w:themeColor="text1"/>
        </w:rPr>
        <w:t>〇まちづくり、地域づくり</w:t>
      </w:r>
      <w:r w:rsidR="00F13ABF" w:rsidRPr="00FD5D02">
        <w:rPr>
          <w:rFonts w:hint="eastAsia"/>
          <w:color w:val="000000" w:themeColor="text1"/>
        </w:rPr>
        <w:t>に取り組む場を作ることで、住民の地域への愛着を</w:t>
      </w:r>
      <w:r w:rsidR="00D106A6" w:rsidRPr="00FD5D02">
        <w:rPr>
          <w:rFonts w:hint="eastAsia"/>
          <w:color w:val="000000" w:themeColor="text1"/>
        </w:rPr>
        <w:t>生み、政治参加にも繋がる。また、地域コミュニティにおける女性の積極登用</w:t>
      </w:r>
      <w:r w:rsidR="00F13ABF" w:rsidRPr="00FD5D02">
        <w:rPr>
          <w:rFonts w:hint="eastAsia"/>
          <w:color w:val="000000" w:themeColor="text1"/>
        </w:rPr>
        <w:t>も女性の政治参加への素地となる。</w:t>
      </w:r>
    </w:p>
    <w:p w:rsidR="001A65D6" w:rsidRPr="00FD5D02" w:rsidRDefault="001A65D6" w:rsidP="00072A6D">
      <w:pPr>
        <w:spacing w:line="-180" w:lineRule="auto"/>
        <w:ind w:firstLineChars="100" w:firstLine="209"/>
        <w:rPr>
          <w:rFonts w:asciiTheme="majorEastAsia" w:eastAsiaTheme="majorEastAsia" w:hAnsiTheme="majorEastAsia"/>
          <w:color w:val="000000" w:themeColor="text1"/>
        </w:rPr>
      </w:pPr>
    </w:p>
    <w:p w:rsidR="00A21214" w:rsidRPr="00FD5D02" w:rsidRDefault="00F5742A" w:rsidP="009F35C3">
      <w:pPr>
        <w:ind w:firstLineChars="100" w:firstLine="209"/>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④</w:t>
      </w:r>
      <w:r w:rsidR="00A21214" w:rsidRPr="00FD5D02">
        <w:rPr>
          <w:rFonts w:asciiTheme="majorEastAsia" w:eastAsiaTheme="majorEastAsia" w:hAnsiTheme="majorEastAsia" w:hint="eastAsia"/>
          <w:color w:val="000000" w:themeColor="text1"/>
        </w:rPr>
        <w:t xml:space="preserve">政治や社会課題に対する無関心の克服　</w:t>
      </w:r>
    </w:p>
    <w:p w:rsidR="0005443A" w:rsidRPr="00FD5D02" w:rsidRDefault="00DC3486" w:rsidP="0005443A">
      <w:pPr>
        <w:ind w:leftChars="100" w:left="418" w:hangingChars="100" w:hanging="209"/>
        <w:rPr>
          <w:color w:val="000000" w:themeColor="text1"/>
        </w:rPr>
      </w:pPr>
      <w:r w:rsidRPr="00FD5D02">
        <w:rPr>
          <w:rFonts w:hint="eastAsia"/>
          <w:color w:val="000000" w:themeColor="text1"/>
        </w:rPr>
        <w:t>〇</w:t>
      </w:r>
      <w:r w:rsidR="00B82899" w:rsidRPr="00FD5D02">
        <w:rPr>
          <w:rFonts w:hint="eastAsia"/>
          <w:color w:val="000000" w:themeColor="text1"/>
        </w:rPr>
        <w:t>社会</w:t>
      </w:r>
      <w:r w:rsidR="00A21214" w:rsidRPr="00FD5D02">
        <w:rPr>
          <w:rFonts w:hint="eastAsia"/>
          <w:color w:val="000000" w:themeColor="text1"/>
        </w:rPr>
        <w:t>に根付いた</w:t>
      </w:r>
      <w:r w:rsidRPr="00FD5D02">
        <w:rPr>
          <w:rFonts w:hint="eastAsia"/>
          <w:color w:val="000000" w:themeColor="text1"/>
        </w:rPr>
        <w:t>政治や社会課題と距離を置く</w:t>
      </w:r>
      <w:r w:rsidR="00F5742A" w:rsidRPr="00FD5D02">
        <w:rPr>
          <w:rFonts w:hint="eastAsia"/>
          <w:color w:val="000000" w:themeColor="text1"/>
        </w:rPr>
        <w:t>気風や姿勢は、一朝一夕に変えられるものではな</w:t>
      </w:r>
      <w:r w:rsidR="00F13ABF" w:rsidRPr="00FD5D02">
        <w:rPr>
          <w:rFonts w:hint="eastAsia"/>
          <w:color w:val="000000" w:themeColor="text1"/>
        </w:rPr>
        <w:t>い。</w:t>
      </w:r>
      <w:r w:rsidR="00A21214" w:rsidRPr="00FD5D02">
        <w:rPr>
          <w:rFonts w:hint="eastAsia"/>
          <w:color w:val="000000" w:themeColor="text1"/>
        </w:rPr>
        <w:t>若い世代を中心とした主権者教育の継続、模擬投票その他県民の政治参</w:t>
      </w:r>
      <w:r w:rsidR="00FC1851" w:rsidRPr="00FD5D02">
        <w:rPr>
          <w:rFonts w:hint="eastAsia"/>
          <w:color w:val="000000" w:themeColor="text1"/>
        </w:rPr>
        <w:t>加を促していく継続的な取組等により、長期間をかけて少しずつ</w:t>
      </w:r>
      <w:r w:rsidR="00A21214" w:rsidRPr="00FD5D02">
        <w:rPr>
          <w:rFonts w:hint="eastAsia"/>
          <w:color w:val="000000" w:themeColor="text1"/>
        </w:rPr>
        <w:t>県民の意識</w:t>
      </w:r>
      <w:r w:rsidR="00B82899" w:rsidRPr="00FD5D02">
        <w:rPr>
          <w:rFonts w:hint="eastAsia"/>
          <w:color w:val="000000" w:themeColor="text1"/>
        </w:rPr>
        <w:t>を</w:t>
      </w:r>
      <w:r w:rsidR="00A21214" w:rsidRPr="00FD5D02">
        <w:rPr>
          <w:rFonts w:hint="eastAsia"/>
          <w:color w:val="000000" w:themeColor="text1"/>
        </w:rPr>
        <w:t>醸成</w:t>
      </w:r>
      <w:r w:rsidR="00B82899" w:rsidRPr="00FD5D02">
        <w:rPr>
          <w:rFonts w:hint="eastAsia"/>
          <w:color w:val="000000" w:themeColor="text1"/>
        </w:rPr>
        <w:t>し</w:t>
      </w:r>
      <w:r w:rsidR="00F13ABF" w:rsidRPr="00FD5D02">
        <w:rPr>
          <w:rFonts w:hint="eastAsia"/>
          <w:color w:val="000000" w:themeColor="text1"/>
        </w:rPr>
        <w:t>ていくことが必要</w:t>
      </w:r>
      <w:r w:rsidR="00A21214" w:rsidRPr="00FD5D02">
        <w:rPr>
          <w:rFonts w:hint="eastAsia"/>
          <w:color w:val="000000" w:themeColor="text1"/>
        </w:rPr>
        <w:t>。</w:t>
      </w:r>
    </w:p>
    <w:p w:rsidR="00465FF1" w:rsidRPr="00FD5D02" w:rsidRDefault="00465FF1" w:rsidP="006F4B9A">
      <w:pPr>
        <w:rPr>
          <w:color w:val="000000" w:themeColor="text1"/>
        </w:rPr>
      </w:pPr>
    </w:p>
    <w:p w:rsidR="00A21214" w:rsidRPr="00FD5D02" w:rsidRDefault="008B0EFE" w:rsidP="00D10DD4">
      <w:pPr>
        <w:widowControl/>
        <w:jc w:val="left"/>
        <w:rPr>
          <w:rFonts w:asciiTheme="majorEastAsia" w:eastAsiaTheme="majorEastAsia" w:hAnsiTheme="majorEastAsia"/>
          <w:color w:val="000000" w:themeColor="text1"/>
          <w:sz w:val="24"/>
          <w:szCs w:val="24"/>
        </w:rPr>
      </w:pPr>
      <w:r w:rsidRPr="00FD5D02">
        <w:rPr>
          <w:rFonts w:asciiTheme="majorEastAsia" w:eastAsiaTheme="majorEastAsia" w:hAnsiTheme="majorEastAsia" w:hint="eastAsia"/>
          <w:color w:val="000000" w:themeColor="text1"/>
          <w:sz w:val="24"/>
          <w:szCs w:val="24"/>
          <w:bdr w:val="single" w:sz="4" w:space="0" w:color="auto"/>
        </w:rPr>
        <w:t>３</w:t>
      </w:r>
      <w:r w:rsidR="00A21214" w:rsidRPr="00FD5D02">
        <w:rPr>
          <w:rFonts w:asciiTheme="majorEastAsia" w:eastAsiaTheme="majorEastAsia" w:hAnsiTheme="majorEastAsia" w:hint="eastAsia"/>
          <w:color w:val="000000" w:themeColor="text1"/>
          <w:sz w:val="24"/>
          <w:szCs w:val="24"/>
          <w:bdr w:val="single" w:sz="4" w:space="0" w:color="auto"/>
        </w:rPr>
        <w:t xml:space="preserve"> 投票環境の向上</w:t>
      </w:r>
    </w:p>
    <w:p w:rsidR="00A21214" w:rsidRPr="00FD5D02" w:rsidRDefault="00F5742A" w:rsidP="00A21214">
      <w:pPr>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w:t>
      </w:r>
      <w:r w:rsidR="00A21214" w:rsidRPr="00FD5D02">
        <w:rPr>
          <w:rFonts w:asciiTheme="majorEastAsia" w:eastAsiaTheme="majorEastAsia" w:hAnsiTheme="majorEastAsia" w:hint="eastAsia"/>
          <w:color w:val="000000" w:themeColor="text1"/>
        </w:rPr>
        <w:t>１</w:t>
      </w:r>
      <w:r w:rsidRPr="00FD5D02">
        <w:rPr>
          <w:rFonts w:asciiTheme="majorEastAsia" w:eastAsiaTheme="majorEastAsia" w:hAnsiTheme="majorEastAsia" w:hint="eastAsia"/>
          <w:color w:val="000000" w:themeColor="text1"/>
        </w:rPr>
        <w:t>）課題認識</w:t>
      </w:r>
    </w:p>
    <w:p w:rsidR="002F7E61" w:rsidRPr="00FD5D02" w:rsidRDefault="00097EFC" w:rsidP="001149CC">
      <w:pPr>
        <w:ind w:leftChars="100" w:left="418" w:hangingChars="100" w:hanging="209"/>
        <w:rPr>
          <w:rFonts w:hAnsi="ＭＳ 明朝"/>
          <w:color w:val="000000" w:themeColor="text1"/>
        </w:rPr>
      </w:pPr>
      <w:r w:rsidRPr="00FD5D02">
        <w:rPr>
          <w:rFonts w:hAnsi="ＭＳ 明朝" w:hint="eastAsia"/>
          <w:color w:val="000000" w:themeColor="text1"/>
        </w:rPr>
        <w:t>〇投票環境の向上については、ライカーとオーデシュックによるモデル</w:t>
      </w:r>
      <w:r w:rsidR="00F13ABF" w:rsidRPr="00FD5D02">
        <w:rPr>
          <w:rFonts w:hAnsi="ＭＳ 明朝" w:hint="eastAsia"/>
          <w:color w:val="000000" w:themeColor="text1"/>
        </w:rPr>
        <w:t>に基づき、</w:t>
      </w:r>
      <w:r w:rsidRPr="00FD5D02">
        <w:rPr>
          <w:rFonts w:hAnsi="ＭＳ 明朝" w:hint="eastAsia"/>
          <w:color w:val="000000" w:themeColor="text1"/>
        </w:rPr>
        <w:t>投票行動を分析、検討</w:t>
      </w:r>
      <w:r w:rsidR="00F13ABF" w:rsidRPr="00FD5D02">
        <w:rPr>
          <w:rFonts w:hAnsi="ＭＳ 明朝" w:hint="eastAsia"/>
          <w:color w:val="000000" w:themeColor="text1"/>
        </w:rPr>
        <w:t>し、</w:t>
      </w:r>
      <w:r w:rsidRPr="00FD5D02">
        <w:rPr>
          <w:rFonts w:hAnsi="ＭＳ 明朝" w:hint="eastAsia"/>
          <w:color w:val="000000" w:themeColor="text1"/>
        </w:rPr>
        <w:t>個々の</w:t>
      </w:r>
      <w:r w:rsidR="00B97AD6" w:rsidRPr="00FD5D02">
        <w:rPr>
          <w:rFonts w:hAnsi="ＭＳ 明朝" w:hint="eastAsia"/>
          <w:color w:val="000000" w:themeColor="text1"/>
        </w:rPr>
        <w:t>選挙人</w:t>
      </w:r>
      <w:r w:rsidRPr="00FD5D02">
        <w:rPr>
          <w:rFonts w:hAnsi="ＭＳ 明朝" w:hint="eastAsia"/>
          <w:color w:val="000000" w:themeColor="text1"/>
        </w:rPr>
        <w:t>の効用を増大させ、実際に投票行動に結びつける施策を検討、立案することが重要である。</w:t>
      </w:r>
    </w:p>
    <w:p w:rsidR="00B5696A" w:rsidRPr="00FD5D02" w:rsidRDefault="00A21214" w:rsidP="00B5696A">
      <w:pPr>
        <w:ind w:leftChars="100" w:left="418" w:hangingChars="100" w:hanging="209"/>
        <w:rPr>
          <w:rFonts w:asciiTheme="minorEastAsia" w:eastAsiaTheme="minorEastAsia" w:hAnsiTheme="minorEastAsia"/>
          <w:color w:val="000000" w:themeColor="text1"/>
        </w:rPr>
      </w:pPr>
      <w:r w:rsidRPr="00FD5D02">
        <w:rPr>
          <w:rFonts w:asciiTheme="minorEastAsia" w:eastAsiaTheme="minorEastAsia" w:hAnsiTheme="minorEastAsia" w:hint="eastAsia"/>
          <w:color w:val="000000" w:themeColor="text1"/>
        </w:rPr>
        <w:t>○</w:t>
      </w:r>
      <w:r w:rsidR="00236423" w:rsidRPr="00FD5D02">
        <w:rPr>
          <w:rFonts w:asciiTheme="minorEastAsia" w:eastAsiaTheme="minorEastAsia" w:hAnsiTheme="minorEastAsia" w:hint="eastAsia"/>
          <w:color w:val="000000" w:themeColor="text1"/>
        </w:rPr>
        <w:t>投票に</w:t>
      </w:r>
      <w:r w:rsidR="00797366" w:rsidRPr="00FD5D02">
        <w:rPr>
          <w:rFonts w:asciiTheme="minorEastAsia" w:eastAsiaTheme="minorEastAsia" w:hAnsiTheme="minorEastAsia" w:hint="eastAsia"/>
          <w:color w:val="000000" w:themeColor="text1"/>
        </w:rPr>
        <w:t>、</w:t>
      </w:r>
      <w:r w:rsidR="00236423" w:rsidRPr="00FD5D02">
        <w:rPr>
          <w:rFonts w:asciiTheme="minorEastAsia" w:eastAsiaTheme="minorEastAsia" w:hAnsiTheme="minorEastAsia" w:hint="eastAsia"/>
          <w:color w:val="000000" w:themeColor="text1"/>
        </w:rPr>
        <w:t>より行きやすく取り組んでいくことはもとより、</w:t>
      </w:r>
      <w:r w:rsidRPr="00FD5D02">
        <w:rPr>
          <w:rFonts w:asciiTheme="minorEastAsia" w:eastAsiaTheme="minorEastAsia" w:hAnsiTheme="minorEastAsia" w:hint="eastAsia"/>
          <w:color w:val="000000" w:themeColor="text1"/>
        </w:rPr>
        <w:t>投票に行きたくても行けない人</w:t>
      </w:r>
      <w:r w:rsidR="00236423" w:rsidRPr="00FD5D02">
        <w:rPr>
          <w:rFonts w:asciiTheme="minorEastAsia" w:eastAsiaTheme="minorEastAsia" w:hAnsiTheme="minorEastAsia" w:hint="eastAsia"/>
          <w:color w:val="000000" w:themeColor="text1"/>
        </w:rPr>
        <w:t>、行きにくい人</w:t>
      </w:r>
      <w:r w:rsidRPr="00FD5D02">
        <w:rPr>
          <w:rFonts w:asciiTheme="minorEastAsia" w:eastAsiaTheme="minorEastAsia" w:hAnsiTheme="minorEastAsia" w:hint="eastAsia"/>
          <w:color w:val="000000" w:themeColor="text1"/>
        </w:rPr>
        <w:t>を切り捨てない</w:t>
      </w:r>
      <w:r w:rsidR="00B80123" w:rsidRPr="00FD5D02">
        <w:rPr>
          <w:rFonts w:asciiTheme="minorEastAsia" w:eastAsiaTheme="minorEastAsia" w:hAnsiTheme="minorEastAsia" w:hint="eastAsia"/>
          <w:color w:val="000000" w:themeColor="text1"/>
        </w:rPr>
        <w:t>こと</w:t>
      </w:r>
      <w:r w:rsidR="00D71B6A" w:rsidRPr="00FD5D02">
        <w:rPr>
          <w:rFonts w:asciiTheme="minorEastAsia" w:eastAsiaTheme="minorEastAsia" w:hAnsiTheme="minorEastAsia" w:hint="eastAsia"/>
          <w:color w:val="000000" w:themeColor="text1"/>
        </w:rPr>
        <w:t>が重要</w:t>
      </w:r>
      <w:r w:rsidR="00465FF1" w:rsidRPr="00FD5D02">
        <w:rPr>
          <w:rFonts w:asciiTheme="minorEastAsia" w:eastAsiaTheme="minorEastAsia" w:hAnsiTheme="minorEastAsia" w:hint="eastAsia"/>
          <w:color w:val="000000" w:themeColor="text1"/>
        </w:rPr>
        <w:t>である。</w:t>
      </w:r>
      <w:r w:rsidR="00236423" w:rsidRPr="00FD5D02">
        <w:rPr>
          <w:rFonts w:asciiTheme="minorEastAsia" w:eastAsiaTheme="minorEastAsia" w:hAnsiTheme="minorEastAsia" w:hint="eastAsia"/>
          <w:color w:val="000000" w:themeColor="text1"/>
        </w:rPr>
        <w:t>投票率の</w:t>
      </w:r>
      <w:r w:rsidRPr="00FD5D02">
        <w:rPr>
          <w:rFonts w:asciiTheme="minorEastAsia" w:eastAsiaTheme="minorEastAsia" w:hAnsiTheme="minorEastAsia" w:hint="eastAsia"/>
          <w:color w:val="000000" w:themeColor="text1"/>
        </w:rPr>
        <w:t>向上</w:t>
      </w:r>
      <w:r w:rsidR="00236423" w:rsidRPr="00FD5D02">
        <w:rPr>
          <w:rFonts w:asciiTheme="minorEastAsia" w:eastAsiaTheme="minorEastAsia" w:hAnsiTheme="minorEastAsia" w:hint="eastAsia"/>
          <w:color w:val="000000" w:themeColor="text1"/>
        </w:rPr>
        <w:t>の</w:t>
      </w:r>
      <w:r w:rsidRPr="00FD5D02">
        <w:rPr>
          <w:rFonts w:asciiTheme="minorEastAsia" w:eastAsiaTheme="minorEastAsia" w:hAnsiTheme="minorEastAsia" w:hint="eastAsia"/>
          <w:color w:val="000000" w:themeColor="text1"/>
        </w:rPr>
        <w:t>ためには、主権者教育の充実とともに投票環境向上の取組が必須であり、両面からの事業展開が必要となる。</w:t>
      </w:r>
    </w:p>
    <w:tbl>
      <w:tblPr>
        <w:tblStyle w:val="ab"/>
        <w:tblW w:w="9356" w:type="dxa"/>
        <w:tblInd w:w="137" w:type="dxa"/>
        <w:tblLook w:val="04A0" w:firstRow="1" w:lastRow="0" w:firstColumn="1" w:lastColumn="0" w:noHBand="0" w:noVBand="1"/>
      </w:tblPr>
      <w:tblGrid>
        <w:gridCol w:w="9356"/>
      </w:tblGrid>
      <w:tr w:rsidR="00B5696A" w:rsidRPr="00FD5D02" w:rsidTr="00A24BC8">
        <w:tc>
          <w:tcPr>
            <w:tcW w:w="9356" w:type="dxa"/>
          </w:tcPr>
          <w:p w:rsidR="00B5696A" w:rsidRPr="00FD5D02" w:rsidRDefault="00B5696A" w:rsidP="00CE79A8">
            <w:pPr>
              <w:spacing w:line="240" w:lineRule="exact"/>
              <w:jc w:val="left"/>
              <w:rPr>
                <w:rFonts w:hAnsi="ＭＳ 明朝"/>
                <w:color w:val="000000" w:themeColor="text1"/>
                <w:sz w:val="24"/>
              </w:rPr>
            </w:pPr>
          </w:p>
          <w:p w:rsidR="00B5696A" w:rsidRPr="00FD5D02" w:rsidRDefault="00B5696A" w:rsidP="00CE79A8">
            <w:pPr>
              <w:spacing w:line="240" w:lineRule="exact"/>
              <w:jc w:val="left"/>
              <w:rPr>
                <w:rFonts w:hAnsi="ＭＳ 明朝"/>
                <w:color w:val="000000" w:themeColor="text1"/>
                <w:sz w:val="24"/>
              </w:rPr>
            </w:pPr>
            <w:r w:rsidRPr="00FD5D02">
              <w:rPr>
                <w:rFonts w:hAnsi="ＭＳ 明朝" w:hint="eastAsia"/>
                <w:color w:val="000000" w:themeColor="text1"/>
                <w:sz w:val="24"/>
              </w:rPr>
              <w:t>ライカーとオーデシュックによるモデル</w:t>
            </w:r>
          </w:p>
          <w:p w:rsidR="00B5696A" w:rsidRPr="00FD5D02" w:rsidRDefault="00B5696A" w:rsidP="00CE79A8">
            <w:pPr>
              <w:spacing w:line="240" w:lineRule="exact"/>
              <w:jc w:val="left"/>
              <w:rPr>
                <w:rFonts w:hAnsi="ＭＳ 明朝"/>
                <w:color w:val="000000" w:themeColor="text1"/>
                <w:sz w:val="22"/>
              </w:rPr>
            </w:pPr>
            <w:r w:rsidRPr="00FD5D02">
              <w:rPr>
                <w:rFonts w:hAnsi="ＭＳ 明朝" w:hint="eastAsia"/>
                <w:color w:val="000000" w:themeColor="text1"/>
                <w:sz w:val="22"/>
              </w:rPr>
              <w:t>（有権者の投票参加に影響を与える要因を説明するモデル）</w:t>
            </w:r>
          </w:p>
          <w:p w:rsidR="00B5696A" w:rsidRPr="00FD5D02" w:rsidRDefault="00B5696A" w:rsidP="00CE79A8">
            <w:pPr>
              <w:spacing w:line="280" w:lineRule="exact"/>
              <w:jc w:val="left"/>
              <w:rPr>
                <w:rFonts w:hAnsi="ＭＳ 明朝"/>
                <w:color w:val="000000" w:themeColor="text1"/>
                <w:sz w:val="24"/>
              </w:rPr>
            </w:pPr>
          </w:p>
          <w:p w:rsidR="00B5696A" w:rsidRPr="00FD5D02" w:rsidRDefault="00B5696A" w:rsidP="00CE79A8">
            <w:pPr>
              <w:spacing w:line="280" w:lineRule="exact"/>
              <w:jc w:val="center"/>
              <w:rPr>
                <w:rFonts w:hAnsi="ＭＳ 明朝"/>
                <w:color w:val="000000" w:themeColor="text1"/>
                <w:sz w:val="32"/>
              </w:rPr>
            </w:pPr>
            <w:r w:rsidRPr="00FD5D02">
              <w:rPr>
                <w:rFonts w:hAnsi="ＭＳ 明朝" w:hint="eastAsia"/>
                <w:color w:val="000000" w:themeColor="text1"/>
                <w:sz w:val="32"/>
              </w:rPr>
              <w:t>Ｒ＝Ｐ×Ｂ－Ｃ＋Ｄ</w:t>
            </w:r>
          </w:p>
          <w:p w:rsidR="00B5696A" w:rsidRPr="00FD5D02" w:rsidRDefault="00B5696A" w:rsidP="00CE79A8">
            <w:pPr>
              <w:spacing w:line="240" w:lineRule="exact"/>
              <w:jc w:val="center"/>
              <w:rPr>
                <w:rFonts w:hAnsi="ＭＳ 明朝"/>
                <w:color w:val="000000" w:themeColor="text1"/>
                <w:sz w:val="24"/>
              </w:rPr>
            </w:pPr>
          </w:p>
          <w:p w:rsidR="00B5696A" w:rsidRPr="00FD5D02" w:rsidRDefault="00B5696A" w:rsidP="00CE79A8">
            <w:pPr>
              <w:spacing w:line="260" w:lineRule="exact"/>
              <w:rPr>
                <w:rFonts w:hAnsi="ＭＳ 明朝"/>
                <w:color w:val="000000" w:themeColor="text1"/>
                <w:sz w:val="18"/>
              </w:rPr>
            </w:pPr>
            <w:r w:rsidRPr="00FD5D02">
              <w:rPr>
                <w:rFonts w:hAnsi="ＭＳ 明朝" w:hint="eastAsia"/>
                <w:color w:val="000000" w:themeColor="text1"/>
                <w:sz w:val="18"/>
              </w:rPr>
              <w:t>Ｒ：有権者が選挙で投票することにより得られると期待される効用（Reward）</w:t>
            </w:r>
          </w:p>
          <w:p w:rsidR="00B5696A" w:rsidRPr="00FD5D02" w:rsidRDefault="00B5696A" w:rsidP="00CE79A8">
            <w:pPr>
              <w:spacing w:line="260" w:lineRule="exact"/>
              <w:rPr>
                <w:rFonts w:hAnsi="ＭＳ 明朝"/>
                <w:color w:val="000000" w:themeColor="text1"/>
                <w:sz w:val="18"/>
              </w:rPr>
            </w:pPr>
            <w:r w:rsidRPr="00FD5D02">
              <w:rPr>
                <w:rFonts w:hAnsi="ＭＳ 明朝" w:hint="eastAsia"/>
                <w:color w:val="000000" w:themeColor="text1"/>
                <w:sz w:val="18"/>
              </w:rPr>
              <w:t xml:space="preserve">　　（Ｒ＞０であれば投票し、Ｒ≦０であれば棄権する。）</w:t>
            </w:r>
          </w:p>
          <w:p w:rsidR="00B5696A" w:rsidRPr="00FD5D02" w:rsidRDefault="00B5696A" w:rsidP="00CE79A8">
            <w:pPr>
              <w:spacing w:line="260" w:lineRule="exact"/>
              <w:rPr>
                <w:rFonts w:hAnsi="ＭＳ 明朝"/>
                <w:color w:val="000000" w:themeColor="text1"/>
                <w:sz w:val="18"/>
              </w:rPr>
            </w:pPr>
            <w:r w:rsidRPr="00FD5D02">
              <w:rPr>
                <w:rFonts w:hAnsi="ＭＳ 明朝" w:hint="eastAsia"/>
                <w:color w:val="000000" w:themeColor="text1"/>
                <w:sz w:val="18"/>
              </w:rPr>
              <w:t>Ｐ：投票が選挙結果に影響を及ぼす可能性（Probability）</w:t>
            </w:r>
          </w:p>
          <w:p w:rsidR="00B5696A" w:rsidRPr="00FD5D02" w:rsidRDefault="00B5696A" w:rsidP="00CE79A8">
            <w:pPr>
              <w:spacing w:line="260" w:lineRule="exact"/>
              <w:rPr>
                <w:rFonts w:hAnsi="ＭＳ 明朝"/>
                <w:color w:val="000000" w:themeColor="text1"/>
                <w:sz w:val="18"/>
              </w:rPr>
            </w:pPr>
            <w:r w:rsidRPr="00FD5D02">
              <w:rPr>
                <w:rFonts w:hAnsi="ＭＳ 明朝" w:hint="eastAsia"/>
                <w:color w:val="000000" w:themeColor="text1"/>
                <w:sz w:val="18"/>
              </w:rPr>
              <w:t>Ｂ：各候補者が当選した場合等にもたらすと期待される効用の差（Bene</w:t>
            </w:r>
            <w:r w:rsidRPr="00FD5D02">
              <w:rPr>
                <w:rFonts w:hAnsi="ＭＳ 明朝"/>
                <w:color w:val="000000" w:themeColor="text1"/>
                <w:sz w:val="18"/>
              </w:rPr>
              <w:t>fit</w:t>
            </w:r>
            <w:r w:rsidRPr="00FD5D02">
              <w:rPr>
                <w:rFonts w:hAnsi="ＭＳ 明朝" w:hint="eastAsia"/>
                <w:color w:val="000000" w:themeColor="text1"/>
                <w:sz w:val="18"/>
              </w:rPr>
              <w:t>）</w:t>
            </w:r>
          </w:p>
          <w:p w:rsidR="00B5696A" w:rsidRPr="00FD5D02" w:rsidRDefault="00B5696A" w:rsidP="00CE79A8">
            <w:pPr>
              <w:spacing w:line="260" w:lineRule="exact"/>
              <w:rPr>
                <w:rFonts w:hAnsi="ＭＳ 明朝"/>
                <w:color w:val="000000" w:themeColor="text1"/>
                <w:sz w:val="18"/>
              </w:rPr>
            </w:pPr>
            <w:r w:rsidRPr="00FD5D02">
              <w:rPr>
                <w:rFonts w:hAnsi="ＭＳ 明朝" w:hint="eastAsia"/>
                <w:color w:val="000000" w:themeColor="text1"/>
                <w:sz w:val="18"/>
              </w:rPr>
              <w:t>Ｃ：投票に必要な時間や労力などの投票に掛かるコスト（Cost）</w:t>
            </w:r>
          </w:p>
          <w:p w:rsidR="00B5696A" w:rsidRPr="00FD5D02" w:rsidRDefault="00B5696A" w:rsidP="00CE79A8">
            <w:pPr>
              <w:spacing w:line="260" w:lineRule="exact"/>
              <w:ind w:left="358" w:hangingChars="200" w:hanging="358"/>
              <w:rPr>
                <w:rFonts w:hAnsi="ＭＳ 明朝"/>
                <w:color w:val="000000" w:themeColor="text1"/>
                <w:sz w:val="18"/>
              </w:rPr>
            </w:pPr>
            <w:r w:rsidRPr="00FD5D02">
              <w:rPr>
                <w:rFonts w:hAnsi="ＭＳ 明朝" w:hint="eastAsia"/>
                <w:color w:val="000000" w:themeColor="text1"/>
                <w:sz w:val="18"/>
              </w:rPr>
              <w:t>Ｄ：投票という義務を果たすことで得られる満足感や、政治的な選好を表明することで得られる満足感等（Duty）</w:t>
            </w:r>
          </w:p>
          <w:p w:rsidR="00F3368B" w:rsidRPr="00FD5D02" w:rsidRDefault="00F3368B" w:rsidP="00C05D80">
            <w:pPr>
              <w:spacing w:line="260" w:lineRule="exact"/>
              <w:rPr>
                <w:rFonts w:hAnsi="ＭＳ 明朝"/>
                <w:color w:val="000000" w:themeColor="text1"/>
                <w:sz w:val="18"/>
              </w:rPr>
            </w:pPr>
          </w:p>
          <w:p w:rsidR="00B5696A" w:rsidRPr="00FD5D02" w:rsidRDefault="00F3368B" w:rsidP="00F102FC">
            <w:pPr>
              <w:spacing w:line="220" w:lineRule="exact"/>
              <w:rPr>
                <w:rFonts w:hAnsi="ＭＳ 明朝"/>
                <w:color w:val="000000" w:themeColor="text1"/>
                <w:sz w:val="18"/>
              </w:rPr>
            </w:pPr>
            <w:r w:rsidRPr="00FD5D02">
              <w:rPr>
                <w:rFonts w:hAnsi="ＭＳ 明朝" w:hint="eastAsia"/>
                <w:color w:val="000000" w:themeColor="text1"/>
                <w:sz w:val="14"/>
              </w:rPr>
              <w:t>那須俊貴（国立国会図書館調査及び立法考査局政治議会課）「主要国における投票率－投票参加に影響を及ぼす要因と国内外の取組事例－（資料）」『レファレンス』822号,2019.7に基づき作成</w:t>
            </w:r>
          </w:p>
        </w:tc>
      </w:tr>
    </w:tbl>
    <w:p w:rsidR="001A65D6" w:rsidRPr="00FD5D02" w:rsidRDefault="001A65D6" w:rsidP="00072A6D">
      <w:pPr>
        <w:spacing w:line="-180" w:lineRule="auto"/>
        <w:rPr>
          <w:rFonts w:asciiTheme="majorEastAsia" w:eastAsiaTheme="majorEastAsia" w:hAnsiTheme="majorEastAsia"/>
          <w:color w:val="000000" w:themeColor="text1"/>
        </w:rPr>
      </w:pPr>
    </w:p>
    <w:p w:rsidR="00A21214" w:rsidRPr="00FD5D02" w:rsidRDefault="00F5742A" w:rsidP="00BB7757">
      <w:pPr>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（２）</w:t>
      </w:r>
      <w:r w:rsidR="00A21214" w:rsidRPr="00FD5D02">
        <w:rPr>
          <w:rFonts w:asciiTheme="majorEastAsia" w:eastAsiaTheme="majorEastAsia" w:hAnsiTheme="majorEastAsia" w:hint="eastAsia"/>
          <w:color w:val="000000" w:themeColor="text1"/>
        </w:rPr>
        <w:t>投票環境向上を促進する際の視点</w:t>
      </w:r>
    </w:p>
    <w:p w:rsidR="00097EFC" w:rsidRPr="00FD5D02" w:rsidRDefault="00F5742A" w:rsidP="004E324F">
      <w:pPr>
        <w:ind w:firstLineChars="100" w:firstLine="209"/>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①</w:t>
      </w:r>
      <w:r w:rsidR="00B97AD6" w:rsidRPr="00FD5D02">
        <w:rPr>
          <w:rFonts w:asciiTheme="majorEastAsia" w:eastAsiaTheme="majorEastAsia" w:hAnsiTheme="majorEastAsia" w:hint="eastAsia"/>
          <w:color w:val="000000" w:themeColor="text1"/>
        </w:rPr>
        <w:t>選挙人</w:t>
      </w:r>
      <w:r w:rsidR="00A21214" w:rsidRPr="00FD5D02">
        <w:rPr>
          <w:rFonts w:asciiTheme="majorEastAsia" w:eastAsiaTheme="majorEastAsia" w:hAnsiTheme="majorEastAsia" w:hint="eastAsia"/>
          <w:color w:val="000000" w:themeColor="text1"/>
        </w:rPr>
        <w:t>の投票利益を増大させる有効な対策</w:t>
      </w:r>
    </w:p>
    <w:p w:rsidR="00A21214" w:rsidRPr="00FD5D02" w:rsidRDefault="00B12617" w:rsidP="001149CC">
      <w:pPr>
        <w:ind w:leftChars="100" w:left="418" w:hangingChars="100" w:hanging="209"/>
        <w:rPr>
          <w:rFonts w:asciiTheme="minorEastAsia" w:eastAsiaTheme="minorEastAsia" w:hAnsiTheme="minorEastAsia"/>
          <w:color w:val="000000" w:themeColor="text1"/>
        </w:rPr>
      </w:pPr>
      <w:r w:rsidRPr="00FD5D02">
        <w:rPr>
          <w:rFonts w:asciiTheme="minorEastAsia" w:eastAsiaTheme="minorEastAsia" w:hAnsiTheme="minorEastAsia" w:hint="eastAsia"/>
          <w:color w:val="000000" w:themeColor="text1"/>
        </w:rPr>
        <w:t>○投票に係る</w:t>
      </w:r>
      <w:r w:rsidR="00A21214" w:rsidRPr="00FD5D02">
        <w:rPr>
          <w:rFonts w:asciiTheme="minorEastAsia" w:eastAsiaTheme="minorEastAsia" w:hAnsiTheme="minorEastAsia" w:hint="eastAsia"/>
          <w:color w:val="000000" w:themeColor="text1"/>
        </w:rPr>
        <w:t>コストを低減する方策としては、投票機会の中心である当日投票所の維持と投票所へのアクセスの向上</w:t>
      </w:r>
      <w:r w:rsidR="000A2C21" w:rsidRPr="00FD5D02">
        <w:rPr>
          <w:rFonts w:asciiTheme="minorEastAsia" w:eastAsiaTheme="minorEastAsia" w:hAnsiTheme="minorEastAsia" w:hint="eastAsia"/>
          <w:color w:val="000000" w:themeColor="text1"/>
        </w:rPr>
        <w:t>、バリアフリー化・ユニバーサル化</w:t>
      </w:r>
      <w:r w:rsidR="00A21214" w:rsidRPr="00FD5D02">
        <w:rPr>
          <w:rFonts w:asciiTheme="minorEastAsia" w:eastAsiaTheme="minorEastAsia" w:hAnsiTheme="minorEastAsia" w:hint="eastAsia"/>
          <w:color w:val="000000" w:themeColor="text1"/>
        </w:rPr>
        <w:t>はもちろんのこと、移動式の期日前投票所の設置等各種の投票機会確保</w:t>
      </w:r>
      <w:r w:rsidR="003F6A3D" w:rsidRPr="00FD5D02">
        <w:rPr>
          <w:rFonts w:asciiTheme="minorEastAsia" w:eastAsiaTheme="minorEastAsia" w:hAnsiTheme="minorEastAsia" w:hint="eastAsia"/>
          <w:color w:val="000000" w:themeColor="text1"/>
        </w:rPr>
        <w:t>・増加</w:t>
      </w:r>
      <w:r w:rsidR="00A21214" w:rsidRPr="00FD5D02">
        <w:rPr>
          <w:rFonts w:asciiTheme="minorEastAsia" w:eastAsiaTheme="minorEastAsia" w:hAnsiTheme="minorEastAsia" w:hint="eastAsia"/>
          <w:color w:val="000000" w:themeColor="text1"/>
        </w:rPr>
        <w:t>の取組</w:t>
      </w:r>
      <w:r w:rsidR="00237B4B" w:rsidRPr="00FD5D02">
        <w:rPr>
          <w:rFonts w:asciiTheme="minorEastAsia" w:eastAsiaTheme="minorEastAsia" w:hAnsiTheme="minorEastAsia" w:hint="eastAsia"/>
          <w:color w:val="000000" w:themeColor="text1"/>
        </w:rPr>
        <w:t>や</w:t>
      </w:r>
      <w:r w:rsidR="00801065" w:rsidRPr="00FD5D02">
        <w:rPr>
          <w:rFonts w:asciiTheme="minorEastAsia" w:eastAsiaTheme="minorEastAsia" w:hAnsiTheme="minorEastAsia" w:hint="eastAsia"/>
          <w:color w:val="000000" w:themeColor="text1"/>
        </w:rPr>
        <w:t>、入手しやすく分かり</w:t>
      </w:r>
      <w:r w:rsidR="00237B4B" w:rsidRPr="00FD5D02">
        <w:rPr>
          <w:rFonts w:asciiTheme="minorEastAsia" w:eastAsiaTheme="minorEastAsia" w:hAnsiTheme="minorEastAsia" w:hint="eastAsia"/>
          <w:color w:val="000000" w:themeColor="text1"/>
        </w:rPr>
        <w:t>やすい情報収集手段の提供など</w:t>
      </w:r>
      <w:r w:rsidR="00A21214" w:rsidRPr="00FD5D02">
        <w:rPr>
          <w:rFonts w:asciiTheme="minorEastAsia" w:eastAsiaTheme="minorEastAsia" w:hAnsiTheme="minorEastAsia" w:hint="eastAsia"/>
          <w:color w:val="000000" w:themeColor="text1"/>
        </w:rPr>
        <w:t>が重要となる。</w:t>
      </w:r>
      <w:r w:rsidR="0087146E" w:rsidRPr="00FD5D02">
        <w:rPr>
          <w:rFonts w:asciiTheme="minorEastAsia" w:eastAsiaTheme="minorEastAsia" w:hAnsiTheme="minorEastAsia" w:hint="eastAsia"/>
          <w:color w:val="000000" w:themeColor="text1"/>
        </w:rPr>
        <w:t>中でも</w:t>
      </w:r>
      <w:r w:rsidR="00A21214" w:rsidRPr="00FD5D02">
        <w:rPr>
          <w:rFonts w:asciiTheme="minorEastAsia" w:eastAsiaTheme="minorEastAsia" w:hAnsiTheme="minorEastAsia" w:hint="eastAsia"/>
          <w:color w:val="000000" w:themeColor="text1"/>
        </w:rPr>
        <w:t>、投票に行きたくても行けない方</w:t>
      </w:r>
      <w:r w:rsidR="0087146E" w:rsidRPr="00FD5D02">
        <w:rPr>
          <w:rFonts w:asciiTheme="minorEastAsia" w:eastAsiaTheme="minorEastAsia" w:hAnsiTheme="minorEastAsia" w:hint="eastAsia"/>
          <w:color w:val="000000" w:themeColor="text1"/>
        </w:rPr>
        <w:t>（コストが</w:t>
      </w:r>
      <w:r w:rsidR="000A2C21" w:rsidRPr="00FD5D02">
        <w:rPr>
          <w:rFonts w:asciiTheme="minorEastAsia" w:eastAsiaTheme="minorEastAsia" w:hAnsiTheme="minorEastAsia" w:hint="eastAsia"/>
          <w:color w:val="000000" w:themeColor="text1"/>
        </w:rPr>
        <w:t>非常に大きい</w:t>
      </w:r>
      <w:r w:rsidR="0087146E" w:rsidRPr="00FD5D02">
        <w:rPr>
          <w:rFonts w:asciiTheme="minorEastAsia" w:eastAsiaTheme="minorEastAsia" w:hAnsiTheme="minorEastAsia" w:hint="eastAsia"/>
          <w:color w:val="000000" w:themeColor="text1"/>
        </w:rPr>
        <w:t>方）</w:t>
      </w:r>
      <w:r w:rsidR="00CB5C44" w:rsidRPr="00FD5D02">
        <w:rPr>
          <w:rFonts w:asciiTheme="minorEastAsia" w:eastAsiaTheme="minorEastAsia" w:hAnsiTheme="minorEastAsia" w:hint="eastAsia"/>
          <w:color w:val="000000" w:themeColor="text1"/>
        </w:rPr>
        <w:t>の権利の保障は最も優先されるべきものである。</w:t>
      </w:r>
    </w:p>
    <w:p w:rsidR="00E15FE2" w:rsidRPr="00FD5D02" w:rsidRDefault="00D177D1" w:rsidP="001149CC">
      <w:pPr>
        <w:ind w:leftChars="100" w:left="418" w:hangingChars="100" w:hanging="209"/>
        <w:rPr>
          <w:rFonts w:asciiTheme="minorEastAsia" w:eastAsiaTheme="minorEastAsia" w:hAnsiTheme="minorEastAsia"/>
          <w:color w:val="000000" w:themeColor="text1"/>
        </w:rPr>
      </w:pPr>
      <w:r w:rsidRPr="00FD5D02">
        <w:rPr>
          <w:rFonts w:asciiTheme="minorEastAsia" w:eastAsiaTheme="minorEastAsia" w:hAnsiTheme="minorEastAsia" w:hint="eastAsia"/>
          <w:color w:val="000000" w:themeColor="text1"/>
        </w:rPr>
        <w:t>○</w:t>
      </w:r>
      <w:r w:rsidR="00FD4A41" w:rsidRPr="00FD5D02">
        <w:rPr>
          <w:rFonts w:asciiTheme="minorEastAsia" w:eastAsiaTheme="minorEastAsia" w:hAnsiTheme="minorEastAsia" w:hint="eastAsia"/>
          <w:color w:val="000000" w:themeColor="text1"/>
        </w:rPr>
        <w:t>鳥取県の良さを生かし、地域の祭やイベントと投票を結びつけることや、選挙情報について若年層を中心に手に取りやすくするためにも漫画やアニメを活用することも一法である。</w:t>
      </w:r>
    </w:p>
    <w:p w:rsidR="00FD4A41" w:rsidRPr="00FD5D02" w:rsidRDefault="00FD4A41" w:rsidP="00FD4A41">
      <w:pPr>
        <w:ind w:leftChars="100" w:left="418" w:hangingChars="100" w:hanging="209"/>
        <w:rPr>
          <w:rFonts w:asciiTheme="minorEastAsia" w:eastAsiaTheme="minorEastAsia" w:hAnsiTheme="minorEastAsia"/>
          <w:color w:val="000000" w:themeColor="text1"/>
        </w:rPr>
      </w:pPr>
      <w:r w:rsidRPr="00FD5D02">
        <w:rPr>
          <w:rFonts w:asciiTheme="minorEastAsia" w:eastAsiaTheme="minorEastAsia" w:hAnsiTheme="minorEastAsia" w:hint="eastAsia"/>
          <w:color w:val="000000" w:themeColor="text1"/>
        </w:rPr>
        <w:t>○</w:t>
      </w:r>
      <w:r w:rsidR="00FC1851" w:rsidRPr="00FD5D02">
        <w:rPr>
          <w:rFonts w:asciiTheme="minorEastAsia" w:eastAsiaTheme="minorEastAsia" w:hAnsiTheme="minorEastAsia" w:hint="eastAsia"/>
          <w:color w:val="000000" w:themeColor="text1"/>
        </w:rPr>
        <w:t>様々な取組は考えられるが、県も市町村も財源・マンパワーが</w:t>
      </w:r>
      <w:r w:rsidRPr="00FD5D02">
        <w:rPr>
          <w:rFonts w:asciiTheme="minorEastAsia" w:eastAsiaTheme="minorEastAsia" w:hAnsiTheme="minorEastAsia" w:hint="eastAsia"/>
          <w:color w:val="000000" w:themeColor="text1"/>
        </w:rPr>
        <w:t>限ら</w:t>
      </w:r>
      <w:r w:rsidR="00FC1851" w:rsidRPr="00FD5D02">
        <w:rPr>
          <w:rFonts w:asciiTheme="minorEastAsia" w:eastAsiaTheme="minorEastAsia" w:hAnsiTheme="minorEastAsia" w:hint="eastAsia"/>
          <w:color w:val="000000" w:themeColor="text1"/>
        </w:rPr>
        <w:t>れ</w:t>
      </w:r>
      <w:r w:rsidRPr="00FD5D02">
        <w:rPr>
          <w:rFonts w:asciiTheme="minorEastAsia" w:eastAsiaTheme="minorEastAsia" w:hAnsiTheme="minorEastAsia" w:hint="eastAsia"/>
          <w:color w:val="000000" w:themeColor="text1"/>
        </w:rPr>
        <w:t>、それぞれ環境が異なる中</w:t>
      </w:r>
      <w:r w:rsidR="00FC1851" w:rsidRPr="00FD5D02">
        <w:rPr>
          <w:rFonts w:asciiTheme="minorEastAsia" w:eastAsiaTheme="minorEastAsia" w:hAnsiTheme="minorEastAsia" w:hint="eastAsia"/>
          <w:color w:val="000000" w:themeColor="text1"/>
        </w:rPr>
        <w:t>で、自治体</w:t>
      </w:r>
      <w:r w:rsidRPr="00FD5D02">
        <w:rPr>
          <w:rFonts w:asciiTheme="minorEastAsia" w:eastAsiaTheme="minorEastAsia" w:hAnsiTheme="minorEastAsia" w:hint="eastAsia"/>
          <w:color w:val="000000" w:themeColor="text1"/>
        </w:rPr>
        <w:t>がそれぞ</w:t>
      </w:r>
      <w:r w:rsidR="00801065" w:rsidRPr="00FD5D02">
        <w:rPr>
          <w:rFonts w:asciiTheme="minorEastAsia" w:eastAsiaTheme="minorEastAsia" w:hAnsiTheme="minorEastAsia" w:hint="eastAsia"/>
          <w:color w:val="000000" w:themeColor="text1"/>
        </w:rPr>
        <w:t>れ有効な施策を取捨選択していくことが重要。</w:t>
      </w:r>
      <w:r w:rsidR="00FC1851" w:rsidRPr="00FD5D02">
        <w:rPr>
          <w:rFonts w:asciiTheme="minorEastAsia" w:eastAsiaTheme="minorEastAsia" w:hAnsiTheme="minorEastAsia" w:hint="eastAsia"/>
          <w:color w:val="000000" w:themeColor="text1"/>
        </w:rPr>
        <w:t>マンパワー不足</w:t>
      </w:r>
      <w:r w:rsidR="00801065" w:rsidRPr="00FD5D02">
        <w:rPr>
          <w:rFonts w:asciiTheme="minorEastAsia" w:eastAsiaTheme="minorEastAsia" w:hAnsiTheme="minorEastAsia" w:hint="eastAsia"/>
          <w:color w:val="000000" w:themeColor="text1"/>
        </w:rPr>
        <w:t>を補うためには</w:t>
      </w:r>
      <w:r w:rsidRPr="00FD5D02">
        <w:rPr>
          <w:rFonts w:asciiTheme="minorEastAsia" w:eastAsiaTheme="minorEastAsia" w:hAnsiTheme="minorEastAsia" w:hint="eastAsia"/>
          <w:color w:val="000000" w:themeColor="text1"/>
        </w:rPr>
        <w:t>デジタル</w:t>
      </w:r>
      <w:r w:rsidR="00B1121E" w:rsidRPr="00FD5D02">
        <w:rPr>
          <w:rFonts w:asciiTheme="minorEastAsia" w:eastAsiaTheme="minorEastAsia" w:hAnsiTheme="minorEastAsia" w:hint="eastAsia"/>
          <w:color w:val="000000" w:themeColor="text1"/>
        </w:rPr>
        <w:t>技術</w:t>
      </w:r>
      <w:r w:rsidRPr="00FD5D02">
        <w:rPr>
          <w:rFonts w:asciiTheme="minorEastAsia" w:eastAsiaTheme="minorEastAsia" w:hAnsiTheme="minorEastAsia" w:hint="eastAsia"/>
          <w:color w:val="000000" w:themeColor="text1"/>
        </w:rPr>
        <w:t>の活用なども有用である。</w:t>
      </w:r>
    </w:p>
    <w:p w:rsidR="001A65D6" w:rsidRPr="00FD5D02" w:rsidRDefault="001A65D6" w:rsidP="00072A6D">
      <w:pPr>
        <w:spacing w:line="-180" w:lineRule="auto"/>
        <w:ind w:firstLineChars="100" w:firstLine="209"/>
        <w:rPr>
          <w:rFonts w:asciiTheme="majorEastAsia" w:eastAsiaTheme="majorEastAsia" w:hAnsiTheme="majorEastAsia"/>
          <w:color w:val="000000" w:themeColor="text1"/>
        </w:rPr>
      </w:pPr>
    </w:p>
    <w:p w:rsidR="00A21214" w:rsidRPr="00FD5D02" w:rsidRDefault="00F5742A" w:rsidP="004E324F">
      <w:pPr>
        <w:ind w:firstLineChars="100" w:firstLine="209"/>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②</w:t>
      </w:r>
      <w:r w:rsidR="00A21214" w:rsidRPr="00FD5D02">
        <w:rPr>
          <w:rFonts w:asciiTheme="majorEastAsia" w:eastAsiaTheme="majorEastAsia" w:hAnsiTheme="majorEastAsia" w:hint="eastAsia"/>
          <w:color w:val="000000" w:themeColor="text1"/>
        </w:rPr>
        <w:t>当日投票所の維持・増設、あり方</w:t>
      </w:r>
    </w:p>
    <w:p w:rsidR="00A21214" w:rsidRPr="00FD5D02" w:rsidRDefault="00845EDB" w:rsidP="001149CC">
      <w:pPr>
        <w:ind w:leftChars="100" w:left="418" w:hangingChars="100" w:hanging="209"/>
        <w:rPr>
          <w:rFonts w:hAnsi="ＭＳ 明朝"/>
          <w:color w:val="000000" w:themeColor="text1"/>
        </w:rPr>
      </w:pPr>
      <w:r w:rsidRPr="00FD5D02">
        <w:rPr>
          <w:rFonts w:hAnsi="ＭＳ 明朝" w:hint="eastAsia"/>
          <w:color w:val="000000" w:themeColor="text1"/>
        </w:rPr>
        <w:t>〇投票する</w:t>
      </w:r>
      <w:r w:rsidR="00A21214" w:rsidRPr="00FD5D02">
        <w:rPr>
          <w:rFonts w:hAnsi="ＭＳ 明朝" w:hint="eastAsia"/>
          <w:color w:val="000000" w:themeColor="text1"/>
        </w:rPr>
        <w:t>権利は民主主義の基礎であり、選挙人の投票の機会を広く確保することが極めて重要である</w:t>
      </w:r>
      <w:r w:rsidR="00FD4A41" w:rsidRPr="00FD5D02">
        <w:rPr>
          <w:rFonts w:hAnsi="ＭＳ 明朝" w:hint="eastAsia"/>
          <w:color w:val="000000" w:themeColor="text1"/>
        </w:rPr>
        <w:t>。</w:t>
      </w:r>
      <w:r w:rsidR="00A21214" w:rsidRPr="00FD5D02">
        <w:rPr>
          <w:rFonts w:hAnsi="ＭＳ 明朝" w:hint="eastAsia"/>
          <w:color w:val="000000" w:themeColor="text1"/>
        </w:rPr>
        <w:t>投票日当日の投票を原則とする現行の選挙制度の下において、当日投票所の維持又は増設は、選挙人の投票機会を確保する上で、最も基本的で重要な取組であると</w:t>
      </w:r>
      <w:r w:rsidR="000A2C21" w:rsidRPr="00FD5D02">
        <w:rPr>
          <w:rFonts w:hAnsi="ＭＳ 明朝" w:hint="eastAsia"/>
          <w:color w:val="000000" w:themeColor="text1"/>
        </w:rPr>
        <w:t>い</w:t>
      </w:r>
      <w:r w:rsidR="00A21214" w:rsidRPr="00FD5D02">
        <w:rPr>
          <w:rFonts w:hAnsi="ＭＳ 明朝" w:hint="eastAsia"/>
          <w:color w:val="000000" w:themeColor="text1"/>
        </w:rPr>
        <w:t>える。</w:t>
      </w:r>
    </w:p>
    <w:p w:rsidR="00A21214" w:rsidRPr="00FD5D02" w:rsidRDefault="00B5696A" w:rsidP="001149CC">
      <w:pPr>
        <w:ind w:leftChars="100" w:left="418" w:hangingChars="100" w:hanging="209"/>
        <w:rPr>
          <w:color w:val="000000" w:themeColor="text1"/>
        </w:rPr>
      </w:pPr>
      <w:r w:rsidRPr="00FD5D02">
        <w:rPr>
          <w:noProof/>
          <w:color w:val="000000" w:themeColor="text1"/>
        </w:rPr>
        <w:drawing>
          <wp:anchor distT="0" distB="0" distL="114300" distR="114300" simplePos="0" relativeHeight="251664384" behindDoc="0" locked="0" layoutInCell="1" allowOverlap="1" wp14:anchorId="554EEB1E" wp14:editId="4F9ED02A">
            <wp:simplePos x="0" y="0"/>
            <wp:positionH relativeFrom="column">
              <wp:posOffset>2559050</wp:posOffset>
            </wp:positionH>
            <wp:positionV relativeFrom="paragraph">
              <wp:posOffset>158750</wp:posOffset>
            </wp:positionV>
            <wp:extent cx="3453765" cy="1682750"/>
            <wp:effectExtent l="0" t="0" r="0" b="0"/>
            <wp:wrapThrough wrapText="bothSides">
              <wp:wrapPolygon edited="0">
                <wp:start x="0" y="0"/>
                <wp:lineTo x="0" y="21274"/>
                <wp:lineTo x="21445" y="21274"/>
                <wp:lineTo x="21445"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376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214" w:rsidRPr="00FD5D02">
        <w:rPr>
          <w:rFonts w:hint="eastAsia"/>
          <w:color w:val="000000" w:themeColor="text1"/>
        </w:rPr>
        <w:t>○</w:t>
      </w:r>
      <w:r w:rsidR="004723F5" w:rsidRPr="00FD5D02">
        <w:rPr>
          <w:rFonts w:hint="eastAsia"/>
          <w:color w:val="000000" w:themeColor="text1"/>
        </w:rPr>
        <w:t>一方で、</w:t>
      </w:r>
      <w:r w:rsidR="00A21214" w:rsidRPr="00FD5D02">
        <w:rPr>
          <w:rFonts w:hint="eastAsia"/>
          <w:color w:val="000000" w:themeColor="text1"/>
        </w:rPr>
        <w:t>投票所を維持する上で、投票所を運営するための人的な資源・人材の確保が最も大きな課題と考えられ、</w:t>
      </w:r>
      <w:r w:rsidR="0072286A" w:rsidRPr="00FD5D02">
        <w:rPr>
          <w:rFonts w:hint="eastAsia"/>
          <w:color w:val="000000" w:themeColor="text1"/>
        </w:rPr>
        <w:t>例えば、</w:t>
      </w:r>
      <w:r w:rsidR="00B1121E" w:rsidRPr="00FD5D02">
        <w:rPr>
          <w:rFonts w:hint="eastAsia"/>
          <w:color w:val="000000" w:themeColor="text1"/>
        </w:rPr>
        <w:t>都市部の人員をもって</w:t>
      </w:r>
      <w:r w:rsidR="006F4B9A" w:rsidRPr="00FD5D02">
        <w:rPr>
          <w:rFonts w:hint="eastAsia"/>
          <w:color w:val="000000" w:themeColor="text1"/>
        </w:rPr>
        <w:t>山間部の</w:t>
      </w:r>
      <w:r w:rsidR="00B1121E" w:rsidRPr="00FD5D02">
        <w:rPr>
          <w:rFonts w:hint="eastAsia"/>
          <w:color w:val="000000" w:themeColor="text1"/>
        </w:rPr>
        <w:t>投票立会人に充てられるようにするなど</w:t>
      </w:r>
      <w:r w:rsidR="0072286A" w:rsidRPr="00FD5D02">
        <w:rPr>
          <w:rFonts w:hint="eastAsia"/>
          <w:color w:val="000000" w:themeColor="text1"/>
        </w:rPr>
        <w:t>、市町村をまたいで投票立会人を確保する仕組みを構築するなど、鳥取県</w:t>
      </w:r>
      <w:r w:rsidR="00FC1851" w:rsidRPr="00FD5D02">
        <w:rPr>
          <w:rFonts w:hint="eastAsia"/>
          <w:color w:val="000000" w:themeColor="text1"/>
        </w:rPr>
        <w:t>独自の取組</w:t>
      </w:r>
      <w:r w:rsidR="00A21214" w:rsidRPr="00FD5D02">
        <w:rPr>
          <w:rFonts w:hint="eastAsia"/>
          <w:color w:val="000000" w:themeColor="text1"/>
        </w:rPr>
        <w:t>も検討する必要がある。</w:t>
      </w:r>
    </w:p>
    <w:p w:rsidR="00EB73B9" w:rsidRPr="00FD5D02" w:rsidRDefault="00EB73B9" w:rsidP="00072A6D">
      <w:pPr>
        <w:spacing w:line="-180" w:lineRule="auto"/>
        <w:ind w:firstLineChars="100" w:firstLine="209"/>
        <w:rPr>
          <w:rFonts w:asciiTheme="majorEastAsia" w:eastAsiaTheme="majorEastAsia" w:hAnsiTheme="majorEastAsia"/>
          <w:color w:val="000000" w:themeColor="text1"/>
        </w:rPr>
      </w:pPr>
    </w:p>
    <w:p w:rsidR="00B5696A" w:rsidRPr="00FD5D02" w:rsidRDefault="00B5696A" w:rsidP="00F3368B">
      <w:pPr>
        <w:ind w:firstLineChars="1850" w:firstLine="3869"/>
        <w:rPr>
          <w:color w:val="000000" w:themeColor="text1"/>
        </w:rPr>
      </w:pPr>
      <w:r w:rsidRPr="00FD5D02">
        <w:rPr>
          <w:rFonts w:hint="eastAsia"/>
          <w:color w:val="000000" w:themeColor="text1"/>
        </w:rPr>
        <w:t>【投票所数の減少状況</w:t>
      </w:r>
      <w:r w:rsidR="00976020" w:rsidRPr="00FD5D02">
        <w:rPr>
          <w:rFonts w:hint="eastAsia"/>
          <w:color w:val="000000" w:themeColor="text1"/>
        </w:rPr>
        <w:t>（鳥取県と全国の比較）</w:t>
      </w:r>
      <w:r w:rsidRPr="00FD5D02">
        <w:rPr>
          <w:rFonts w:hint="eastAsia"/>
          <w:color w:val="000000" w:themeColor="text1"/>
        </w:rPr>
        <w:t>】</w:t>
      </w:r>
      <w:r w:rsidR="00F3368B" w:rsidRPr="00FD5D02">
        <w:rPr>
          <w:rFonts w:hint="eastAsia"/>
          <w:color w:val="000000" w:themeColor="text1"/>
          <w:sz w:val="18"/>
        </w:rPr>
        <w:t>（鳥取県作成）</w:t>
      </w:r>
    </w:p>
    <w:p w:rsidR="00A21214" w:rsidRPr="00FD5D02" w:rsidRDefault="00F5742A" w:rsidP="004E324F">
      <w:pPr>
        <w:ind w:firstLineChars="100" w:firstLine="209"/>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③</w:t>
      </w:r>
      <w:r w:rsidR="00A21214" w:rsidRPr="00FD5D02">
        <w:rPr>
          <w:rFonts w:asciiTheme="majorEastAsia" w:eastAsiaTheme="majorEastAsia" w:hAnsiTheme="majorEastAsia" w:hint="eastAsia"/>
          <w:color w:val="000000" w:themeColor="text1"/>
        </w:rPr>
        <w:t>移動支援、移動式期日前投票所等の各種投票機会確保</w:t>
      </w:r>
    </w:p>
    <w:p w:rsidR="00FD4A41" w:rsidRPr="00FD5D02" w:rsidRDefault="00FD4A41" w:rsidP="001149CC">
      <w:pPr>
        <w:ind w:leftChars="100" w:left="418" w:hangingChars="100" w:hanging="209"/>
        <w:rPr>
          <w:rFonts w:asciiTheme="minorEastAsia" w:eastAsiaTheme="minorEastAsia" w:hAnsiTheme="minorEastAsia"/>
          <w:color w:val="000000" w:themeColor="text1"/>
        </w:rPr>
      </w:pPr>
      <w:r w:rsidRPr="00FD5D02">
        <w:rPr>
          <w:rFonts w:asciiTheme="minorEastAsia" w:eastAsiaTheme="minorEastAsia" w:hAnsiTheme="minorEastAsia" w:hint="eastAsia"/>
          <w:color w:val="000000" w:themeColor="text1"/>
        </w:rPr>
        <w:t>○期日前投票が伸びている状況において、駅、大学、ショッピングセンターなど利便性の</w:t>
      </w:r>
      <w:r w:rsidR="00856EAF" w:rsidRPr="00FD5D02">
        <w:rPr>
          <w:rFonts w:asciiTheme="minorEastAsia" w:eastAsiaTheme="minorEastAsia" w:hAnsiTheme="minorEastAsia" w:hint="eastAsia"/>
          <w:color w:val="000000" w:themeColor="text1"/>
        </w:rPr>
        <w:t>高い施設への</w:t>
      </w:r>
      <w:r w:rsidR="00801065" w:rsidRPr="00FD5D02">
        <w:rPr>
          <w:rFonts w:asciiTheme="minorEastAsia" w:eastAsiaTheme="minorEastAsia" w:hAnsiTheme="minorEastAsia" w:hint="eastAsia"/>
          <w:color w:val="000000" w:themeColor="text1"/>
        </w:rPr>
        <w:t>期日前投票所の設置促進のほか、期日前投票ができるよう学校や企業に対し</w:t>
      </w:r>
      <w:r w:rsidR="00856EAF" w:rsidRPr="00FD5D02">
        <w:rPr>
          <w:rFonts w:asciiTheme="minorEastAsia" w:eastAsiaTheme="minorEastAsia" w:hAnsiTheme="minorEastAsia" w:hint="eastAsia"/>
          <w:color w:val="000000" w:themeColor="text1"/>
        </w:rPr>
        <w:t>投票参加への協力を促すことも重要である。</w:t>
      </w:r>
    </w:p>
    <w:p w:rsidR="00A21214" w:rsidRPr="00FD5D02" w:rsidRDefault="00A21214" w:rsidP="001149CC">
      <w:pPr>
        <w:ind w:leftChars="100" w:left="418" w:hangingChars="100" w:hanging="209"/>
        <w:rPr>
          <w:rFonts w:asciiTheme="minorEastAsia" w:eastAsiaTheme="minorEastAsia" w:hAnsiTheme="minorEastAsia"/>
          <w:color w:val="000000" w:themeColor="text1"/>
        </w:rPr>
      </w:pPr>
      <w:r w:rsidRPr="00FD5D02">
        <w:rPr>
          <w:rFonts w:asciiTheme="minorEastAsia" w:eastAsiaTheme="minorEastAsia" w:hAnsiTheme="minorEastAsia" w:hint="eastAsia"/>
          <w:color w:val="000000" w:themeColor="text1"/>
        </w:rPr>
        <w:t>○今後のさらなる人口減少を考慮すると、中山間地の免許返納をした</w:t>
      </w:r>
      <w:r w:rsidR="004E324F" w:rsidRPr="00FD5D02">
        <w:rPr>
          <w:rFonts w:asciiTheme="minorEastAsia" w:eastAsiaTheme="minorEastAsia" w:hAnsiTheme="minorEastAsia" w:hint="eastAsia"/>
          <w:color w:val="000000" w:themeColor="text1"/>
        </w:rPr>
        <w:t>高齢者など、交通面などで特に投票が困難な方々の利便性を向上させて</w:t>
      </w:r>
      <w:r w:rsidRPr="00FD5D02">
        <w:rPr>
          <w:rFonts w:asciiTheme="minorEastAsia" w:eastAsiaTheme="minorEastAsia" w:hAnsiTheme="minorEastAsia" w:hint="eastAsia"/>
          <w:color w:val="000000" w:themeColor="text1"/>
        </w:rPr>
        <w:t>いくという観点、方策は欠かせない。</w:t>
      </w:r>
    </w:p>
    <w:p w:rsidR="00A21214" w:rsidRPr="00FD5D02" w:rsidRDefault="004723F5" w:rsidP="001149CC">
      <w:pPr>
        <w:ind w:leftChars="100" w:left="418" w:hangingChars="100" w:hanging="209"/>
        <w:rPr>
          <w:color w:val="000000" w:themeColor="text1"/>
        </w:rPr>
      </w:pPr>
      <w:r w:rsidRPr="00FD5D02">
        <w:rPr>
          <w:rFonts w:hint="eastAsia"/>
          <w:color w:val="000000" w:themeColor="text1"/>
        </w:rPr>
        <w:t>○</w:t>
      </w:r>
      <w:r w:rsidR="00A21214" w:rsidRPr="00FD5D02">
        <w:rPr>
          <w:rFonts w:hint="eastAsia"/>
          <w:color w:val="000000" w:themeColor="text1"/>
        </w:rPr>
        <w:t>やむを得ず投票所の統廃合を行う場合も、</w:t>
      </w:r>
      <w:r w:rsidR="00B97AD6" w:rsidRPr="00FD5D02">
        <w:rPr>
          <w:rFonts w:hint="eastAsia"/>
          <w:color w:val="000000" w:themeColor="text1"/>
        </w:rPr>
        <w:t>選挙人</w:t>
      </w:r>
      <w:r w:rsidR="00A21214" w:rsidRPr="00FD5D02">
        <w:rPr>
          <w:rFonts w:hint="eastAsia"/>
          <w:color w:val="000000" w:themeColor="text1"/>
        </w:rPr>
        <w:t>の</w:t>
      </w:r>
      <w:r w:rsidR="000C4050" w:rsidRPr="00FD5D02">
        <w:rPr>
          <w:rFonts w:hint="eastAsia"/>
          <w:color w:val="000000" w:themeColor="text1"/>
        </w:rPr>
        <w:t>投票</w:t>
      </w:r>
      <w:r w:rsidR="00A21214" w:rsidRPr="00FD5D02">
        <w:rPr>
          <w:rFonts w:hint="eastAsia"/>
          <w:color w:val="000000" w:themeColor="text1"/>
        </w:rPr>
        <w:t>権</w:t>
      </w:r>
      <w:r w:rsidR="000C4050" w:rsidRPr="00FD5D02">
        <w:rPr>
          <w:rFonts w:hint="eastAsia"/>
          <w:color w:val="000000" w:themeColor="text1"/>
        </w:rPr>
        <w:t>保障の観点から、代替措置としての共通投票所の設置、（移動式）</w:t>
      </w:r>
      <w:r w:rsidR="00A21214" w:rsidRPr="00FD5D02">
        <w:rPr>
          <w:rFonts w:hint="eastAsia"/>
          <w:color w:val="000000" w:themeColor="text1"/>
        </w:rPr>
        <w:t>期日前投票所の増設、移動支援等の方策</w:t>
      </w:r>
      <w:r w:rsidR="00E01DCC" w:rsidRPr="00FD5D02">
        <w:rPr>
          <w:rFonts w:hint="eastAsia"/>
          <w:color w:val="000000" w:themeColor="text1"/>
        </w:rPr>
        <w:t>（こうした支援の制度や仕組みを複合化することも含む。）</w:t>
      </w:r>
      <w:r w:rsidR="00856EAF" w:rsidRPr="00FD5D02">
        <w:rPr>
          <w:rFonts w:hint="eastAsia"/>
          <w:color w:val="000000" w:themeColor="text1"/>
        </w:rPr>
        <w:t>の</w:t>
      </w:r>
      <w:r w:rsidR="00A21214" w:rsidRPr="00FD5D02">
        <w:rPr>
          <w:rFonts w:hint="eastAsia"/>
          <w:color w:val="000000" w:themeColor="text1"/>
        </w:rPr>
        <w:t>検討</w:t>
      </w:r>
      <w:r w:rsidR="00856EAF" w:rsidRPr="00FD5D02">
        <w:rPr>
          <w:rFonts w:hint="eastAsia"/>
          <w:color w:val="000000" w:themeColor="text1"/>
        </w:rPr>
        <w:t>が</w:t>
      </w:r>
      <w:r w:rsidR="00A21214" w:rsidRPr="00FD5D02">
        <w:rPr>
          <w:rFonts w:hint="eastAsia"/>
          <w:color w:val="000000" w:themeColor="text1"/>
        </w:rPr>
        <w:t>必要</w:t>
      </w:r>
      <w:r w:rsidR="00856EAF" w:rsidRPr="00FD5D02">
        <w:rPr>
          <w:rFonts w:hint="eastAsia"/>
          <w:color w:val="000000" w:themeColor="text1"/>
        </w:rPr>
        <w:t>で</w:t>
      </w:r>
      <w:r w:rsidR="00A21214" w:rsidRPr="00FD5D02">
        <w:rPr>
          <w:rFonts w:hint="eastAsia"/>
          <w:color w:val="000000" w:themeColor="text1"/>
        </w:rPr>
        <w:t>ある。</w:t>
      </w:r>
    </w:p>
    <w:p w:rsidR="001A65D6" w:rsidRPr="00FD5D02" w:rsidRDefault="001A65D6" w:rsidP="00072A6D">
      <w:pPr>
        <w:spacing w:line="-180" w:lineRule="auto"/>
        <w:ind w:firstLineChars="100" w:firstLine="209"/>
        <w:rPr>
          <w:rFonts w:asciiTheme="majorEastAsia" w:eastAsiaTheme="majorEastAsia" w:hAnsiTheme="majorEastAsia"/>
          <w:color w:val="000000" w:themeColor="text1"/>
        </w:rPr>
      </w:pPr>
    </w:p>
    <w:p w:rsidR="00A21214" w:rsidRPr="00FD5D02" w:rsidRDefault="00F5742A" w:rsidP="004E324F">
      <w:pPr>
        <w:ind w:firstLineChars="100" w:firstLine="209"/>
        <w:rPr>
          <w:color w:val="000000" w:themeColor="text1"/>
        </w:rPr>
      </w:pPr>
      <w:r w:rsidRPr="00FD5D02">
        <w:rPr>
          <w:rFonts w:asciiTheme="majorEastAsia" w:eastAsiaTheme="majorEastAsia" w:hAnsiTheme="majorEastAsia" w:hint="eastAsia"/>
          <w:color w:val="000000" w:themeColor="text1"/>
        </w:rPr>
        <w:t>④</w:t>
      </w:r>
      <w:r w:rsidR="00A21214" w:rsidRPr="00FD5D02">
        <w:rPr>
          <w:rFonts w:asciiTheme="majorEastAsia" w:eastAsiaTheme="majorEastAsia" w:hAnsiTheme="majorEastAsia" w:hint="eastAsia"/>
          <w:color w:val="000000" w:themeColor="text1"/>
        </w:rPr>
        <w:t>現行選挙制度・投票制度の問題点</w:t>
      </w:r>
    </w:p>
    <w:p w:rsidR="0005443A" w:rsidRPr="00FD5D02" w:rsidRDefault="0005443A" w:rsidP="002531DB">
      <w:pPr>
        <w:ind w:leftChars="100" w:left="418" w:hangingChars="100" w:hanging="209"/>
        <w:rPr>
          <w:color w:val="000000" w:themeColor="text1"/>
        </w:rPr>
      </w:pPr>
      <w:r w:rsidRPr="00FD5D02">
        <w:rPr>
          <w:rFonts w:hint="eastAsia"/>
          <w:color w:val="000000" w:themeColor="text1"/>
        </w:rPr>
        <w:t>○近年の人口比例原則に重きを置いた一票の較差の議論と、その議論によって導かれた合区に起因する民主主義衰退への弊害は深刻度を増しており、次の参議院選挙までに、憲法改正についての議論も視野に入れながら抜本的な対応により必ず合区を解消し、各都道府県から少なくとも１人の代表が選出され、県単位の民意が反映される真の民主主義を取り戻すことが必要である。</w:t>
      </w:r>
    </w:p>
    <w:p w:rsidR="00856EAF" w:rsidRPr="00FD5D02" w:rsidRDefault="0005443A" w:rsidP="002531DB">
      <w:pPr>
        <w:ind w:leftChars="100" w:left="418" w:hangingChars="100" w:hanging="209"/>
        <w:rPr>
          <w:color w:val="000000" w:themeColor="text1"/>
        </w:rPr>
      </w:pPr>
      <w:r w:rsidRPr="00FD5D02">
        <w:rPr>
          <w:noProof/>
          <w:color w:val="000000" w:themeColor="text1"/>
        </w:rPr>
        <w:drawing>
          <wp:anchor distT="0" distB="0" distL="114300" distR="114300" simplePos="0" relativeHeight="251669504" behindDoc="1" locked="0" layoutInCell="1" allowOverlap="1" wp14:anchorId="0E40D699" wp14:editId="687552B1">
            <wp:simplePos x="0" y="0"/>
            <wp:positionH relativeFrom="column">
              <wp:posOffset>924560</wp:posOffset>
            </wp:positionH>
            <wp:positionV relativeFrom="paragraph">
              <wp:posOffset>926465</wp:posOffset>
            </wp:positionV>
            <wp:extent cx="4028440" cy="29239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2785" r="8594" b="1392"/>
                    <a:stretch/>
                  </pic:blipFill>
                  <pic:spPr bwMode="auto">
                    <a:xfrm>
                      <a:off x="0" y="0"/>
                      <a:ext cx="4028440" cy="292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6EAF" w:rsidRPr="00FD5D02">
        <w:rPr>
          <w:rFonts w:hint="eastAsia"/>
          <w:color w:val="000000" w:themeColor="text1"/>
        </w:rPr>
        <w:t>○</w:t>
      </w:r>
      <w:r w:rsidR="00BC6150" w:rsidRPr="00FD5D02">
        <w:rPr>
          <w:rFonts w:hint="eastAsia"/>
          <w:color w:val="000000" w:themeColor="text1"/>
        </w:rPr>
        <w:t>全国的に</w:t>
      </w:r>
      <w:r w:rsidR="00856EAF" w:rsidRPr="00FD5D02">
        <w:rPr>
          <w:rFonts w:hint="eastAsia"/>
          <w:color w:val="000000" w:themeColor="text1"/>
        </w:rPr>
        <w:t>投票立会人</w:t>
      </w:r>
      <w:r w:rsidR="00BC6150" w:rsidRPr="00FD5D02">
        <w:rPr>
          <w:rFonts w:hint="eastAsia"/>
          <w:color w:val="000000" w:themeColor="text1"/>
        </w:rPr>
        <w:t>の確保困難が投票所の数の減少につながる要因の一つになっている。</w:t>
      </w:r>
      <w:r w:rsidR="00072A6D" w:rsidRPr="00FD5D02">
        <w:rPr>
          <w:rFonts w:hint="eastAsia"/>
          <w:color w:val="000000" w:themeColor="text1"/>
        </w:rPr>
        <w:t>投票管理者による代替・投票立会人の廃止などの制度改正を早急に行い、投票立会人が不足することを理由にして当日投票所が閉鎖されるような事態は避けるべきである。</w:t>
      </w:r>
      <w:r w:rsidR="00976020" w:rsidRPr="00FD5D02">
        <w:rPr>
          <w:rFonts w:hint="eastAsia"/>
          <w:color w:val="000000" w:themeColor="text1"/>
        </w:rPr>
        <w:t>併せて、運用面の改善として、デジタル技術を活用し、カメラ越しでの立会の試行導入なども行いながら検討を進めていくことで、投票立会人を柔軟に確保し、投票所を閉鎖することなく維持していくべきである。</w:t>
      </w: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05443A" w:rsidP="00B5696A">
      <w:pPr>
        <w:ind w:leftChars="100" w:left="418" w:hangingChars="100" w:hanging="209"/>
        <w:rPr>
          <w:noProof/>
          <w:color w:val="000000" w:themeColor="text1"/>
        </w:rPr>
      </w:pPr>
      <w:r w:rsidRPr="00FD5D02">
        <w:rPr>
          <w:noProof/>
          <w:color w:val="000000" w:themeColor="text1"/>
        </w:rPr>
        <mc:AlternateContent>
          <mc:Choice Requires="wps">
            <w:drawing>
              <wp:anchor distT="0" distB="0" distL="114300" distR="114300" simplePos="0" relativeHeight="251667456" behindDoc="0" locked="0" layoutInCell="1" allowOverlap="1" wp14:anchorId="73FFDD62" wp14:editId="39DCF9C7">
                <wp:simplePos x="0" y="0"/>
                <wp:positionH relativeFrom="column">
                  <wp:posOffset>4283075</wp:posOffset>
                </wp:positionH>
                <wp:positionV relativeFrom="paragraph">
                  <wp:posOffset>43180</wp:posOffset>
                </wp:positionV>
                <wp:extent cx="574675" cy="898525"/>
                <wp:effectExtent l="47625" t="0" r="63500" b="44450"/>
                <wp:wrapNone/>
                <wp:docPr id="3" name="右矢印 3"/>
                <wp:cNvGraphicFramePr/>
                <a:graphic xmlns:a="http://schemas.openxmlformats.org/drawingml/2006/main">
                  <a:graphicData uri="http://schemas.microsoft.com/office/word/2010/wordprocessingShape">
                    <wps:wsp>
                      <wps:cNvSpPr/>
                      <wps:spPr>
                        <a:xfrm rot="5400000">
                          <a:off x="0" y="0"/>
                          <a:ext cx="574675" cy="898525"/>
                        </a:xfrm>
                        <a:prstGeom prst="rightArrow">
                          <a:avLst/>
                        </a:prstGeom>
                        <a:solidFill>
                          <a:schemeClr val="accent1">
                            <a:lumMod val="60000"/>
                            <a:lumOff val="4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696A" w:rsidRDefault="00B5696A" w:rsidP="00B5696A">
                            <w:pPr>
                              <w:jc w:val="center"/>
                            </w:pPr>
                          </w:p>
                          <w:p w:rsidR="00B5696A" w:rsidRDefault="00B5696A" w:rsidP="00B569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FDD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337.25pt;margin-top:3.4pt;width:45.25pt;height:70.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" adj="10800" fillcolor="#95b3d7 [1940]" strokecolor="#b8cce4 [1300]" strokeweight="2pt">
                <v:textbox>
                  <w:txbxContent>
                    <w:p w:rsidR="00B5696A" w:rsidRDefault="00B5696A" w:rsidP="00B5696A">
                      <w:pPr>
                        <w:jc w:val="center"/>
                      </w:pPr>
                    </w:p>
                    <w:p w:rsidR="00B5696A" w:rsidRDefault="00B5696A" w:rsidP="00B5696A">
                      <w:pPr>
                        <w:jc w:val="center"/>
                      </w:pPr>
                    </w:p>
                  </w:txbxContent>
                </v:textbox>
              </v:shape>
            </w:pict>
          </mc:Fallback>
        </mc:AlternateContent>
      </w:r>
    </w:p>
    <w:p w:rsidR="00B5696A" w:rsidRPr="00FD5D02" w:rsidRDefault="00B5696A" w:rsidP="00B5696A">
      <w:pPr>
        <w:ind w:leftChars="100" w:left="418" w:hangingChars="100" w:hanging="209"/>
        <w:rPr>
          <w:noProof/>
          <w:color w:val="000000" w:themeColor="text1"/>
        </w:rPr>
      </w:pPr>
    </w:p>
    <w:p w:rsidR="00B5696A" w:rsidRPr="00FD5D02" w:rsidRDefault="00B5696A" w:rsidP="00B5696A">
      <w:pPr>
        <w:ind w:leftChars="100" w:left="418" w:hangingChars="100" w:hanging="209"/>
        <w:rPr>
          <w:noProof/>
          <w:color w:val="000000" w:themeColor="text1"/>
        </w:rPr>
      </w:pPr>
    </w:p>
    <w:p w:rsidR="00B5696A" w:rsidRPr="00FD5D02" w:rsidRDefault="00B5696A" w:rsidP="00B5696A">
      <w:pPr>
        <w:ind w:leftChars="100" w:left="418" w:hangingChars="100" w:hanging="209"/>
        <w:rPr>
          <w:noProof/>
          <w:color w:val="000000" w:themeColor="text1"/>
        </w:rPr>
      </w:pPr>
    </w:p>
    <w:p w:rsidR="00B5696A" w:rsidRPr="00FD5D02" w:rsidRDefault="00C05D80" w:rsidP="00B5696A">
      <w:pPr>
        <w:ind w:leftChars="100" w:left="418" w:hangingChars="100" w:hanging="209"/>
        <w:rPr>
          <w:color w:val="000000" w:themeColor="text1"/>
        </w:rPr>
      </w:pPr>
      <w:r w:rsidRPr="00FD5D02">
        <w:rPr>
          <w:noProof/>
          <w:color w:val="000000" w:themeColor="text1"/>
        </w:rPr>
        <w:drawing>
          <wp:anchor distT="0" distB="0" distL="114300" distR="114300" simplePos="0" relativeHeight="251666432" behindDoc="1" locked="0" layoutInCell="1" allowOverlap="1" wp14:anchorId="6D6726D3" wp14:editId="29495D32">
            <wp:simplePos x="0" y="0"/>
            <wp:positionH relativeFrom="column">
              <wp:posOffset>1102360</wp:posOffset>
            </wp:positionH>
            <wp:positionV relativeFrom="paragraph">
              <wp:posOffset>57785</wp:posOffset>
            </wp:positionV>
            <wp:extent cx="4210050" cy="2868626"/>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3846" t="5369"/>
                    <a:stretch/>
                  </pic:blipFill>
                  <pic:spPr bwMode="auto">
                    <a:xfrm>
                      <a:off x="0" y="0"/>
                      <a:ext cx="4210050" cy="2868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B5696A" w:rsidRPr="00FD5D02" w:rsidRDefault="00B5696A" w:rsidP="00B5696A">
      <w:pPr>
        <w:ind w:leftChars="100" w:left="418" w:hangingChars="100" w:hanging="209"/>
        <w:rPr>
          <w:rFonts w:hAnsi="ＭＳ 明朝"/>
          <w:color w:val="000000" w:themeColor="text1"/>
        </w:rPr>
      </w:pPr>
    </w:p>
    <w:p w:rsidR="00AE63FA" w:rsidRPr="00FD5D02" w:rsidRDefault="00AE63FA" w:rsidP="0005443A">
      <w:pPr>
        <w:ind w:leftChars="100" w:left="418" w:hangingChars="100" w:hanging="209"/>
        <w:jc w:val="left"/>
        <w:rPr>
          <w:color w:val="000000" w:themeColor="text1"/>
        </w:rPr>
      </w:pPr>
    </w:p>
    <w:p w:rsidR="00831E18" w:rsidRPr="00FD5D02" w:rsidRDefault="00831E18" w:rsidP="0005443A">
      <w:pPr>
        <w:ind w:leftChars="100" w:left="418" w:hangingChars="100" w:hanging="209"/>
        <w:jc w:val="left"/>
        <w:rPr>
          <w:color w:val="000000" w:themeColor="text1"/>
        </w:rPr>
      </w:pPr>
    </w:p>
    <w:p w:rsidR="00AE63FA" w:rsidRPr="00FD5D02" w:rsidRDefault="00C04826" w:rsidP="00AE63FA">
      <w:pPr>
        <w:ind w:leftChars="100" w:left="418" w:hangingChars="100" w:hanging="209"/>
        <w:jc w:val="left"/>
        <w:rPr>
          <w:color w:val="000000" w:themeColor="text1"/>
          <w:sz w:val="20"/>
        </w:rPr>
      </w:pPr>
      <w:r w:rsidRPr="00FD5D02">
        <w:rPr>
          <w:rFonts w:hint="eastAsia"/>
          <w:color w:val="000000" w:themeColor="text1"/>
        </w:rPr>
        <w:t>【カメラ越しの立会イメージ】</w:t>
      </w:r>
      <w:r w:rsidR="006F4B9A" w:rsidRPr="00FD5D02">
        <w:rPr>
          <w:rFonts w:hint="eastAsia"/>
          <w:color w:val="000000" w:themeColor="text1"/>
          <w:sz w:val="16"/>
        </w:rPr>
        <w:t>イラスト出典：鳥取県選挙管理委員会パンフレット「政治と選挙」（一部加工）</w:t>
      </w:r>
    </w:p>
    <w:p w:rsidR="00A21214" w:rsidRPr="00FD5D02" w:rsidRDefault="004E324F" w:rsidP="001149CC">
      <w:pPr>
        <w:ind w:leftChars="100" w:left="418" w:hangingChars="100" w:hanging="209"/>
        <w:rPr>
          <w:rFonts w:hAnsi="ＭＳ 明朝"/>
          <w:color w:val="000000" w:themeColor="text1"/>
        </w:rPr>
      </w:pPr>
      <w:r w:rsidRPr="00FD5D02">
        <w:rPr>
          <w:rFonts w:hAnsi="ＭＳ 明朝" w:hint="eastAsia"/>
          <w:color w:val="000000" w:themeColor="text1"/>
        </w:rPr>
        <w:t>〇</w:t>
      </w:r>
      <w:r w:rsidR="00801065" w:rsidRPr="00FD5D02">
        <w:rPr>
          <w:rFonts w:hAnsi="ＭＳ 明朝" w:hint="eastAsia"/>
          <w:color w:val="000000" w:themeColor="text1"/>
        </w:rPr>
        <w:t>投票において</w:t>
      </w:r>
      <w:r w:rsidR="00E964E4" w:rsidRPr="00FD5D02">
        <w:rPr>
          <w:rFonts w:hAnsi="ＭＳ 明朝" w:hint="eastAsia"/>
          <w:color w:val="000000" w:themeColor="text1"/>
        </w:rPr>
        <w:t>選挙</w:t>
      </w:r>
      <w:r w:rsidRPr="00FD5D02">
        <w:rPr>
          <w:rFonts w:hAnsi="ＭＳ 明朝" w:hint="eastAsia"/>
          <w:color w:val="000000" w:themeColor="text1"/>
        </w:rPr>
        <w:t>人の意思が正確に反映される</w:t>
      </w:r>
      <w:r w:rsidR="00856EAF" w:rsidRPr="00FD5D02">
        <w:rPr>
          <w:rFonts w:hAnsi="ＭＳ 明朝" w:hint="eastAsia"/>
          <w:color w:val="000000" w:themeColor="text1"/>
        </w:rPr>
        <w:t>ように</w:t>
      </w:r>
      <w:r w:rsidR="00801065" w:rsidRPr="00FD5D02">
        <w:rPr>
          <w:rFonts w:hAnsi="ＭＳ 明朝" w:hint="eastAsia"/>
          <w:color w:val="000000" w:themeColor="text1"/>
        </w:rPr>
        <w:t>、</w:t>
      </w:r>
      <w:r w:rsidR="00856EAF" w:rsidRPr="00FD5D02">
        <w:rPr>
          <w:rFonts w:hAnsi="ＭＳ 明朝" w:hint="eastAsia"/>
          <w:color w:val="000000" w:themeColor="text1"/>
        </w:rPr>
        <w:t>選挙に関する情報は</w:t>
      </w:r>
      <w:r w:rsidR="001A65D6" w:rsidRPr="00FD5D02">
        <w:rPr>
          <w:rFonts w:hAnsi="ＭＳ 明朝" w:hint="eastAsia"/>
          <w:color w:val="000000" w:themeColor="text1"/>
        </w:rPr>
        <w:t>、</w:t>
      </w:r>
      <w:r w:rsidR="00801065" w:rsidRPr="00FD5D02">
        <w:rPr>
          <w:rFonts w:hAnsi="ＭＳ 明朝" w:hint="eastAsia"/>
          <w:color w:val="000000" w:themeColor="text1"/>
        </w:rPr>
        <w:t>より分かり</w:t>
      </w:r>
      <w:r w:rsidR="00856EAF" w:rsidRPr="00FD5D02">
        <w:rPr>
          <w:rFonts w:hAnsi="ＭＳ 明朝" w:hint="eastAsia"/>
          <w:color w:val="000000" w:themeColor="text1"/>
        </w:rPr>
        <w:t>やすく、入手しやすくする必要がある。例えば、</w:t>
      </w:r>
      <w:r w:rsidRPr="00FD5D02">
        <w:rPr>
          <w:rFonts w:hAnsi="ＭＳ 明朝" w:hint="eastAsia"/>
          <w:color w:val="000000" w:themeColor="text1"/>
        </w:rPr>
        <w:t>同日に行われる別々の</w:t>
      </w:r>
      <w:r w:rsidR="00E964E4" w:rsidRPr="00FD5D02">
        <w:rPr>
          <w:rFonts w:hAnsi="ＭＳ 明朝" w:hint="eastAsia"/>
          <w:color w:val="000000" w:themeColor="text1"/>
        </w:rPr>
        <w:t>選挙に氏名及び党派が同一の候補者が立候補</w:t>
      </w:r>
      <w:r w:rsidRPr="00FD5D02">
        <w:rPr>
          <w:rFonts w:hAnsi="ＭＳ 明朝" w:hint="eastAsia"/>
          <w:color w:val="000000" w:themeColor="text1"/>
        </w:rPr>
        <w:t>した</w:t>
      </w:r>
      <w:r w:rsidR="00E964E4" w:rsidRPr="00FD5D02">
        <w:rPr>
          <w:rFonts w:hAnsi="ＭＳ 明朝" w:hint="eastAsia"/>
          <w:color w:val="000000" w:themeColor="text1"/>
        </w:rPr>
        <w:t>場合にお</w:t>
      </w:r>
      <w:r w:rsidR="00856EAF" w:rsidRPr="00FD5D02">
        <w:rPr>
          <w:rFonts w:hAnsi="ＭＳ 明朝" w:hint="eastAsia"/>
          <w:color w:val="000000" w:themeColor="text1"/>
        </w:rPr>
        <w:t>いて、</w:t>
      </w:r>
      <w:r w:rsidR="00E964E4" w:rsidRPr="00FD5D02">
        <w:rPr>
          <w:rFonts w:hAnsi="ＭＳ 明朝" w:hint="eastAsia"/>
          <w:color w:val="000000" w:themeColor="text1"/>
        </w:rPr>
        <w:t>候補者の混同を</w:t>
      </w:r>
      <w:r w:rsidR="00856EAF" w:rsidRPr="00FD5D02">
        <w:rPr>
          <w:rFonts w:hAnsi="ＭＳ 明朝" w:hint="eastAsia"/>
          <w:color w:val="000000" w:themeColor="text1"/>
        </w:rPr>
        <w:t>どう</w:t>
      </w:r>
      <w:r w:rsidR="00E964E4" w:rsidRPr="00FD5D02">
        <w:rPr>
          <w:rFonts w:hAnsi="ＭＳ 明朝" w:hint="eastAsia"/>
          <w:color w:val="000000" w:themeColor="text1"/>
        </w:rPr>
        <w:t>防止</w:t>
      </w:r>
      <w:r w:rsidR="00856EAF" w:rsidRPr="00FD5D02">
        <w:rPr>
          <w:rFonts w:hAnsi="ＭＳ 明朝" w:hint="eastAsia"/>
          <w:color w:val="000000" w:themeColor="text1"/>
        </w:rPr>
        <w:t>していくか、</w:t>
      </w:r>
      <w:r w:rsidR="00DE03C8" w:rsidRPr="00FD5D02">
        <w:rPr>
          <w:rFonts w:hAnsi="ＭＳ 明朝" w:hint="eastAsia"/>
          <w:color w:val="000000" w:themeColor="text1"/>
        </w:rPr>
        <w:t>国においては、制度改正だけではなく運用上の方策も含め、危機感を持ち早急に検討を行うべきである。</w:t>
      </w:r>
    </w:p>
    <w:p w:rsidR="004B60F3" w:rsidRPr="00FD5D02" w:rsidRDefault="004B60F3" w:rsidP="001149CC">
      <w:pPr>
        <w:ind w:leftChars="100" w:left="418" w:hangingChars="100" w:hanging="209"/>
        <w:rPr>
          <w:rFonts w:hAnsi="ＭＳ 明朝"/>
          <w:color w:val="000000" w:themeColor="text1"/>
        </w:rPr>
      </w:pPr>
      <w:r w:rsidRPr="00FD5D02">
        <w:rPr>
          <w:rFonts w:hAnsi="ＭＳ 明朝" w:hint="eastAsia"/>
          <w:color w:val="000000" w:themeColor="text1"/>
        </w:rPr>
        <w:t>〇</w:t>
      </w:r>
      <w:r w:rsidR="0091746A" w:rsidRPr="00FD5D02">
        <w:rPr>
          <w:rFonts w:hAnsi="ＭＳ 明朝" w:hint="eastAsia"/>
          <w:color w:val="000000" w:themeColor="text1"/>
        </w:rPr>
        <w:t>インタ</w:t>
      </w:r>
      <w:r w:rsidR="00072A6D" w:rsidRPr="00FD5D02">
        <w:rPr>
          <w:rFonts w:hAnsi="ＭＳ 明朝" w:hint="eastAsia"/>
          <w:color w:val="000000" w:themeColor="text1"/>
        </w:rPr>
        <w:t>ーネット投票に関して、投票</w:t>
      </w:r>
      <w:r w:rsidR="00976020" w:rsidRPr="00FD5D02">
        <w:rPr>
          <w:rFonts w:hAnsi="ＭＳ 明朝" w:hint="eastAsia"/>
          <w:color w:val="000000" w:themeColor="text1"/>
        </w:rPr>
        <w:t>所</w:t>
      </w:r>
      <w:r w:rsidR="00072A6D" w:rsidRPr="00FD5D02">
        <w:rPr>
          <w:rFonts w:hAnsi="ＭＳ 明朝" w:hint="eastAsia"/>
          <w:color w:val="000000" w:themeColor="text1"/>
        </w:rPr>
        <w:t>に行かなくても投票できる仕組みが投票率を上げる効果があるのは疑いがなく、民主主義の危機を脱するためにも、国において検討を加速し、早期導入をすることが求められる。</w:t>
      </w:r>
    </w:p>
    <w:p w:rsidR="00DE03C8" w:rsidRPr="00FD5D02" w:rsidRDefault="00DE03C8" w:rsidP="001149CC">
      <w:pPr>
        <w:ind w:leftChars="100" w:left="418" w:hangingChars="100" w:hanging="209"/>
        <w:rPr>
          <w:rFonts w:hAnsi="ＭＳ 明朝"/>
          <w:color w:val="000000" w:themeColor="text1"/>
        </w:rPr>
      </w:pPr>
      <w:r w:rsidRPr="00FD5D02">
        <w:rPr>
          <w:rFonts w:hAnsi="ＭＳ 明朝" w:hint="eastAsia"/>
          <w:color w:val="000000" w:themeColor="text1"/>
        </w:rPr>
        <w:t>○郵便等投票のあり方については、国の「投票環境の向上方策等に関する研究会」で報告されたとおり、要介護５の者に限らず、外出が困難な者は多数存在することから、その対象者の拡大が強く望まれる。</w:t>
      </w:r>
    </w:p>
    <w:p w:rsidR="0005443A" w:rsidRPr="00FD5D02" w:rsidRDefault="0005443A" w:rsidP="001149CC">
      <w:pPr>
        <w:ind w:leftChars="100" w:left="418" w:hangingChars="100" w:hanging="209"/>
        <w:rPr>
          <w:rFonts w:hAnsi="ＭＳ 明朝"/>
          <w:color w:val="000000" w:themeColor="text1"/>
        </w:rPr>
      </w:pPr>
      <w:r w:rsidRPr="00FD5D02">
        <w:rPr>
          <w:rFonts w:hAnsi="ＭＳ 明朝" w:hint="eastAsia"/>
          <w:color w:val="000000" w:themeColor="text1"/>
        </w:rPr>
        <w:t>〇現在の政治資金制度は、国民の理解、信頼を失いつつあるともいえ、その使途の公開方法はもとより、政治資金そのもののあり方を検討する時期に来ているとも考えられる。政治家が自らを律し、国民に理解が得られるような仕組みづくりが迅速に進められていくよう、切に期待する。</w:t>
      </w:r>
    </w:p>
    <w:p w:rsidR="00A21214" w:rsidRPr="00FD5D02" w:rsidRDefault="00AE588A" w:rsidP="001149CC">
      <w:pPr>
        <w:ind w:leftChars="100" w:left="418" w:hangingChars="100" w:hanging="209"/>
        <w:rPr>
          <w:color w:val="000000" w:themeColor="text1"/>
        </w:rPr>
      </w:pPr>
      <w:r w:rsidRPr="00FD5D02">
        <w:rPr>
          <w:rFonts w:hint="eastAsia"/>
          <w:color w:val="000000" w:themeColor="text1"/>
        </w:rPr>
        <w:t>○</w:t>
      </w:r>
      <w:r w:rsidR="00465FF1" w:rsidRPr="00FD5D02">
        <w:rPr>
          <w:rFonts w:hint="eastAsia"/>
          <w:color w:val="000000" w:themeColor="text1"/>
        </w:rPr>
        <w:t>その他、</w:t>
      </w:r>
      <w:r w:rsidR="00E01DCC" w:rsidRPr="00FD5D02">
        <w:rPr>
          <w:rFonts w:hint="eastAsia"/>
          <w:color w:val="000000" w:themeColor="text1"/>
        </w:rPr>
        <w:t>障がい</w:t>
      </w:r>
      <w:r w:rsidR="00801065" w:rsidRPr="00FD5D02">
        <w:rPr>
          <w:rFonts w:hint="eastAsia"/>
          <w:color w:val="000000" w:themeColor="text1"/>
        </w:rPr>
        <w:t>のある方の投票の方法・</w:t>
      </w:r>
      <w:r w:rsidR="00856EAF" w:rsidRPr="00FD5D02">
        <w:rPr>
          <w:rFonts w:hint="eastAsia"/>
          <w:color w:val="000000" w:themeColor="text1"/>
        </w:rPr>
        <w:t>情報提供のあり方</w:t>
      </w:r>
      <w:r w:rsidR="00801065" w:rsidRPr="00FD5D02">
        <w:rPr>
          <w:rFonts w:hint="eastAsia"/>
          <w:color w:val="000000" w:themeColor="text1"/>
        </w:rPr>
        <w:t>や</w:t>
      </w:r>
      <w:r w:rsidR="00856EAF" w:rsidRPr="00FD5D02">
        <w:rPr>
          <w:rFonts w:hint="eastAsia"/>
          <w:color w:val="000000" w:themeColor="text1"/>
        </w:rPr>
        <w:t>、</w:t>
      </w:r>
      <w:r w:rsidR="00801065" w:rsidRPr="00FD5D02">
        <w:rPr>
          <w:rFonts w:hint="eastAsia"/>
          <w:color w:val="000000" w:themeColor="text1"/>
        </w:rPr>
        <w:t>働き方やライフスタイルが多様化した現代における</w:t>
      </w:r>
      <w:r w:rsidR="00856EAF" w:rsidRPr="00FD5D02">
        <w:rPr>
          <w:rFonts w:hint="eastAsia"/>
          <w:color w:val="000000" w:themeColor="text1"/>
        </w:rPr>
        <w:t>現行の公職選挙法の規定や実務上の取扱いについて、民主主義の</w:t>
      </w:r>
      <w:r w:rsidR="00A21214" w:rsidRPr="00FD5D02">
        <w:rPr>
          <w:rFonts w:hint="eastAsia"/>
          <w:color w:val="000000" w:themeColor="text1"/>
        </w:rPr>
        <w:t>再興</w:t>
      </w:r>
      <w:r w:rsidR="00856EAF" w:rsidRPr="00FD5D02">
        <w:rPr>
          <w:rFonts w:hint="eastAsia"/>
          <w:color w:val="000000" w:themeColor="text1"/>
        </w:rPr>
        <w:t>のためには、</w:t>
      </w:r>
      <w:r w:rsidR="00A21214" w:rsidRPr="00FD5D02">
        <w:rPr>
          <w:rFonts w:hint="eastAsia"/>
          <w:color w:val="000000" w:themeColor="text1"/>
        </w:rPr>
        <w:t>抜本的に見直</w:t>
      </w:r>
      <w:r w:rsidR="00856EAF" w:rsidRPr="00FD5D02">
        <w:rPr>
          <w:rFonts w:hint="eastAsia"/>
          <w:color w:val="000000" w:themeColor="text1"/>
        </w:rPr>
        <w:t>していくことの提案も</w:t>
      </w:r>
      <w:r w:rsidR="00A21214" w:rsidRPr="00FD5D02">
        <w:rPr>
          <w:rFonts w:hint="eastAsia"/>
          <w:color w:val="000000" w:themeColor="text1"/>
        </w:rPr>
        <w:t>必要である。</w:t>
      </w:r>
    </w:p>
    <w:p w:rsidR="0005443A" w:rsidRPr="00FD5D02" w:rsidRDefault="0005443A" w:rsidP="00072A6D">
      <w:pPr>
        <w:spacing w:line="-180" w:lineRule="auto"/>
        <w:ind w:leftChars="100" w:left="418" w:hangingChars="100" w:hanging="209"/>
        <w:rPr>
          <w:color w:val="000000" w:themeColor="text1"/>
        </w:rPr>
      </w:pPr>
    </w:p>
    <w:p w:rsidR="00831E18" w:rsidRPr="00FD5D02" w:rsidRDefault="00831E18" w:rsidP="00072A6D">
      <w:pPr>
        <w:spacing w:line="-180" w:lineRule="auto"/>
        <w:ind w:leftChars="100" w:left="418" w:hangingChars="100" w:hanging="209"/>
        <w:rPr>
          <w:color w:val="000000" w:themeColor="text1"/>
        </w:rPr>
      </w:pPr>
    </w:p>
    <w:p w:rsidR="00A21214" w:rsidRPr="00FD5D02" w:rsidRDefault="008B0EFE" w:rsidP="00A21214">
      <w:pPr>
        <w:rPr>
          <w:rFonts w:asciiTheme="majorEastAsia" w:eastAsiaTheme="majorEastAsia" w:hAnsiTheme="majorEastAsia"/>
          <w:color w:val="000000" w:themeColor="text1"/>
          <w:sz w:val="24"/>
          <w:szCs w:val="24"/>
        </w:rPr>
      </w:pPr>
      <w:r w:rsidRPr="00FD5D02">
        <w:rPr>
          <w:rFonts w:asciiTheme="majorEastAsia" w:eastAsiaTheme="majorEastAsia" w:hAnsiTheme="majorEastAsia" w:hint="eastAsia"/>
          <w:color w:val="000000" w:themeColor="text1"/>
          <w:sz w:val="24"/>
          <w:szCs w:val="24"/>
          <w:bdr w:val="single" w:sz="4" w:space="0" w:color="auto"/>
        </w:rPr>
        <w:t>４</w:t>
      </w:r>
      <w:r w:rsidR="00A21214" w:rsidRPr="00FD5D02">
        <w:rPr>
          <w:rFonts w:asciiTheme="majorEastAsia" w:eastAsiaTheme="majorEastAsia" w:hAnsiTheme="majorEastAsia" w:hint="eastAsia"/>
          <w:color w:val="000000" w:themeColor="text1"/>
          <w:sz w:val="24"/>
          <w:szCs w:val="24"/>
          <w:bdr w:val="single" w:sz="4" w:space="0" w:color="auto"/>
        </w:rPr>
        <w:t xml:space="preserve"> 議員のなり手不足に対する対策</w:t>
      </w:r>
    </w:p>
    <w:p w:rsidR="00A21214" w:rsidRPr="00FD5D02" w:rsidRDefault="00F5742A" w:rsidP="00A21214">
      <w:pPr>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w:t>
      </w:r>
      <w:r w:rsidR="00A21214" w:rsidRPr="00FD5D02">
        <w:rPr>
          <w:rFonts w:asciiTheme="majorEastAsia" w:eastAsiaTheme="majorEastAsia" w:hAnsiTheme="majorEastAsia" w:hint="eastAsia"/>
          <w:color w:val="000000" w:themeColor="text1"/>
        </w:rPr>
        <w:t>１</w:t>
      </w:r>
      <w:r w:rsidRPr="00FD5D02">
        <w:rPr>
          <w:rFonts w:asciiTheme="majorEastAsia" w:eastAsiaTheme="majorEastAsia" w:hAnsiTheme="majorEastAsia" w:hint="eastAsia"/>
          <w:color w:val="000000" w:themeColor="text1"/>
        </w:rPr>
        <w:t>）課題認識</w:t>
      </w:r>
    </w:p>
    <w:p w:rsidR="00C860B3" w:rsidRPr="00FD5D02" w:rsidRDefault="00C860B3" w:rsidP="001149CC">
      <w:pPr>
        <w:ind w:leftChars="100" w:left="418" w:hangingChars="100" w:hanging="209"/>
        <w:rPr>
          <w:color w:val="000000" w:themeColor="text1"/>
        </w:rPr>
      </w:pPr>
      <w:r w:rsidRPr="00FD5D02">
        <w:rPr>
          <w:rFonts w:hint="eastAsia"/>
          <w:color w:val="000000" w:themeColor="text1"/>
        </w:rPr>
        <w:t>〇</w:t>
      </w:r>
      <w:r w:rsidR="00A21214" w:rsidRPr="00FD5D02">
        <w:rPr>
          <w:rFonts w:hint="eastAsia"/>
          <w:color w:val="000000" w:themeColor="text1"/>
        </w:rPr>
        <w:t>議員のなり手不足、性別・年代等の偏在化は、</w:t>
      </w:r>
      <w:r w:rsidR="003702C6" w:rsidRPr="00FD5D02">
        <w:rPr>
          <w:rFonts w:hint="eastAsia"/>
          <w:color w:val="000000" w:themeColor="text1"/>
        </w:rPr>
        <w:t>首長</w:t>
      </w:r>
      <w:r w:rsidR="00A21214" w:rsidRPr="00FD5D02">
        <w:rPr>
          <w:rFonts w:hint="eastAsia"/>
          <w:color w:val="000000" w:themeColor="text1"/>
        </w:rPr>
        <w:t>とともに、地方自治の両輪として重要な役割を担う地方議会の機能低下となり、地方議会に期待される、行政への監視機能、住民代表としての提案機能等の弱体化となる。また、少子高齢化、人口減少社会において、議員のなり手対策や議会を構成する議員の多様化を確保しなければ、多様かつ複雑</w:t>
      </w:r>
      <w:r w:rsidR="00801065" w:rsidRPr="00FD5D02">
        <w:rPr>
          <w:rFonts w:hint="eastAsia"/>
          <w:color w:val="000000" w:themeColor="text1"/>
        </w:rPr>
        <w:t>な地域課題に迅速に対処できないこととなり、地域の停滞に</w:t>
      </w:r>
      <w:r w:rsidR="005D6D9F" w:rsidRPr="00FD5D02">
        <w:rPr>
          <w:rFonts w:hint="eastAsia"/>
          <w:color w:val="000000" w:themeColor="text1"/>
        </w:rPr>
        <w:t>繋</w:t>
      </w:r>
      <w:r w:rsidR="00801065" w:rsidRPr="00FD5D02">
        <w:rPr>
          <w:rFonts w:hint="eastAsia"/>
          <w:color w:val="000000" w:themeColor="text1"/>
        </w:rPr>
        <w:t>がるおそ</w:t>
      </w:r>
      <w:r w:rsidR="00A21214" w:rsidRPr="00FD5D02">
        <w:rPr>
          <w:rFonts w:hint="eastAsia"/>
          <w:color w:val="000000" w:themeColor="text1"/>
        </w:rPr>
        <w:t>れがある。</w:t>
      </w:r>
    </w:p>
    <w:p w:rsidR="00F5742A" w:rsidRPr="00FD5D02" w:rsidRDefault="00C860B3" w:rsidP="001149CC">
      <w:pPr>
        <w:ind w:leftChars="100" w:left="418" w:hangingChars="100" w:hanging="209"/>
        <w:rPr>
          <w:color w:val="000000" w:themeColor="text1"/>
        </w:rPr>
      </w:pPr>
      <w:r w:rsidRPr="00FD5D02">
        <w:rPr>
          <w:rFonts w:hAnsi="ＭＳ 明朝" w:cs="ＭＳ 明朝" w:hint="eastAsia"/>
          <w:color w:val="000000" w:themeColor="text1"/>
        </w:rPr>
        <w:t>○</w:t>
      </w:r>
      <w:r w:rsidR="00A21214" w:rsidRPr="00FD5D02">
        <w:rPr>
          <w:rFonts w:hint="eastAsia"/>
          <w:color w:val="000000" w:themeColor="text1"/>
        </w:rPr>
        <w:t>この懸念を打破するために、現状だけでなく、将来を見込んだ未来の議会の活性化や議会運営の持続可能性を考慮しつつ、議会が主体的に議会改革を行う議論を継続することが求められるとともに、議員のなり手不足の解消と議員の多様性を確保する必要がある。</w:t>
      </w:r>
    </w:p>
    <w:p w:rsidR="00B5696A" w:rsidRPr="00FD5D02" w:rsidRDefault="00934250" w:rsidP="00B5696A">
      <w:pPr>
        <w:ind w:leftChars="100" w:left="388" w:hangingChars="100" w:hanging="179"/>
        <w:rPr>
          <w:color w:val="000000" w:themeColor="text1"/>
        </w:rPr>
      </w:pPr>
      <w:r w:rsidRPr="00FD5D02">
        <w:rPr>
          <w:noProof/>
          <w:color w:val="000000" w:themeColor="text1"/>
          <w:sz w:val="18"/>
        </w:rPr>
        <w:drawing>
          <wp:anchor distT="0" distB="0" distL="114300" distR="114300" simplePos="0" relativeHeight="251671552" behindDoc="0" locked="0" layoutInCell="1" allowOverlap="1" wp14:anchorId="51A08EAA" wp14:editId="178DE2C8">
            <wp:simplePos x="0" y="0"/>
            <wp:positionH relativeFrom="column">
              <wp:posOffset>3026410</wp:posOffset>
            </wp:positionH>
            <wp:positionV relativeFrom="paragraph">
              <wp:posOffset>43815</wp:posOffset>
            </wp:positionV>
            <wp:extent cx="3086100" cy="1651000"/>
            <wp:effectExtent l="0" t="0" r="0" b="635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FD5D02">
        <w:rPr>
          <w:noProof/>
          <w:color w:val="000000" w:themeColor="text1"/>
        </w:rPr>
        <w:drawing>
          <wp:anchor distT="0" distB="0" distL="114300" distR="114300" simplePos="0" relativeHeight="251672576" behindDoc="0" locked="0" layoutInCell="1" allowOverlap="1" wp14:anchorId="3941D006" wp14:editId="2CD646F4">
            <wp:simplePos x="0" y="0"/>
            <wp:positionH relativeFrom="column">
              <wp:posOffset>-135890</wp:posOffset>
            </wp:positionH>
            <wp:positionV relativeFrom="paragraph">
              <wp:posOffset>43815</wp:posOffset>
            </wp:positionV>
            <wp:extent cx="3121025" cy="1652270"/>
            <wp:effectExtent l="0" t="0" r="3175" b="5080"/>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r w:rsidRPr="00FD5D02">
        <w:rPr>
          <w:rFonts w:hAnsi="ＭＳ 明朝"/>
          <w:noProof/>
          <w:color w:val="000000" w:themeColor="text1"/>
        </w:rPr>
        <w:drawing>
          <wp:anchor distT="0" distB="0" distL="114300" distR="114300" simplePos="0" relativeHeight="251673600" behindDoc="0" locked="0" layoutInCell="1" allowOverlap="1" wp14:anchorId="336CD123" wp14:editId="70A00507">
            <wp:simplePos x="0" y="0"/>
            <wp:positionH relativeFrom="column">
              <wp:posOffset>-135890</wp:posOffset>
            </wp:positionH>
            <wp:positionV relativeFrom="paragraph">
              <wp:posOffset>202565</wp:posOffset>
            </wp:positionV>
            <wp:extent cx="6248400" cy="1962150"/>
            <wp:effectExtent l="0" t="0" r="0"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B5696A" w:rsidRPr="00FD5D02" w:rsidRDefault="00B5696A" w:rsidP="00B5696A">
      <w:pPr>
        <w:ind w:leftChars="100" w:left="418" w:hangingChars="100" w:hanging="209"/>
        <w:rPr>
          <w:color w:val="000000" w:themeColor="text1"/>
        </w:rPr>
      </w:pPr>
    </w:p>
    <w:p w:rsidR="001A65D6" w:rsidRPr="00FD5D02" w:rsidRDefault="00F3368B" w:rsidP="00F3368B">
      <w:pPr>
        <w:ind w:firstLineChars="900" w:firstLine="1612"/>
        <w:rPr>
          <w:rFonts w:hAnsi="ＭＳ 明朝"/>
          <w:color w:val="000000" w:themeColor="text1"/>
          <w:sz w:val="18"/>
        </w:rPr>
      </w:pPr>
      <w:r w:rsidRPr="00FD5D02">
        <w:rPr>
          <w:rFonts w:hAnsi="ＭＳ 明朝" w:hint="eastAsia"/>
          <w:color w:val="000000" w:themeColor="text1"/>
          <w:sz w:val="18"/>
        </w:rPr>
        <w:t>（総務省、内閣府、全国市議会議長会及び全国町村議会議長会の公表資料に基づき鳥取県作成）</w:t>
      </w:r>
    </w:p>
    <w:p w:rsidR="0005443A" w:rsidRPr="00FD5D02" w:rsidRDefault="0005443A" w:rsidP="00072A6D">
      <w:pPr>
        <w:spacing w:line="-180" w:lineRule="auto"/>
        <w:rPr>
          <w:rFonts w:hAnsi="ＭＳ 明朝"/>
          <w:color w:val="000000" w:themeColor="text1"/>
        </w:rPr>
      </w:pPr>
    </w:p>
    <w:p w:rsidR="00F3368B" w:rsidRPr="00FD5D02" w:rsidRDefault="00F3368B" w:rsidP="00072A6D">
      <w:pPr>
        <w:spacing w:line="-180" w:lineRule="auto"/>
        <w:rPr>
          <w:rFonts w:hAnsi="ＭＳ 明朝"/>
          <w:color w:val="000000" w:themeColor="text1"/>
        </w:rPr>
      </w:pPr>
    </w:p>
    <w:p w:rsidR="00A21214" w:rsidRPr="00FD5D02" w:rsidRDefault="00F5742A" w:rsidP="00A21214">
      <w:pPr>
        <w:rPr>
          <w:color w:val="000000" w:themeColor="text1"/>
        </w:rPr>
      </w:pPr>
      <w:r w:rsidRPr="00FD5D02">
        <w:rPr>
          <w:rFonts w:hAnsi="ＭＳ 明朝" w:hint="eastAsia"/>
          <w:color w:val="000000" w:themeColor="text1"/>
        </w:rPr>
        <w:t>（</w:t>
      </w:r>
      <w:r w:rsidRPr="00FD5D02">
        <w:rPr>
          <w:rFonts w:asciiTheme="majorEastAsia" w:eastAsiaTheme="majorEastAsia" w:hAnsiTheme="majorEastAsia" w:hint="eastAsia"/>
          <w:color w:val="000000" w:themeColor="text1"/>
        </w:rPr>
        <w:t>２）</w:t>
      </w:r>
      <w:r w:rsidR="00A21214" w:rsidRPr="00FD5D02">
        <w:rPr>
          <w:rFonts w:asciiTheme="majorEastAsia" w:eastAsiaTheme="majorEastAsia" w:hAnsiTheme="majorEastAsia" w:hint="eastAsia"/>
          <w:color w:val="000000" w:themeColor="text1"/>
        </w:rPr>
        <w:t>議員のなり手不足対策を促進する際の視点</w:t>
      </w:r>
    </w:p>
    <w:p w:rsidR="00A21214" w:rsidRPr="00FD5D02" w:rsidRDefault="00F5742A" w:rsidP="00F5742A">
      <w:pPr>
        <w:ind w:firstLineChars="100" w:firstLine="209"/>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①</w:t>
      </w:r>
      <w:r w:rsidR="00A21214" w:rsidRPr="00FD5D02">
        <w:rPr>
          <w:rFonts w:asciiTheme="majorEastAsia" w:eastAsiaTheme="majorEastAsia" w:hAnsiTheme="majorEastAsia" w:hint="eastAsia"/>
          <w:color w:val="000000" w:themeColor="text1"/>
        </w:rPr>
        <w:t>住民が参画し身近な存在に感じることができる議会・議員活動</w:t>
      </w:r>
    </w:p>
    <w:p w:rsidR="00970674" w:rsidRPr="00FD5D02" w:rsidRDefault="00A21214" w:rsidP="001A65D6">
      <w:pPr>
        <w:ind w:leftChars="100" w:left="418" w:hangingChars="100" w:hanging="209"/>
        <w:rPr>
          <w:color w:val="000000" w:themeColor="text1"/>
        </w:rPr>
      </w:pPr>
      <w:r w:rsidRPr="00FD5D02">
        <w:rPr>
          <w:rFonts w:hint="eastAsia"/>
          <w:color w:val="000000" w:themeColor="text1"/>
        </w:rPr>
        <w:t>〇議員のなり手不足解消のため</w:t>
      </w:r>
      <w:r w:rsidR="00856EAF" w:rsidRPr="00FD5D02">
        <w:rPr>
          <w:rFonts w:hint="eastAsia"/>
          <w:color w:val="000000" w:themeColor="text1"/>
        </w:rPr>
        <w:t>の第一歩として</w:t>
      </w:r>
      <w:r w:rsidRPr="00FD5D02">
        <w:rPr>
          <w:rFonts w:hint="eastAsia"/>
          <w:color w:val="000000" w:themeColor="text1"/>
        </w:rPr>
        <w:t>、議会・議員の役割、活動等を住民に十分知ってもらい、住民にとって議会・議員が身近な存在と認識してもらうこと</w:t>
      </w:r>
      <w:r w:rsidR="00856EAF" w:rsidRPr="00FD5D02">
        <w:rPr>
          <w:rFonts w:hint="eastAsia"/>
          <w:color w:val="000000" w:themeColor="text1"/>
        </w:rPr>
        <w:t>、仕事の魅力を感じてもらうこと</w:t>
      </w:r>
      <w:r w:rsidRPr="00FD5D02">
        <w:rPr>
          <w:rFonts w:hint="eastAsia"/>
          <w:color w:val="000000" w:themeColor="text1"/>
        </w:rPr>
        <w:t>が必要である。</w:t>
      </w:r>
      <w:r w:rsidR="00970674" w:rsidRPr="00FD5D02">
        <w:rPr>
          <w:rFonts w:hint="eastAsia"/>
          <w:color w:val="000000" w:themeColor="text1"/>
        </w:rPr>
        <w:t>また、主権者教育の担い手としても議員の役割は重要である。</w:t>
      </w:r>
    </w:p>
    <w:p w:rsidR="00A21214" w:rsidRPr="00FD5D02" w:rsidRDefault="00D34489" w:rsidP="001149CC">
      <w:pPr>
        <w:ind w:leftChars="100" w:left="418" w:hangingChars="100" w:hanging="209"/>
        <w:rPr>
          <w:color w:val="000000" w:themeColor="text1"/>
        </w:rPr>
      </w:pPr>
      <w:r w:rsidRPr="00FD5D02">
        <w:rPr>
          <w:rFonts w:hint="eastAsia"/>
          <w:color w:val="000000" w:themeColor="text1"/>
        </w:rPr>
        <w:t>〇</w:t>
      </w:r>
      <w:r w:rsidR="00EC7BFF" w:rsidRPr="00FD5D02">
        <w:rPr>
          <w:rFonts w:hint="eastAsia"/>
          <w:color w:val="000000" w:themeColor="text1"/>
        </w:rPr>
        <w:t>幅広い住民とのコミュニケーション、理解促進のためには、</w:t>
      </w:r>
      <w:r w:rsidR="00A21214" w:rsidRPr="00FD5D02">
        <w:rPr>
          <w:rFonts w:hint="eastAsia"/>
          <w:color w:val="000000" w:themeColor="text1"/>
        </w:rPr>
        <w:t>これまでの議会だよりや議会報告会だけでなく、議場を活用したふれあいイベント</w:t>
      </w:r>
      <w:r w:rsidR="007A52D4" w:rsidRPr="00FD5D02">
        <w:rPr>
          <w:rFonts w:hint="eastAsia"/>
          <w:color w:val="000000" w:themeColor="text1"/>
        </w:rPr>
        <w:t>、</w:t>
      </w:r>
      <w:r w:rsidR="00A21214" w:rsidRPr="00FD5D02">
        <w:rPr>
          <w:rFonts w:hint="eastAsia"/>
          <w:color w:val="000000" w:themeColor="text1"/>
        </w:rPr>
        <w:t>学校や福祉施設への出張議会</w:t>
      </w:r>
      <w:r w:rsidR="007A52D4" w:rsidRPr="00FD5D02">
        <w:rPr>
          <w:rFonts w:hint="eastAsia"/>
          <w:color w:val="000000" w:themeColor="text1"/>
        </w:rPr>
        <w:t>、住民団体等とのテーマ別意見交換会</w:t>
      </w:r>
      <w:r w:rsidR="00A21214" w:rsidRPr="00FD5D02">
        <w:rPr>
          <w:rFonts w:hint="eastAsia"/>
          <w:color w:val="000000" w:themeColor="text1"/>
        </w:rPr>
        <w:t>など</w:t>
      </w:r>
      <w:r w:rsidR="007A52D4" w:rsidRPr="00FD5D02">
        <w:rPr>
          <w:rFonts w:hint="eastAsia"/>
          <w:color w:val="000000" w:themeColor="text1"/>
        </w:rPr>
        <w:t>、より</w:t>
      </w:r>
      <w:r w:rsidR="00A21214" w:rsidRPr="00FD5D02">
        <w:rPr>
          <w:rFonts w:hint="eastAsia"/>
          <w:color w:val="000000" w:themeColor="text1"/>
        </w:rPr>
        <w:t>多くの世代や多様な</w:t>
      </w:r>
      <w:r w:rsidR="007A52D4" w:rsidRPr="00FD5D02">
        <w:rPr>
          <w:rFonts w:hint="eastAsia"/>
          <w:color w:val="000000" w:themeColor="text1"/>
        </w:rPr>
        <w:t>属性の</w:t>
      </w:r>
      <w:r w:rsidR="00A21214" w:rsidRPr="00FD5D02">
        <w:rPr>
          <w:rFonts w:hint="eastAsia"/>
          <w:color w:val="000000" w:themeColor="text1"/>
        </w:rPr>
        <w:t>住民との積極的な交流に努める</w:t>
      </w:r>
      <w:r w:rsidR="00C771C8" w:rsidRPr="00FD5D02">
        <w:rPr>
          <w:rFonts w:hint="eastAsia"/>
          <w:color w:val="000000" w:themeColor="text1"/>
        </w:rPr>
        <w:t>べきであり、それにより</w:t>
      </w:r>
      <w:r w:rsidR="00A21214" w:rsidRPr="00FD5D02">
        <w:rPr>
          <w:rFonts w:hint="eastAsia"/>
          <w:color w:val="000000" w:themeColor="text1"/>
        </w:rPr>
        <w:t>、住民との距離が縮まることが考えられる。</w:t>
      </w:r>
    </w:p>
    <w:p w:rsidR="00A21214" w:rsidRPr="00FD5D02" w:rsidRDefault="00A21214" w:rsidP="001149CC">
      <w:pPr>
        <w:ind w:leftChars="100" w:left="418" w:hangingChars="100" w:hanging="209"/>
        <w:rPr>
          <w:color w:val="000000" w:themeColor="text1"/>
        </w:rPr>
      </w:pPr>
      <w:r w:rsidRPr="00FD5D02">
        <w:rPr>
          <w:rFonts w:hint="eastAsia"/>
          <w:color w:val="000000" w:themeColor="text1"/>
        </w:rPr>
        <w:t>〇今後は、リアルな交流を大切にしつつも</w:t>
      </w:r>
      <w:r w:rsidR="009F0417" w:rsidRPr="00FD5D02">
        <w:rPr>
          <w:rFonts w:hint="eastAsia"/>
          <w:color w:val="000000" w:themeColor="text1"/>
        </w:rPr>
        <w:t>、ＳＮＳを活用した議員と住民との意見交換など、デジタル技術を積極的に活用</w:t>
      </w:r>
      <w:r w:rsidR="00970674" w:rsidRPr="00FD5D02">
        <w:rPr>
          <w:rFonts w:hint="eastAsia"/>
          <w:color w:val="000000" w:themeColor="text1"/>
        </w:rPr>
        <w:t>し、</w:t>
      </w:r>
      <w:r w:rsidRPr="00FD5D02">
        <w:rPr>
          <w:rFonts w:hint="eastAsia"/>
          <w:color w:val="000000" w:themeColor="text1"/>
        </w:rPr>
        <w:t>より多くの住民との接点や交流を持ちコミュニケーションを図ることで、より多くの住民の意見や現場の声を吸い上げることが可能と考えられる。</w:t>
      </w:r>
    </w:p>
    <w:p w:rsidR="001261C9" w:rsidRPr="00FD5D02" w:rsidRDefault="00A21214" w:rsidP="001149CC">
      <w:pPr>
        <w:ind w:leftChars="100" w:left="418" w:hangingChars="100" w:hanging="209"/>
        <w:rPr>
          <w:color w:val="000000" w:themeColor="text1"/>
        </w:rPr>
      </w:pPr>
      <w:r w:rsidRPr="00FD5D02">
        <w:rPr>
          <w:rFonts w:hint="eastAsia"/>
          <w:color w:val="000000" w:themeColor="text1"/>
        </w:rPr>
        <w:t>〇全国の事例にある議会モニター（議会活動等に対して住民モニターからの意見聴取）や議会政策</w:t>
      </w:r>
      <w:r w:rsidR="00970674" w:rsidRPr="00FD5D02">
        <w:rPr>
          <w:rFonts w:hint="eastAsia"/>
          <w:color w:val="000000" w:themeColor="text1"/>
        </w:rPr>
        <w:t>サポーター（議員と住民の協働による政策提言）など、今後は、住民も</w:t>
      </w:r>
      <w:r w:rsidR="002F55B7" w:rsidRPr="00FD5D02">
        <w:rPr>
          <w:rFonts w:hint="eastAsia"/>
          <w:color w:val="000000" w:themeColor="text1"/>
        </w:rPr>
        <w:t>傍観者・</w:t>
      </w:r>
      <w:r w:rsidRPr="00FD5D02">
        <w:rPr>
          <w:rFonts w:hint="eastAsia"/>
          <w:color w:val="000000" w:themeColor="text1"/>
        </w:rPr>
        <w:t>お客様ではなく、一緒に連携して取り組む地域民主主義の</w:t>
      </w:r>
      <w:r w:rsidR="002F55B7" w:rsidRPr="00FD5D02">
        <w:rPr>
          <w:rFonts w:hint="eastAsia"/>
          <w:color w:val="000000" w:themeColor="text1"/>
        </w:rPr>
        <w:t>主体的</w:t>
      </w:r>
      <w:r w:rsidRPr="00FD5D02">
        <w:rPr>
          <w:rFonts w:hint="eastAsia"/>
          <w:color w:val="000000" w:themeColor="text1"/>
        </w:rPr>
        <w:t>活動者</w:t>
      </w:r>
      <w:r w:rsidR="00465FF1" w:rsidRPr="00FD5D02">
        <w:rPr>
          <w:rFonts w:hint="eastAsia"/>
          <w:color w:val="000000" w:themeColor="text1"/>
        </w:rPr>
        <w:t>・協力者として、議会活動への参画を促進することが重要となる</w:t>
      </w:r>
      <w:r w:rsidRPr="00FD5D02">
        <w:rPr>
          <w:rFonts w:hint="eastAsia"/>
          <w:color w:val="000000" w:themeColor="text1"/>
        </w:rPr>
        <w:t>。</w:t>
      </w:r>
    </w:p>
    <w:p w:rsidR="00970674" w:rsidRPr="00FD5D02" w:rsidRDefault="00970674" w:rsidP="00970674">
      <w:pPr>
        <w:ind w:leftChars="100" w:left="418" w:hangingChars="100" w:hanging="209"/>
        <w:rPr>
          <w:color w:val="000000" w:themeColor="text1"/>
        </w:rPr>
      </w:pPr>
      <w:r w:rsidRPr="00FD5D02">
        <w:rPr>
          <w:rFonts w:hint="eastAsia"/>
          <w:color w:val="000000" w:themeColor="text1"/>
        </w:rPr>
        <w:t>〇継続した住民の議会活動</w:t>
      </w:r>
      <w:r w:rsidR="00801065" w:rsidRPr="00FD5D02">
        <w:rPr>
          <w:rFonts w:hint="eastAsia"/>
          <w:color w:val="000000" w:themeColor="text1"/>
        </w:rPr>
        <w:t>へ</w:t>
      </w:r>
      <w:r w:rsidRPr="00FD5D02">
        <w:rPr>
          <w:rFonts w:hint="eastAsia"/>
          <w:color w:val="000000" w:themeColor="text1"/>
        </w:rPr>
        <w:t>の参画が、議員の仕事や役割、やりがいなどへの</w:t>
      </w:r>
      <w:r w:rsidR="00801065" w:rsidRPr="00FD5D02">
        <w:rPr>
          <w:rFonts w:hint="eastAsia"/>
          <w:color w:val="000000" w:themeColor="text1"/>
        </w:rPr>
        <w:t>理解や協力に</w:t>
      </w:r>
      <w:r w:rsidR="005D6D9F" w:rsidRPr="00FD5D02">
        <w:rPr>
          <w:rFonts w:hint="eastAsia"/>
          <w:color w:val="000000" w:themeColor="text1"/>
        </w:rPr>
        <w:t>繋</w:t>
      </w:r>
      <w:r w:rsidR="00801065" w:rsidRPr="00FD5D02">
        <w:rPr>
          <w:rFonts w:hint="eastAsia"/>
          <w:color w:val="000000" w:themeColor="text1"/>
        </w:rPr>
        <w:t>がることが期待され、地域活動の意欲が高い住民を</w:t>
      </w:r>
      <w:r w:rsidRPr="00FD5D02">
        <w:rPr>
          <w:rFonts w:hint="eastAsia"/>
          <w:color w:val="000000" w:themeColor="text1"/>
        </w:rPr>
        <w:t>議会に巻き込み協働して活動していくことがポイントとなる。</w:t>
      </w:r>
    </w:p>
    <w:p w:rsidR="001A65D6" w:rsidRPr="00FD5D02" w:rsidRDefault="001A65D6" w:rsidP="00072A6D">
      <w:pPr>
        <w:spacing w:line="-180" w:lineRule="auto"/>
        <w:ind w:firstLineChars="100" w:firstLine="209"/>
        <w:rPr>
          <w:rFonts w:asciiTheme="majorEastAsia" w:eastAsiaTheme="majorEastAsia" w:hAnsiTheme="majorEastAsia"/>
          <w:color w:val="000000" w:themeColor="text1"/>
        </w:rPr>
      </w:pPr>
    </w:p>
    <w:p w:rsidR="0005443A" w:rsidRPr="00FD5D02" w:rsidRDefault="0005443A" w:rsidP="00072A6D">
      <w:pPr>
        <w:spacing w:line="-180" w:lineRule="auto"/>
        <w:ind w:firstLineChars="100" w:firstLine="209"/>
        <w:rPr>
          <w:rFonts w:asciiTheme="majorEastAsia" w:eastAsiaTheme="majorEastAsia" w:hAnsiTheme="majorEastAsia"/>
          <w:color w:val="000000" w:themeColor="text1"/>
        </w:rPr>
      </w:pPr>
    </w:p>
    <w:p w:rsidR="00A21214" w:rsidRPr="00FD5D02" w:rsidRDefault="00F5742A" w:rsidP="00C875AA">
      <w:pPr>
        <w:ind w:firstLineChars="100" w:firstLine="209"/>
        <w:rPr>
          <w:rFonts w:asciiTheme="majorEastAsia" w:eastAsiaTheme="majorEastAsia" w:hAnsiTheme="majorEastAsia"/>
          <w:color w:val="000000" w:themeColor="text1"/>
        </w:rPr>
      </w:pPr>
      <w:r w:rsidRPr="00FD5D02">
        <w:rPr>
          <w:rFonts w:asciiTheme="majorEastAsia" w:eastAsiaTheme="majorEastAsia" w:hAnsiTheme="majorEastAsia" w:hint="eastAsia"/>
          <w:color w:val="000000" w:themeColor="text1"/>
        </w:rPr>
        <w:t>②</w:t>
      </w:r>
      <w:r w:rsidR="00A21214" w:rsidRPr="00FD5D02">
        <w:rPr>
          <w:rFonts w:asciiTheme="majorEastAsia" w:eastAsiaTheme="majorEastAsia" w:hAnsiTheme="majorEastAsia" w:hint="eastAsia"/>
          <w:color w:val="000000" w:themeColor="text1"/>
        </w:rPr>
        <w:t>議員の多様性確保のための活動環境の整備と未来志向の議会改革</w:t>
      </w:r>
    </w:p>
    <w:p w:rsidR="00A21214" w:rsidRPr="00FD5D02" w:rsidRDefault="005106B3" w:rsidP="001149CC">
      <w:pPr>
        <w:ind w:leftChars="100" w:left="418" w:hangingChars="100" w:hanging="209"/>
        <w:rPr>
          <w:color w:val="000000" w:themeColor="text1"/>
        </w:rPr>
      </w:pPr>
      <w:r w:rsidRPr="00FD5D02">
        <w:rPr>
          <w:rFonts w:hint="eastAsia"/>
          <w:color w:val="000000" w:themeColor="text1"/>
        </w:rPr>
        <w:t>〇議会は</w:t>
      </w:r>
      <w:r w:rsidR="00BE4F1B" w:rsidRPr="00FD5D02">
        <w:rPr>
          <w:rFonts w:hint="eastAsia"/>
          <w:color w:val="000000" w:themeColor="text1"/>
        </w:rPr>
        <w:t>住民の代表として</w:t>
      </w:r>
      <w:r w:rsidRPr="00FD5D02">
        <w:rPr>
          <w:rFonts w:hint="eastAsia"/>
          <w:color w:val="000000" w:themeColor="text1"/>
        </w:rPr>
        <w:t>、複雑、</w:t>
      </w:r>
      <w:r w:rsidR="00BE4F1B" w:rsidRPr="00FD5D02">
        <w:rPr>
          <w:rFonts w:hint="eastAsia"/>
          <w:color w:val="000000" w:themeColor="text1"/>
        </w:rPr>
        <w:t>困難な</w:t>
      </w:r>
      <w:r w:rsidRPr="00FD5D02">
        <w:rPr>
          <w:rFonts w:hint="eastAsia"/>
          <w:color w:val="000000" w:themeColor="text1"/>
        </w:rPr>
        <w:t>地域課題の解決のための政策提言、住民目線による県・市町村行政への監視機能など、</w:t>
      </w:r>
      <w:r w:rsidR="00BE4F1B" w:rsidRPr="00FD5D02">
        <w:rPr>
          <w:rFonts w:hint="eastAsia"/>
          <w:color w:val="000000" w:themeColor="text1"/>
        </w:rPr>
        <w:t>これまで以上に力を</w:t>
      </w:r>
      <w:r w:rsidRPr="00FD5D02">
        <w:rPr>
          <w:rFonts w:hint="eastAsia"/>
          <w:color w:val="000000" w:themeColor="text1"/>
        </w:rPr>
        <w:t>発揮</w:t>
      </w:r>
      <w:r w:rsidR="00BE4F1B" w:rsidRPr="00FD5D02">
        <w:rPr>
          <w:rFonts w:hint="eastAsia"/>
          <w:color w:val="000000" w:themeColor="text1"/>
        </w:rPr>
        <w:t>すること</w:t>
      </w:r>
      <w:r w:rsidR="00465FF1" w:rsidRPr="00FD5D02">
        <w:rPr>
          <w:rFonts w:hint="eastAsia"/>
          <w:color w:val="000000" w:themeColor="text1"/>
        </w:rPr>
        <w:t>が求められている。</w:t>
      </w:r>
      <w:r w:rsidR="00BE4F1B" w:rsidRPr="00FD5D02">
        <w:rPr>
          <w:rFonts w:hint="eastAsia"/>
          <w:color w:val="000000" w:themeColor="text1"/>
        </w:rPr>
        <w:t>多様な課題に対処していくため、</w:t>
      </w:r>
      <w:r w:rsidRPr="00FD5D02">
        <w:rPr>
          <w:rFonts w:hint="eastAsia"/>
          <w:color w:val="000000" w:themeColor="text1"/>
        </w:rPr>
        <w:t>多様な議員による議論</w:t>
      </w:r>
      <w:r w:rsidR="00BE4F1B" w:rsidRPr="00FD5D02">
        <w:rPr>
          <w:rFonts w:hint="eastAsia"/>
          <w:color w:val="000000" w:themeColor="text1"/>
        </w:rPr>
        <w:t>が求められるところであ</w:t>
      </w:r>
      <w:r w:rsidR="00466FEF" w:rsidRPr="00FD5D02">
        <w:rPr>
          <w:rFonts w:hint="eastAsia"/>
          <w:color w:val="000000" w:themeColor="text1"/>
        </w:rPr>
        <w:t>り</w:t>
      </w:r>
      <w:r w:rsidR="00C63EEA" w:rsidRPr="00FD5D02">
        <w:rPr>
          <w:rFonts w:hint="eastAsia"/>
          <w:color w:val="000000" w:themeColor="text1"/>
        </w:rPr>
        <w:t>、若い世代、女性</w:t>
      </w:r>
      <w:r w:rsidR="008A03FF" w:rsidRPr="00FD5D02">
        <w:rPr>
          <w:rFonts w:hint="eastAsia"/>
          <w:color w:val="000000" w:themeColor="text1"/>
        </w:rPr>
        <w:t>、会社員、障がい</w:t>
      </w:r>
      <w:r w:rsidR="006F4B9A" w:rsidRPr="00FD5D02">
        <w:rPr>
          <w:rFonts w:hint="eastAsia"/>
          <w:color w:val="000000" w:themeColor="text1"/>
        </w:rPr>
        <w:t>のある方</w:t>
      </w:r>
      <w:r w:rsidR="00C63EEA" w:rsidRPr="00FD5D02">
        <w:rPr>
          <w:rFonts w:hint="eastAsia"/>
          <w:color w:val="000000" w:themeColor="text1"/>
        </w:rPr>
        <w:t>など議員構成を多様化することは重要</w:t>
      </w:r>
      <w:r w:rsidR="006151CE" w:rsidRPr="00FD5D02">
        <w:rPr>
          <w:rFonts w:hint="eastAsia"/>
          <w:color w:val="000000" w:themeColor="text1"/>
        </w:rPr>
        <w:t>である</w:t>
      </w:r>
      <w:r w:rsidR="00C63EEA" w:rsidRPr="00FD5D02">
        <w:rPr>
          <w:rFonts w:hint="eastAsia"/>
          <w:color w:val="000000" w:themeColor="text1"/>
        </w:rPr>
        <w:t>。</w:t>
      </w:r>
      <w:r w:rsidRPr="00FD5D02">
        <w:rPr>
          <w:rFonts w:hint="eastAsia"/>
          <w:color w:val="000000" w:themeColor="text1"/>
        </w:rPr>
        <w:t>選挙、議会</w:t>
      </w:r>
      <w:r w:rsidR="002A413D" w:rsidRPr="00FD5D02">
        <w:rPr>
          <w:rFonts w:hint="eastAsia"/>
          <w:color w:val="000000" w:themeColor="text1"/>
        </w:rPr>
        <w:t>運営</w:t>
      </w:r>
      <w:r w:rsidRPr="00FD5D02">
        <w:rPr>
          <w:rFonts w:hint="eastAsia"/>
          <w:color w:val="000000" w:themeColor="text1"/>
        </w:rPr>
        <w:t>などで</w:t>
      </w:r>
      <w:r w:rsidR="002A413D" w:rsidRPr="00FD5D02">
        <w:rPr>
          <w:rFonts w:hint="eastAsia"/>
          <w:color w:val="000000" w:themeColor="text1"/>
        </w:rPr>
        <w:t>、</w:t>
      </w:r>
      <w:r w:rsidRPr="00FD5D02">
        <w:rPr>
          <w:rFonts w:hint="eastAsia"/>
          <w:color w:val="000000" w:themeColor="text1"/>
        </w:rPr>
        <w:t>当然</w:t>
      </w:r>
      <w:r w:rsidR="002A413D" w:rsidRPr="00FD5D02">
        <w:rPr>
          <w:rFonts w:hint="eastAsia"/>
          <w:color w:val="000000" w:themeColor="text1"/>
        </w:rPr>
        <w:t>のこと</w:t>
      </w:r>
      <w:r w:rsidRPr="00FD5D02">
        <w:rPr>
          <w:rFonts w:hint="eastAsia"/>
          <w:color w:val="000000" w:themeColor="text1"/>
        </w:rPr>
        <w:t>とされていた</w:t>
      </w:r>
      <w:r w:rsidR="002A413D" w:rsidRPr="00FD5D02">
        <w:rPr>
          <w:rFonts w:hint="eastAsia"/>
          <w:color w:val="000000" w:themeColor="text1"/>
        </w:rPr>
        <w:t>慣例等を見直し</w:t>
      </w:r>
      <w:r w:rsidRPr="00FD5D02">
        <w:rPr>
          <w:rFonts w:hint="eastAsia"/>
          <w:color w:val="000000" w:themeColor="text1"/>
        </w:rPr>
        <w:t>、立候補段階、議員就任後の活動段階で、性別、年齢、職業</w:t>
      </w:r>
      <w:r w:rsidR="008A03FF" w:rsidRPr="00FD5D02">
        <w:rPr>
          <w:rFonts w:hint="eastAsia"/>
          <w:color w:val="000000" w:themeColor="text1"/>
        </w:rPr>
        <w:t>、障がいの有無等にかかわらず</w:t>
      </w:r>
      <w:r w:rsidRPr="00FD5D02">
        <w:rPr>
          <w:rFonts w:hint="eastAsia"/>
          <w:color w:val="000000" w:themeColor="text1"/>
        </w:rPr>
        <w:t>誰もが活動しやすいように</w:t>
      </w:r>
      <w:r w:rsidR="00692E7F" w:rsidRPr="00FD5D02">
        <w:rPr>
          <w:rFonts w:hint="eastAsia"/>
          <w:color w:val="000000" w:themeColor="text1"/>
        </w:rPr>
        <w:t>活動環境を</w:t>
      </w:r>
      <w:r w:rsidR="002A413D" w:rsidRPr="00FD5D02">
        <w:rPr>
          <w:rFonts w:hint="eastAsia"/>
          <w:color w:val="000000" w:themeColor="text1"/>
        </w:rPr>
        <w:t>改め</w:t>
      </w:r>
      <w:r w:rsidR="00692E7F" w:rsidRPr="00FD5D02">
        <w:rPr>
          <w:rFonts w:hint="eastAsia"/>
          <w:color w:val="000000" w:themeColor="text1"/>
        </w:rPr>
        <w:t>たり</w:t>
      </w:r>
      <w:r w:rsidR="008A03FF" w:rsidRPr="00FD5D02">
        <w:rPr>
          <w:rFonts w:hint="eastAsia"/>
          <w:color w:val="000000" w:themeColor="text1"/>
        </w:rPr>
        <w:t>、</w:t>
      </w:r>
      <w:r w:rsidR="00692E7F" w:rsidRPr="00FD5D02">
        <w:rPr>
          <w:rFonts w:hint="eastAsia"/>
          <w:color w:val="000000" w:themeColor="text1"/>
        </w:rPr>
        <w:t>会社員や公務員を含め社会全体で議員の担い手を確保できるよう制度を改めたりする</w:t>
      </w:r>
      <w:r w:rsidRPr="00FD5D02">
        <w:rPr>
          <w:rFonts w:hint="eastAsia"/>
          <w:color w:val="000000" w:themeColor="text1"/>
        </w:rPr>
        <w:t>ことが求められる。</w:t>
      </w:r>
    </w:p>
    <w:p w:rsidR="00A21214" w:rsidRPr="00FD5D02" w:rsidRDefault="00A21214" w:rsidP="001149CC">
      <w:pPr>
        <w:ind w:leftChars="100" w:left="418" w:hangingChars="100" w:hanging="209"/>
        <w:rPr>
          <w:rFonts w:asciiTheme="minorEastAsia" w:eastAsiaTheme="minorEastAsia" w:hAnsiTheme="minorEastAsia"/>
          <w:color w:val="000000" w:themeColor="text1"/>
        </w:rPr>
      </w:pPr>
      <w:r w:rsidRPr="00FD5D02">
        <w:rPr>
          <w:rFonts w:hint="eastAsia"/>
          <w:color w:val="000000" w:themeColor="text1"/>
        </w:rPr>
        <w:t>〇</w:t>
      </w:r>
      <w:r w:rsidR="007F5D91" w:rsidRPr="00FD5D02">
        <w:rPr>
          <w:rFonts w:hint="eastAsia"/>
          <w:color w:val="000000" w:themeColor="text1"/>
        </w:rPr>
        <w:t>地方議員の確保対策として、報酬を始めとした議員の処遇改善</w:t>
      </w:r>
      <w:r w:rsidRPr="00FD5D02">
        <w:rPr>
          <w:rFonts w:hint="eastAsia"/>
          <w:color w:val="000000" w:themeColor="text1"/>
        </w:rPr>
        <w:t>が議論されている</w:t>
      </w:r>
      <w:r w:rsidR="001A65D6" w:rsidRPr="00FD5D02">
        <w:rPr>
          <w:rFonts w:hint="eastAsia"/>
          <w:color w:val="000000" w:themeColor="text1"/>
        </w:rPr>
        <w:t>が</w:t>
      </w:r>
      <w:r w:rsidRPr="00FD5D02">
        <w:rPr>
          <w:rFonts w:hint="eastAsia"/>
          <w:color w:val="000000" w:themeColor="text1"/>
        </w:rPr>
        <w:t>、今後も、議員のなり手不足対策や多様性を確保するために、報酬に関する議論、検討は必須であり、議員として活動するための適正な報酬、手当になっているかどうかを、住民とともに、その活動実態や負担に照らして、定期的に、見直しを図る</w:t>
      </w:r>
      <w:r w:rsidR="00AF5760" w:rsidRPr="00FD5D02">
        <w:rPr>
          <w:rFonts w:hint="eastAsia"/>
          <w:color w:val="000000" w:themeColor="text1"/>
        </w:rPr>
        <w:t>ための</w:t>
      </w:r>
      <w:r w:rsidRPr="00FD5D02">
        <w:rPr>
          <w:rFonts w:hint="eastAsia"/>
          <w:color w:val="000000" w:themeColor="text1"/>
        </w:rPr>
        <w:t>議論が必要である。</w:t>
      </w:r>
    </w:p>
    <w:p w:rsidR="0005443A" w:rsidRPr="00FD5D02" w:rsidRDefault="00A21214" w:rsidP="001149CC">
      <w:pPr>
        <w:ind w:leftChars="100" w:left="418" w:hangingChars="100" w:hanging="209"/>
        <w:rPr>
          <w:color w:val="000000" w:themeColor="text1"/>
        </w:rPr>
      </w:pPr>
      <w:r w:rsidRPr="00FD5D02">
        <w:rPr>
          <w:rFonts w:hint="eastAsia"/>
          <w:color w:val="000000" w:themeColor="text1"/>
        </w:rPr>
        <w:t>〇議員になるためには、議員の役割をはじめとする地方自治、議会、選挙等各種制度や実務についての知識が無ければ手を挙げにくいのが</w:t>
      </w:r>
      <w:r w:rsidR="00101BCB" w:rsidRPr="00FD5D02">
        <w:rPr>
          <w:rFonts w:hint="eastAsia"/>
          <w:color w:val="000000" w:themeColor="text1"/>
        </w:rPr>
        <w:t>実状である。特に、選挙</w:t>
      </w:r>
      <w:r w:rsidRPr="00FD5D02">
        <w:rPr>
          <w:rFonts w:hint="eastAsia"/>
          <w:color w:val="000000" w:themeColor="text1"/>
        </w:rPr>
        <w:t>が議員を目指す上での大きな壁になっている</w:t>
      </w:r>
      <w:r w:rsidR="00101BCB" w:rsidRPr="00FD5D02">
        <w:rPr>
          <w:rFonts w:hint="eastAsia"/>
          <w:color w:val="000000" w:themeColor="text1"/>
        </w:rPr>
        <w:t>ことは疑いがなく</w:t>
      </w:r>
      <w:r w:rsidRPr="00FD5D02">
        <w:rPr>
          <w:rFonts w:hint="eastAsia"/>
          <w:color w:val="000000" w:themeColor="text1"/>
        </w:rPr>
        <w:t>、立候補したい人</w:t>
      </w:r>
      <w:r w:rsidR="008A03FF" w:rsidRPr="00FD5D02">
        <w:rPr>
          <w:rFonts w:hint="eastAsia"/>
          <w:color w:val="000000" w:themeColor="text1"/>
        </w:rPr>
        <w:t>や議員に興味がある人</w:t>
      </w:r>
      <w:r w:rsidRPr="00FD5D02">
        <w:rPr>
          <w:rFonts w:hint="eastAsia"/>
          <w:color w:val="000000" w:themeColor="text1"/>
        </w:rPr>
        <w:t>への選挙</w:t>
      </w:r>
      <w:r w:rsidR="00F060BA" w:rsidRPr="00FD5D02">
        <w:rPr>
          <w:rFonts w:hint="eastAsia"/>
          <w:color w:val="000000" w:themeColor="text1"/>
        </w:rPr>
        <w:t>や議会のルールの理解促進、啓発は効果が高いものと考えられる。</w:t>
      </w:r>
      <w:r w:rsidR="006151CE" w:rsidRPr="00FD5D02">
        <w:rPr>
          <w:rFonts w:hint="eastAsia"/>
          <w:color w:val="000000" w:themeColor="text1"/>
        </w:rPr>
        <w:t>全国では</w:t>
      </w:r>
      <w:r w:rsidR="006F4B9A" w:rsidRPr="00FD5D02">
        <w:rPr>
          <w:rFonts w:hint="eastAsia"/>
          <w:color w:val="000000" w:themeColor="text1"/>
        </w:rPr>
        <w:t>、議員のなり手講座</w:t>
      </w:r>
      <w:r w:rsidRPr="00FD5D02">
        <w:rPr>
          <w:rFonts w:hint="eastAsia"/>
          <w:color w:val="000000" w:themeColor="text1"/>
        </w:rPr>
        <w:t>の開催事例があり、</w:t>
      </w:r>
      <w:r w:rsidR="00E65527" w:rsidRPr="00FD5D02">
        <w:rPr>
          <w:rFonts w:hint="eastAsia"/>
          <w:color w:val="000000" w:themeColor="text1"/>
        </w:rPr>
        <w:t>議会・議員の職務、待遇、選挙・立候補等に関する講義、研修会を開催することで、立候補の意思がある住民等への支援・後押し</w:t>
      </w:r>
      <w:r w:rsidR="006151CE" w:rsidRPr="00FD5D02">
        <w:rPr>
          <w:rFonts w:hint="eastAsia"/>
          <w:color w:val="000000" w:themeColor="text1"/>
        </w:rPr>
        <w:t>とな</w:t>
      </w:r>
      <w:r w:rsidR="003800F7" w:rsidRPr="00FD5D02">
        <w:rPr>
          <w:rFonts w:hint="eastAsia"/>
          <w:color w:val="000000" w:themeColor="text1"/>
        </w:rPr>
        <w:t>っている</w:t>
      </w:r>
      <w:r w:rsidR="00E65527" w:rsidRPr="00FD5D02">
        <w:rPr>
          <w:rFonts w:hint="eastAsia"/>
          <w:color w:val="000000" w:themeColor="text1"/>
        </w:rPr>
        <w:t>。</w:t>
      </w:r>
    </w:p>
    <w:p w:rsidR="0005443A" w:rsidRPr="00FD5D02" w:rsidRDefault="00D9398E" w:rsidP="001149CC">
      <w:pPr>
        <w:ind w:leftChars="100" w:left="418" w:hangingChars="100" w:hanging="209"/>
        <w:rPr>
          <w:color w:val="000000" w:themeColor="text1"/>
        </w:rPr>
      </w:pPr>
      <w:r w:rsidRPr="00FD5D02">
        <w:rPr>
          <w:rFonts w:asciiTheme="minorEastAsia" w:eastAsiaTheme="minorEastAsia" w:hAnsiTheme="minorEastAsia"/>
          <w:noProof/>
          <w:color w:val="000000" w:themeColor="text1"/>
        </w:rPr>
        <w:drawing>
          <wp:anchor distT="0" distB="0" distL="114300" distR="114300" simplePos="0" relativeHeight="251679744" behindDoc="0" locked="0" layoutInCell="1" allowOverlap="1" wp14:anchorId="4001622A" wp14:editId="101FC3BF">
            <wp:simplePos x="0" y="0"/>
            <wp:positionH relativeFrom="column">
              <wp:posOffset>3083560</wp:posOffset>
            </wp:positionH>
            <wp:positionV relativeFrom="paragraph">
              <wp:posOffset>10160</wp:posOffset>
            </wp:positionV>
            <wp:extent cx="3429000" cy="2062480"/>
            <wp:effectExtent l="0" t="0" r="0" b="0"/>
            <wp:wrapThrough wrapText="bothSides">
              <wp:wrapPolygon edited="0">
                <wp:start x="0" y="0"/>
                <wp:lineTo x="0" y="21347"/>
                <wp:lineTo x="21480" y="21347"/>
                <wp:lineTo x="21480"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333" t="11852" r="4604" b="8148"/>
                    <a:stretch/>
                  </pic:blipFill>
                  <pic:spPr bwMode="auto">
                    <a:xfrm>
                      <a:off x="0" y="0"/>
                      <a:ext cx="3429000" cy="2062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1214" w:rsidRPr="00FD5D02">
        <w:rPr>
          <w:rFonts w:hint="eastAsia"/>
          <w:color w:val="000000" w:themeColor="text1"/>
        </w:rPr>
        <w:t>〇</w:t>
      </w:r>
      <w:r w:rsidR="00CB433C" w:rsidRPr="00FD5D02">
        <w:rPr>
          <w:rFonts w:hint="eastAsia"/>
          <w:color w:val="000000" w:themeColor="text1"/>
        </w:rPr>
        <w:t>議会の改革、取組を進めるためには、</w:t>
      </w:r>
      <w:r w:rsidR="003800F7" w:rsidRPr="00FD5D02">
        <w:rPr>
          <w:rFonts w:hint="eastAsia"/>
          <w:color w:val="000000" w:themeColor="text1"/>
        </w:rPr>
        <w:t>これまで挙げた</w:t>
      </w:r>
      <w:r w:rsidR="00CB433C" w:rsidRPr="00FD5D02">
        <w:rPr>
          <w:rFonts w:hint="eastAsia"/>
          <w:color w:val="000000" w:themeColor="text1"/>
        </w:rPr>
        <w:t>課題について</w:t>
      </w:r>
      <w:r w:rsidR="003800F7" w:rsidRPr="00FD5D02">
        <w:rPr>
          <w:rFonts w:hint="eastAsia"/>
          <w:color w:val="000000" w:themeColor="text1"/>
        </w:rPr>
        <w:t>議会において主体的に議論する</w:t>
      </w:r>
      <w:r w:rsidR="00CB433C" w:rsidRPr="00FD5D02">
        <w:rPr>
          <w:rFonts w:hint="eastAsia"/>
          <w:color w:val="000000" w:themeColor="text1"/>
        </w:rPr>
        <w:t>必要がある。</w:t>
      </w:r>
      <w:r w:rsidR="003800F7" w:rsidRPr="00FD5D02">
        <w:rPr>
          <w:rFonts w:hint="eastAsia"/>
          <w:color w:val="000000" w:themeColor="text1"/>
        </w:rPr>
        <w:t>このような議論を促進・加速化するため、広域的地方公共団体としての</w:t>
      </w:r>
      <w:r w:rsidR="006151CE" w:rsidRPr="00FD5D02">
        <w:rPr>
          <w:rFonts w:hint="eastAsia"/>
          <w:color w:val="000000" w:themeColor="text1"/>
        </w:rPr>
        <w:t>都道府県</w:t>
      </w:r>
      <w:r w:rsidR="002A413D" w:rsidRPr="00FD5D02">
        <w:rPr>
          <w:rFonts w:hint="eastAsia"/>
          <w:color w:val="000000" w:themeColor="text1"/>
        </w:rPr>
        <w:t>が</w:t>
      </w:r>
      <w:r w:rsidR="00CB433C" w:rsidRPr="00FD5D02">
        <w:rPr>
          <w:rFonts w:hint="eastAsia"/>
          <w:color w:val="000000" w:themeColor="text1"/>
        </w:rPr>
        <w:t>後押しをすることも一法である。</w:t>
      </w:r>
    </w:p>
    <w:p w:rsidR="00576A1D" w:rsidRPr="00FD5D02" w:rsidRDefault="00CB433C" w:rsidP="001149CC">
      <w:pPr>
        <w:ind w:leftChars="100" w:left="418" w:hangingChars="100" w:hanging="209"/>
        <w:rPr>
          <w:color w:val="000000" w:themeColor="text1"/>
        </w:rPr>
      </w:pPr>
      <w:r w:rsidRPr="00FD5D02">
        <w:rPr>
          <w:rFonts w:hint="eastAsia"/>
          <w:color w:val="000000" w:themeColor="text1"/>
        </w:rPr>
        <w:t>〇以上</w:t>
      </w:r>
      <w:r w:rsidR="00E65527" w:rsidRPr="00FD5D02">
        <w:rPr>
          <w:rFonts w:hint="eastAsia"/>
          <w:color w:val="000000" w:themeColor="text1"/>
        </w:rPr>
        <w:t>のような論点を踏まえ</w:t>
      </w:r>
      <w:r w:rsidR="00A21214" w:rsidRPr="00FD5D02">
        <w:rPr>
          <w:rFonts w:hint="eastAsia"/>
          <w:color w:val="000000" w:themeColor="text1"/>
        </w:rPr>
        <w:t>、現議員が、議会改革として</w:t>
      </w:r>
      <w:r w:rsidR="00E65527" w:rsidRPr="00FD5D02">
        <w:rPr>
          <w:rFonts w:hint="eastAsia"/>
          <w:color w:val="000000" w:themeColor="text1"/>
        </w:rPr>
        <w:t>継続して、</w:t>
      </w:r>
      <w:r w:rsidR="00A21214" w:rsidRPr="00FD5D02">
        <w:rPr>
          <w:rFonts w:hint="eastAsia"/>
          <w:color w:val="000000" w:themeColor="text1"/>
        </w:rPr>
        <w:t>地方議会のあり方、目指す姿を議論し、その理想像に近づくため、僅かであっても一歩ずつ新たな取組を実行することが、未来の議会・地域の活性化に</w:t>
      </w:r>
      <w:r w:rsidR="002A413D" w:rsidRPr="00FD5D02">
        <w:rPr>
          <w:rFonts w:hint="eastAsia"/>
          <w:color w:val="000000" w:themeColor="text1"/>
        </w:rPr>
        <w:t>繋がる</w:t>
      </w:r>
      <w:r w:rsidR="00A21214" w:rsidRPr="00FD5D02">
        <w:rPr>
          <w:rFonts w:hint="eastAsia"/>
          <w:color w:val="000000" w:themeColor="text1"/>
        </w:rPr>
        <w:t>。</w:t>
      </w:r>
    </w:p>
    <w:sectPr w:rsidR="00576A1D" w:rsidRPr="00FD5D02" w:rsidSect="0005443A">
      <w:footerReference w:type="default" r:id="rId17"/>
      <w:pgSz w:w="11906" w:h="16838" w:code="9"/>
      <w:pgMar w:top="737" w:right="1304" w:bottom="567" w:left="1304" w:header="720" w:footer="454" w:gutter="0"/>
      <w:pgNumType w:start="1"/>
      <w:cols w:space="720"/>
      <w:noEndnote/>
      <w:docGrid w:type="linesAndChars" w:linePitch="310"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00" w:rsidRDefault="00146100" w:rsidP="00F856C2">
      <w:r>
        <w:separator/>
      </w:r>
    </w:p>
  </w:endnote>
  <w:endnote w:type="continuationSeparator" w:id="0">
    <w:p w:rsidR="00146100" w:rsidRDefault="00146100" w:rsidP="00F8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00" w:rsidRPr="00396683" w:rsidRDefault="00146100" w:rsidP="0097026C">
    <w:pPr>
      <w:pStyle w:val="a7"/>
      <w:jc w:val="center"/>
      <w:rPr>
        <w:rFonts w:ascii="ＭＳ ゴシック" w:eastAsia="ＭＳ ゴシック" w:hAnsi="ＭＳ ゴシック"/>
        <w:sz w:val="18"/>
        <w:szCs w:val="18"/>
      </w:rPr>
    </w:pPr>
    <w:r w:rsidRPr="00396683">
      <w:rPr>
        <w:rStyle w:val="aa"/>
        <w:rFonts w:ascii="ＭＳ ゴシック" w:eastAsia="ＭＳ ゴシック" w:hAnsi="ＭＳ ゴシック"/>
        <w:sz w:val="18"/>
        <w:szCs w:val="18"/>
      </w:rPr>
      <w:fldChar w:fldCharType="begin"/>
    </w:r>
    <w:r w:rsidRPr="00396683">
      <w:rPr>
        <w:rStyle w:val="aa"/>
        <w:rFonts w:ascii="ＭＳ ゴシック" w:eastAsia="ＭＳ ゴシック" w:hAnsi="ＭＳ ゴシック"/>
        <w:sz w:val="18"/>
        <w:szCs w:val="18"/>
      </w:rPr>
      <w:instrText xml:space="preserve"> PAGE </w:instrText>
    </w:r>
    <w:r w:rsidRPr="00396683">
      <w:rPr>
        <w:rStyle w:val="aa"/>
        <w:rFonts w:ascii="ＭＳ ゴシック" w:eastAsia="ＭＳ ゴシック" w:hAnsi="ＭＳ ゴシック"/>
        <w:sz w:val="18"/>
        <w:szCs w:val="18"/>
      </w:rPr>
      <w:fldChar w:fldCharType="separate"/>
    </w:r>
    <w:r w:rsidR="004D5D89">
      <w:rPr>
        <w:rStyle w:val="aa"/>
        <w:rFonts w:ascii="ＭＳ ゴシック" w:eastAsia="ＭＳ ゴシック" w:hAnsi="ＭＳ ゴシック"/>
        <w:noProof/>
        <w:sz w:val="18"/>
        <w:szCs w:val="18"/>
      </w:rPr>
      <w:t>6</w:t>
    </w:r>
    <w:r w:rsidRPr="00396683">
      <w:rPr>
        <w:rStyle w:val="aa"/>
        <w:rFonts w:ascii="ＭＳ ゴシック" w:eastAsia="ＭＳ ゴシック" w:hAnsi="ＭＳ ゴシック"/>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00" w:rsidRDefault="00146100" w:rsidP="00F856C2">
      <w:r>
        <w:separator/>
      </w:r>
    </w:p>
  </w:footnote>
  <w:footnote w:type="continuationSeparator" w:id="0">
    <w:p w:rsidR="00146100" w:rsidRDefault="00146100" w:rsidP="00F85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3DE0"/>
    <w:multiLevelType w:val="hybridMultilevel"/>
    <w:tmpl w:val="0428DFCE"/>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C600AB"/>
    <w:multiLevelType w:val="hybridMultilevel"/>
    <w:tmpl w:val="84CE6F8A"/>
    <w:lvl w:ilvl="0" w:tplc="1DE08512">
      <w:numFmt w:val="bullet"/>
      <w:lvlText w:val="・"/>
      <w:lvlJc w:val="left"/>
      <w:pPr>
        <w:ind w:left="1069" w:hanging="360"/>
      </w:pPr>
      <w:rPr>
        <w:rFonts w:ascii="游明朝" w:eastAsia="游明朝" w:hAnsi="游明朝"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09274DC8"/>
    <w:multiLevelType w:val="hybridMultilevel"/>
    <w:tmpl w:val="274C144E"/>
    <w:lvl w:ilvl="0" w:tplc="98429236">
      <w:start w:val="1"/>
      <w:numFmt w:val="bullet"/>
      <w:lvlText w:val=""/>
      <w:lvlJc w:val="left"/>
      <w:pPr>
        <w:tabs>
          <w:tab w:val="num" w:pos="378"/>
        </w:tabs>
        <w:ind w:left="397" w:hanging="189"/>
      </w:pPr>
      <w:rPr>
        <w:rFonts w:ascii="Symbol" w:hAnsi="Symbol" w:hint="default"/>
        <w:color w:val="auto"/>
      </w:rPr>
    </w:lvl>
    <w:lvl w:ilvl="1" w:tplc="98429236">
      <w:start w:val="1"/>
      <w:numFmt w:val="bullet"/>
      <w:lvlText w:val=""/>
      <w:lvlJc w:val="left"/>
      <w:pPr>
        <w:tabs>
          <w:tab w:val="num" w:pos="378"/>
        </w:tabs>
        <w:ind w:left="397" w:hanging="189"/>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3E1AA1"/>
    <w:multiLevelType w:val="hybridMultilevel"/>
    <w:tmpl w:val="E0E66954"/>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F913F0"/>
    <w:multiLevelType w:val="hybridMultilevel"/>
    <w:tmpl w:val="392230D0"/>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57059A"/>
    <w:multiLevelType w:val="hybridMultilevel"/>
    <w:tmpl w:val="2DBE2248"/>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0E165C"/>
    <w:multiLevelType w:val="hybridMultilevel"/>
    <w:tmpl w:val="EAF8E708"/>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7" w15:restartNumberingAfterBreak="0">
    <w:nsid w:val="14D84856"/>
    <w:multiLevelType w:val="multilevel"/>
    <w:tmpl w:val="FFFFFFF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78619FC"/>
    <w:multiLevelType w:val="hybridMultilevel"/>
    <w:tmpl w:val="046AB83E"/>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6B076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0" w15:restartNumberingAfterBreak="0">
    <w:nsid w:val="1F484B0C"/>
    <w:multiLevelType w:val="hybridMultilevel"/>
    <w:tmpl w:val="95208910"/>
    <w:lvl w:ilvl="0" w:tplc="98429236">
      <w:start w:val="1"/>
      <w:numFmt w:val="bullet"/>
      <w:lvlText w:val=""/>
      <w:lvlJc w:val="left"/>
      <w:pPr>
        <w:tabs>
          <w:tab w:val="num" w:pos="569"/>
        </w:tabs>
        <w:ind w:left="588" w:hanging="189"/>
      </w:pPr>
      <w:rPr>
        <w:rFonts w:ascii="Symbol" w:hAnsi="Symbol" w:hint="default"/>
        <w:color w:val="auto"/>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1" w15:restartNumberingAfterBreak="0">
    <w:nsid w:val="1FB1073C"/>
    <w:multiLevelType w:val="hybridMultilevel"/>
    <w:tmpl w:val="6CFA49A8"/>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AE5DFA"/>
    <w:multiLevelType w:val="hybridMultilevel"/>
    <w:tmpl w:val="023651A0"/>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F90066"/>
    <w:multiLevelType w:val="hybridMultilevel"/>
    <w:tmpl w:val="419A26A8"/>
    <w:lvl w:ilvl="0" w:tplc="76204026">
      <w:numFmt w:val="bullet"/>
      <w:lvlText w:val="・"/>
      <w:lvlJc w:val="left"/>
      <w:pPr>
        <w:ind w:left="780" w:hanging="360"/>
      </w:pPr>
      <w:rPr>
        <w:rFonts w:ascii="游明朝" w:eastAsia="游明朝" w:hAnsi="游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55C069B"/>
    <w:multiLevelType w:val="hybridMultilevel"/>
    <w:tmpl w:val="449EBFDE"/>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FA1598"/>
    <w:multiLevelType w:val="hybridMultilevel"/>
    <w:tmpl w:val="58703612"/>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E77836"/>
    <w:multiLevelType w:val="hybridMultilevel"/>
    <w:tmpl w:val="32AC4446"/>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90C6687"/>
    <w:multiLevelType w:val="hybridMultilevel"/>
    <w:tmpl w:val="14CC59AC"/>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B7D0A94"/>
    <w:multiLevelType w:val="hybridMultilevel"/>
    <w:tmpl w:val="EB2A3868"/>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ED2589"/>
    <w:multiLevelType w:val="hybridMultilevel"/>
    <w:tmpl w:val="76B0B6C8"/>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7F68EC"/>
    <w:multiLevelType w:val="hybridMultilevel"/>
    <w:tmpl w:val="F3CEEA8A"/>
    <w:lvl w:ilvl="0" w:tplc="98429236">
      <w:start w:val="1"/>
      <w:numFmt w:val="bullet"/>
      <w:lvlText w:val=""/>
      <w:lvlJc w:val="left"/>
      <w:pPr>
        <w:tabs>
          <w:tab w:val="num" w:pos="569"/>
        </w:tabs>
        <w:ind w:left="588" w:hanging="189"/>
      </w:pPr>
      <w:rPr>
        <w:rFonts w:ascii="Symbol" w:hAnsi="Symbol" w:hint="default"/>
        <w:color w:val="auto"/>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1" w15:restartNumberingAfterBreak="0">
    <w:nsid w:val="31B77D36"/>
    <w:multiLevelType w:val="hybridMultilevel"/>
    <w:tmpl w:val="C3B2283E"/>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6B748FB"/>
    <w:multiLevelType w:val="hybridMultilevel"/>
    <w:tmpl w:val="033EB0CE"/>
    <w:lvl w:ilvl="0" w:tplc="98429236">
      <w:start w:val="1"/>
      <w:numFmt w:val="bullet"/>
      <w:lvlText w:val=""/>
      <w:lvlJc w:val="left"/>
      <w:pPr>
        <w:tabs>
          <w:tab w:val="num" w:pos="569"/>
        </w:tabs>
        <w:ind w:left="588" w:hanging="189"/>
      </w:pPr>
      <w:rPr>
        <w:rFonts w:ascii="Symbol" w:hAnsi="Symbol" w:hint="default"/>
        <w:color w:val="auto"/>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3" w15:restartNumberingAfterBreak="0">
    <w:nsid w:val="36C84ED6"/>
    <w:multiLevelType w:val="hybridMultilevel"/>
    <w:tmpl w:val="6C4C004E"/>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7033BE2"/>
    <w:multiLevelType w:val="hybridMultilevel"/>
    <w:tmpl w:val="2CCE42AA"/>
    <w:lvl w:ilvl="0" w:tplc="98429236">
      <w:start w:val="1"/>
      <w:numFmt w:val="bullet"/>
      <w:lvlText w:val=""/>
      <w:lvlJc w:val="left"/>
      <w:pPr>
        <w:tabs>
          <w:tab w:val="num" w:pos="378"/>
        </w:tabs>
        <w:ind w:left="397" w:hanging="189"/>
      </w:pPr>
      <w:rPr>
        <w:rFonts w:ascii="Symbol" w:hAnsi="Symbol" w:hint="default"/>
        <w:color w:val="auto"/>
      </w:rPr>
    </w:lvl>
    <w:lvl w:ilvl="1" w:tplc="99A4A224">
      <w:numFmt w:val="bullet"/>
      <w:lvlText w:val="○"/>
      <w:lvlJc w:val="left"/>
      <w:pPr>
        <w:tabs>
          <w:tab w:val="num" w:pos="780"/>
        </w:tabs>
        <w:ind w:left="780" w:hanging="360"/>
      </w:pPr>
      <w:rPr>
        <w:rFonts w:ascii="ＭＳ 明朝" w:eastAsia="ＭＳ 明朝" w:hAnsi="ＭＳ 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8C46749"/>
    <w:multiLevelType w:val="hybridMultilevel"/>
    <w:tmpl w:val="2E2248E2"/>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C374C3E"/>
    <w:multiLevelType w:val="hybridMultilevel"/>
    <w:tmpl w:val="4F420572"/>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D11735E"/>
    <w:multiLevelType w:val="hybridMultilevel"/>
    <w:tmpl w:val="598E24A6"/>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D9550B5"/>
    <w:multiLevelType w:val="hybridMultilevel"/>
    <w:tmpl w:val="62548872"/>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E976D85"/>
    <w:multiLevelType w:val="hybridMultilevel"/>
    <w:tmpl w:val="B9A8DADC"/>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F8B7E8D"/>
    <w:multiLevelType w:val="hybridMultilevel"/>
    <w:tmpl w:val="800E3812"/>
    <w:lvl w:ilvl="0" w:tplc="98429236">
      <w:start w:val="1"/>
      <w:numFmt w:val="bullet"/>
      <w:lvlText w:val=""/>
      <w:lvlJc w:val="left"/>
      <w:pPr>
        <w:tabs>
          <w:tab w:val="num" w:pos="378"/>
        </w:tabs>
        <w:ind w:left="397" w:hanging="189"/>
      </w:pPr>
      <w:rPr>
        <w:rFonts w:ascii="Symbol" w:hAnsi="Symbol" w:hint="default"/>
        <w:color w:val="auto"/>
      </w:rPr>
    </w:lvl>
    <w:lvl w:ilvl="1" w:tplc="6A8AC034">
      <w:start w:val="1"/>
      <w:numFmt w:val="decimalEnclosedCircle"/>
      <w:lvlText w:val="%2"/>
      <w:lvlJc w:val="left"/>
      <w:pPr>
        <w:tabs>
          <w:tab w:val="num" w:pos="780"/>
        </w:tabs>
        <w:ind w:left="780" w:hanging="360"/>
      </w:pPr>
      <w:rPr>
        <w:rFonts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F9C0CCF"/>
    <w:multiLevelType w:val="hybridMultilevel"/>
    <w:tmpl w:val="24AC4AB6"/>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05C5C66"/>
    <w:multiLevelType w:val="hybridMultilevel"/>
    <w:tmpl w:val="DA324E7A"/>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2BC60FB"/>
    <w:multiLevelType w:val="hybridMultilevel"/>
    <w:tmpl w:val="7698357A"/>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B276D5E"/>
    <w:multiLevelType w:val="hybridMultilevel"/>
    <w:tmpl w:val="13C4B99E"/>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BBD5191"/>
    <w:multiLevelType w:val="hybridMultilevel"/>
    <w:tmpl w:val="CAD27CAC"/>
    <w:lvl w:ilvl="0" w:tplc="98429236">
      <w:start w:val="1"/>
      <w:numFmt w:val="bullet"/>
      <w:lvlText w:val=""/>
      <w:lvlJc w:val="left"/>
      <w:pPr>
        <w:tabs>
          <w:tab w:val="num" w:pos="569"/>
        </w:tabs>
        <w:ind w:left="588" w:hanging="189"/>
      </w:pPr>
      <w:rPr>
        <w:rFonts w:ascii="Symbol" w:hAnsi="Symbol" w:hint="default"/>
        <w:color w:val="auto"/>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36" w15:restartNumberingAfterBreak="0">
    <w:nsid w:val="4C620742"/>
    <w:multiLevelType w:val="hybridMultilevel"/>
    <w:tmpl w:val="22706E60"/>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4CCF6A7E"/>
    <w:multiLevelType w:val="hybridMultilevel"/>
    <w:tmpl w:val="8870DC66"/>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4D796887"/>
    <w:multiLevelType w:val="hybridMultilevel"/>
    <w:tmpl w:val="9DB241D4"/>
    <w:lvl w:ilvl="0" w:tplc="98429236">
      <w:start w:val="1"/>
      <w:numFmt w:val="bullet"/>
      <w:lvlText w:val=""/>
      <w:lvlJc w:val="left"/>
      <w:pPr>
        <w:tabs>
          <w:tab w:val="num" w:pos="567"/>
        </w:tabs>
        <w:ind w:left="586" w:hanging="189"/>
      </w:pPr>
      <w:rPr>
        <w:rFonts w:ascii="Symbol" w:hAnsi="Symbol" w:hint="default"/>
        <w:color w:val="auto"/>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39" w15:restartNumberingAfterBreak="0">
    <w:nsid w:val="4D922AA2"/>
    <w:multiLevelType w:val="hybridMultilevel"/>
    <w:tmpl w:val="86281200"/>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4F4B489F"/>
    <w:multiLevelType w:val="hybridMultilevel"/>
    <w:tmpl w:val="5CB4FD8C"/>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4F8A35C2"/>
    <w:multiLevelType w:val="hybridMultilevel"/>
    <w:tmpl w:val="202ED082"/>
    <w:lvl w:ilvl="0" w:tplc="98429236">
      <w:start w:val="1"/>
      <w:numFmt w:val="bullet"/>
      <w:lvlText w:val=""/>
      <w:lvlJc w:val="left"/>
      <w:pPr>
        <w:tabs>
          <w:tab w:val="num" w:pos="567"/>
        </w:tabs>
        <w:ind w:left="586" w:hanging="189"/>
      </w:pPr>
      <w:rPr>
        <w:rFonts w:ascii="Symbol" w:hAnsi="Symbol" w:hint="default"/>
        <w:color w:val="auto"/>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42" w15:restartNumberingAfterBreak="0">
    <w:nsid w:val="52607D90"/>
    <w:multiLevelType w:val="hybridMultilevel"/>
    <w:tmpl w:val="C1F4401E"/>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56345340"/>
    <w:multiLevelType w:val="hybridMultilevel"/>
    <w:tmpl w:val="04184C70"/>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8C2578E"/>
    <w:multiLevelType w:val="hybridMultilevel"/>
    <w:tmpl w:val="7444C9A2"/>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5A0A7A87"/>
    <w:multiLevelType w:val="hybridMultilevel"/>
    <w:tmpl w:val="AF04AB52"/>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B61604B"/>
    <w:multiLevelType w:val="hybridMultilevel"/>
    <w:tmpl w:val="E528E604"/>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5DFD0828"/>
    <w:multiLevelType w:val="hybridMultilevel"/>
    <w:tmpl w:val="4C9C5F74"/>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61025A5D"/>
    <w:multiLevelType w:val="hybridMultilevel"/>
    <w:tmpl w:val="F492261C"/>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21471F4"/>
    <w:multiLevelType w:val="hybridMultilevel"/>
    <w:tmpl w:val="C58870CC"/>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62151821"/>
    <w:multiLevelType w:val="hybridMultilevel"/>
    <w:tmpl w:val="CA0A7AD2"/>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643355A3"/>
    <w:multiLevelType w:val="hybridMultilevel"/>
    <w:tmpl w:val="1DDA9938"/>
    <w:lvl w:ilvl="0" w:tplc="98429236">
      <w:start w:val="1"/>
      <w:numFmt w:val="bullet"/>
      <w:lvlText w:val=""/>
      <w:lvlJc w:val="left"/>
      <w:pPr>
        <w:tabs>
          <w:tab w:val="num" w:pos="569"/>
        </w:tabs>
        <w:ind w:left="588" w:hanging="189"/>
      </w:pPr>
      <w:rPr>
        <w:rFonts w:ascii="Symbol" w:hAnsi="Symbol" w:hint="default"/>
        <w:color w:val="auto"/>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52" w15:restartNumberingAfterBreak="0">
    <w:nsid w:val="64FC5B1C"/>
    <w:multiLevelType w:val="hybridMultilevel"/>
    <w:tmpl w:val="20A0245E"/>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6AF16F2F"/>
    <w:multiLevelType w:val="hybridMultilevel"/>
    <w:tmpl w:val="73C2755C"/>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6EA63713"/>
    <w:multiLevelType w:val="hybridMultilevel"/>
    <w:tmpl w:val="2BAA6F72"/>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6FE324FD"/>
    <w:multiLevelType w:val="hybridMultilevel"/>
    <w:tmpl w:val="730E4AF2"/>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02C1A48"/>
    <w:multiLevelType w:val="hybridMultilevel"/>
    <w:tmpl w:val="B3E6108A"/>
    <w:lvl w:ilvl="0" w:tplc="130651C0">
      <w:start w:val="2"/>
      <w:numFmt w:val="decimalEnclosedCircle"/>
      <w:lvlText w:val="%1"/>
      <w:lvlJc w:val="left"/>
      <w:pPr>
        <w:tabs>
          <w:tab w:val="num" w:pos="780"/>
        </w:tabs>
        <w:ind w:left="780" w:hanging="360"/>
      </w:pPr>
      <w:rPr>
        <w:rFonts w:cs="Times New Roman" w:hint="default"/>
      </w:rPr>
    </w:lvl>
    <w:lvl w:ilvl="1" w:tplc="98429236">
      <w:start w:val="1"/>
      <w:numFmt w:val="bullet"/>
      <w:lvlText w:val=""/>
      <w:lvlJc w:val="left"/>
      <w:pPr>
        <w:tabs>
          <w:tab w:val="num" w:pos="1010"/>
        </w:tabs>
        <w:ind w:left="1029" w:hanging="189"/>
      </w:pPr>
      <w:rPr>
        <w:rFonts w:ascii="Symbol" w:hAnsi="Symbol" w:hint="default"/>
        <w:color w:val="auto"/>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7" w15:restartNumberingAfterBreak="0">
    <w:nsid w:val="70360D18"/>
    <w:multiLevelType w:val="hybridMultilevel"/>
    <w:tmpl w:val="0AAEFC60"/>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71C30EEC"/>
    <w:multiLevelType w:val="hybridMultilevel"/>
    <w:tmpl w:val="6BDA0AF8"/>
    <w:lvl w:ilvl="0" w:tplc="98429236">
      <w:start w:val="1"/>
      <w:numFmt w:val="bullet"/>
      <w:lvlText w:val=""/>
      <w:lvlJc w:val="left"/>
      <w:pPr>
        <w:tabs>
          <w:tab w:val="num" w:pos="378"/>
        </w:tabs>
        <w:ind w:left="397" w:hanging="189"/>
      </w:pPr>
      <w:rPr>
        <w:rFonts w:ascii="Symbol" w:hAnsi="Symbol" w:hint="default"/>
        <w:color w:val="auto"/>
      </w:rPr>
    </w:lvl>
    <w:lvl w:ilvl="1" w:tplc="6A8AC034">
      <w:start w:val="1"/>
      <w:numFmt w:val="decimalEnclosedCircle"/>
      <w:lvlText w:val="%2"/>
      <w:lvlJc w:val="left"/>
      <w:pPr>
        <w:tabs>
          <w:tab w:val="num" w:pos="780"/>
        </w:tabs>
        <w:ind w:left="780" w:hanging="360"/>
      </w:pPr>
      <w:rPr>
        <w:rFonts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731D6E36"/>
    <w:multiLevelType w:val="hybridMultilevel"/>
    <w:tmpl w:val="7102DF66"/>
    <w:lvl w:ilvl="0" w:tplc="EE0A8D6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4790DC2"/>
    <w:multiLevelType w:val="hybridMultilevel"/>
    <w:tmpl w:val="0E94C776"/>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1" w15:restartNumberingAfterBreak="0">
    <w:nsid w:val="76AE4E54"/>
    <w:multiLevelType w:val="hybridMultilevel"/>
    <w:tmpl w:val="484853E4"/>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7780398"/>
    <w:multiLevelType w:val="hybridMultilevel"/>
    <w:tmpl w:val="29C24F9A"/>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780D55C1"/>
    <w:multiLevelType w:val="hybridMultilevel"/>
    <w:tmpl w:val="EEA0244A"/>
    <w:lvl w:ilvl="0" w:tplc="98429236">
      <w:start w:val="1"/>
      <w:numFmt w:val="bullet"/>
      <w:lvlText w:val=""/>
      <w:lvlJc w:val="left"/>
      <w:pPr>
        <w:tabs>
          <w:tab w:val="num" w:pos="378"/>
        </w:tabs>
        <w:ind w:left="397" w:hanging="189"/>
      </w:pPr>
      <w:rPr>
        <w:rFonts w:ascii="Symbol" w:hAnsi="Symbol" w:hint="default"/>
        <w:color w:val="auto"/>
      </w:rPr>
    </w:lvl>
    <w:lvl w:ilvl="1" w:tplc="99A4A224">
      <w:numFmt w:val="bullet"/>
      <w:lvlText w:val="○"/>
      <w:lvlJc w:val="left"/>
      <w:pPr>
        <w:tabs>
          <w:tab w:val="num" w:pos="780"/>
        </w:tabs>
        <w:ind w:left="780" w:hanging="360"/>
      </w:pPr>
      <w:rPr>
        <w:rFonts w:ascii="ＭＳ 明朝" w:eastAsia="ＭＳ 明朝" w:hAnsi="ＭＳ 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4" w15:restartNumberingAfterBreak="0">
    <w:nsid w:val="78540EDE"/>
    <w:multiLevelType w:val="hybridMultilevel"/>
    <w:tmpl w:val="F80CAFB8"/>
    <w:lvl w:ilvl="0" w:tplc="98429236">
      <w:start w:val="1"/>
      <w:numFmt w:val="bullet"/>
      <w:lvlText w:val=""/>
      <w:lvlJc w:val="left"/>
      <w:pPr>
        <w:tabs>
          <w:tab w:val="num" w:pos="567"/>
        </w:tabs>
        <w:ind w:left="586" w:hanging="189"/>
      </w:pPr>
      <w:rPr>
        <w:rFonts w:ascii="Symbol" w:hAnsi="Symbol" w:hint="default"/>
        <w:color w:val="auto"/>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65" w15:restartNumberingAfterBreak="0">
    <w:nsid w:val="7A56188F"/>
    <w:multiLevelType w:val="hybridMultilevel"/>
    <w:tmpl w:val="945614F0"/>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7D6571CF"/>
    <w:multiLevelType w:val="hybridMultilevel"/>
    <w:tmpl w:val="9B965A24"/>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7E3B6232"/>
    <w:multiLevelType w:val="hybridMultilevel"/>
    <w:tmpl w:val="E258C4EE"/>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8" w15:restartNumberingAfterBreak="0">
    <w:nsid w:val="7FD328C4"/>
    <w:multiLevelType w:val="hybridMultilevel"/>
    <w:tmpl w:val="6B4A5414"/>
    <w:lvl w:ilvl="0" w:tplc="98429236">
      <w:start w:val="1"/>
      <w:numFmt w:val="bullet"/>
      <w:lvlText w:val=""/>
      <w:lvlJc w:val="left"/>
      <w:pPr>
        <w:tabs>
          <w:tab w:val="num" w:pos="378"/>
        </w:tabs>
        <w:ind w:left="397" w:hanging="189"/>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57"/>
  </w:num>
  <w:num w:numId="4">
    <w:abstractNumId w:val="47"/>
  </w:num>
  <w:num w:numId="5">
    <w:abstractNumId w:val="12"/>
  </w:num>
  <w:num w:numId="6">
    <w:abstractNumId w:val="68"/>
  </w:num>
  <w:num w:numId="7">
    <w:abstractNumId w:val="55"/>
  </w:num>
  <w:num w:numId="8">
    <w:abstractNumId w:val="37"/>
  </w:num>
  <w:num w:numId="9">
    <w:abstractNumId w:val="50"/>
  </w:num>
  <w:num w:numId="10">
    <w:abstractNumId w:val="16"/>
  </w:num>
  <w:num w:numId="11">
    <w:abstractNumId w:val="46"/>
  </w:num>
  <w:num w:numId="12">
    <w:abstractNumId w:val="61"/>
  </w:num>
  <w:num w:numId="13">
    <w:abstractNumId w:val="43"/>
  </w:num>
  <w:num w:numId="14">
    <w:abstractNumId w:val="49"/>
  </w:num>
  <w:num w:numId="15">
    <w:abstractNumId w:val="53"/>
  </w:num>
  <w:num w:numId="16">
    <w:abstractNumId w:val="56"/>
  </w:num>
  <w:num w:numId="17">
    <w:abstractNumId w:val="63"/>
  </w:num>
  <w:num w:numId="18">
    <w:abstractNumId w:val="24"/>
  </w:num>
  <w:num w:numId="19">
    <w:abstractNumId w:val="66"/>
  </w:num>
  <w:num w:numId="20">
    <w:abstractNumId w:val="31"/>
  </w:num>
  <w:num w:numId="21">
    <w:abstractNumId w:val="33"/>
  </w:num>
  <w:num w:numId="22">
    <w:abstractNumId w:val="0"/>
  </w:num>
  <w:num w:numId="23">
    <w:abstractNumId w:val="21"/>
  </w:num>
  <w:num w:numId="24">
    <w:abstractNumId w:val="18"/>
  </w:num>
  <w:num w:numId="25">
    <w:abstractNumId w:val="29"/>
  </w:num>
  <w:num w:numId="26">
    <w:abstractNumId w:val="60"/>
  </w:num>
  <w:num w:numId="27">
    <w:abstractNumId w:val="26"/>
  </w:num>
  <w:num w:numId="28">
    <w:abstractNumId w:val="28"/>
  </w:num>
  <w:num w:numId="29">
    <w:abstractNumId w:val="3"/>
  </w:num>
  <w:num w:numId="30">
    <w:abstractNumId w:val="11"/>
  </w:num>
  <w:num w:numId="31">
    <w:abstractNumId w:val="5"/>
  </w:num>
  <w:num w:numId="32">
    <w:abstractNumId w:val="39"/>
  </w:num>
  <w:num w:numId="33">
    <w:abstractNumId w:val="52"/>
  </w:num>
  <w:num w:numId="34">
    <w:abstractNumId w:val="54"/>
  </w:num>
  <w:num w:numId="35">
    <w:abstractNumId w:val="62"/>
  </w:num>
  <w:num w:numId="36">
    <w:abstractNumId w:val="14"/>
  </w:num>
  <w:num w:numId="37">
    <w:abstractNumId w:val="19"/>
  </w:num>
  <w:num w:numId="38">
    <w:abstractNumId w:val="36"/>
  </w:num>
  <w:num w:numId="39">
    <w:abstractNumId w:val="27"/>
  </w:num>
  <w:num w:numId="40">
    <w:abstractNumId w:val="45"/>
  </w:num>
  <w:num w:numId="41">
    <w:abstractNumId w:val="67"/>
  </w:num>
  <w:num w:numId="42">
    <w:abstractNumId w:val="17"/>
  </w:num>
  <w:num w:numId="43">
    <w:abstractNumId w:val="41"/>
  </w:num>
  <w:num w:numId="44">
    <w:abstractNumId w:val="35"/>
  </w:num>
  <w:num w:numId="45">
    <w:abstractNumId w:val="22"/>
  </w:num>
  <w:num w:numId="46">
    <w:abstractNumId w:val="34"/>
  </w:num>
  <w:num w:numId="47">
    <w:abstractNumId w:val="38"/>
  </w:num>
  <w:num w:numId="48">
    <w:abstractNumId w:val="64"/>
  </w:num>
  <w:num w:numId="49">
    <w:abstractNumId w:val="40"/>
  </w:num>
  <w:num w:numId="50">
    <w:abstractNumId w:val="42"/>
  </w:num>
  <w:num w:numId="51">
    <w:abstractNumId w:val="15"/>
  </w:num>
  <w:num w:numId="52">
    <w:abstractNumId w:val="48"/>
  </w:num>
  <w:num w:numId="53">
    <w:abstractNumId w:val="30"/>
  </w:num>
  <w:num w:numId="54">
    <w:abstractNumId w:val="58"/>
  </w:num>
  <w:num w:numId="55">
    <w:abstractNumId w:val="2"/>
  </w:num>
  <w:num w:numId="56">
    <w:abstractNumId w:val="20"/>
  </w:num>
  <w:num w:numId="57">
    <w:abstractNumId w:val="10"/>
  </w:num>
  <w:num w:numId="58">
    <w:abstractNumId w:val="51"/>
  </w:num>
  <w:num w:numId="59">
    <w:abstractNumId w:val="25"/>
  </w:num>
  <w:num w:numId="60">
    <w:abstractNumId w:val="23"/>
  </w:num>
  <w:num w:numId="61">
    <w:abstractNumId w:val="4"/>
  </w:num>
  <w:num w:numId="62">
    <w:abstractNumId w:val="65"/>
  </w:num>
  <w:num w:numId="63">
    <w:abstractNumId w:val="32"/>
  </w:num>
  <w:num w:numId="64">
    <w:abstractNumId w:val="8"/>
  </w:num>
  <w:num w:numId="65">
    <w:abstractNumId w:val="44"/>
  </w:num>
  <w:num w:numId="66">
    <w:abstractNumId w:val="7"/>
  </w:num>
  <w:num w:numId="67">
    <w:abstractNumId w:val="59"/>
  </w:num>
  <w:num w:numId="68">
    <w:abstractNumId w:val="1"/>
  </w:num>
  <w:num w:numId="69">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9"/>
  <w:drawingGridVerticalSpacing w:val="15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CB"/>
    <w:rsid w:val="00001A48"/>
    <w:rsid w:val="00001FDD"/>
    <w:rsid w:val="0000583A"/>
    <w:rsid w:val="00007BEF"/>
    <w:rsid w:val="00022A7E"/>
    <w:rsid w:val="000234BA"/>
    <w:rsid w:val="0002517E"/>
    <w:rsid w:val="000256B0"/>
    <w:rsid w:val="0002702D"/>
    <w:rsid w:val="000354CC"/>
    <w:rsid w:val="000355E8"/>
    <w:rsid w:val="00041B56"/>
    <w:rsid w:val="00041F51"/>
    <w:rsid w:val="00045B8D"/>
    <w:rsid w:val="000467EE"/>
    <w:rsid w:val="0004691E"/>
    <w:rsid w:val="00047FD4"/>
    <w:rsid w:val="00052EC2"/>
    <w:rsid w:val="00053F02"/>
    <w:rsid w:val="0005443A"/>
    <w:rsid w:val="00055070"/>
    <w:rsid w:val="000568E9"/>
    <w:rsid w:val="00063369"/>
    <w:rsid w:val="000667E1"/>
    <w:rsid w:val="00072A6D"/>
    <w:rsid w:val="00083488"/>
    <w:rsid w:val="00091A0F"/>
    <w:rsid w:val="000924F4"/>
    <w:rsid w:val="00094135"/>
    <w:rsid w:val="000958C1"/>
    <w:rsid w:val="00097EFC"/>
    <w:rsid w:val="000A0152"/>
    <w:rsid w:val="000A2BDC"/>
    <w:rsid w:val="000A2C21"/>
    <w:rsid w:val="000A341C"/>
    <w:rsid w:val="000A763D"/>
    <w:rsid w:val="000B093F"/>
    <w:rsid w:val="000B223E"/>
    <w:rsid w:val="000C4050"/>
    <w:rsid w:val="000C7356"/>
    <w:rsid w:val="000E7B06"/>
    <w:rsid w:val="000F457F"/>
    <w:rsid w:val="000F4F20"/>
    <w:rsid w:val="00101BCB"/>
    <w:rsid w:val="00106850"/>
    <w:rsid w:val="0011022E"/>
    <w:rsid w:val="001149CC"/>
    <w:rsid w:val="00116A21"/>
    <w:rsid w:val="001261C9"/>
    <w:rsid w:val="00127072"/>
    <w:rsid w:val="001278EF"/>
    <w:rsid w:val="00131000"/>
    <w:rsid w:val="00131F73"/>
    <w:rsid w:val="0013273B"/>
    <w:rsid w:val="00144CA8"/>
    <w:rsid w:val="00146100"/>
    <w:rsid w:val="0015188B"/>
    <w:rsid w:val="00151DEE"/>
    <w:rsid w:val="00156BC7"/>
    <w:rsid w:val="00157A2E"/>
    <w:rsid w:val="0017045B"/>
    <w:rsid w:val="001709DF"/>
    <w:rsid w:val="00171CCF"/>
    <w:rsid w:val="001802C1"/>
    <w:rsid w:val="0019011E"/>
    <w:rsid w:val="00191F42"/>
    <w:rsid w:val="00194091"/>
    <w:rsid w:val="001A55CC"/>
    <w:rsid w:val="001A65D6"/>
    <w:rsid w:val="001C1006"/>
    <w:rsid w:val="001C1860"/>
    <w:rsid w:val="001C21D3"/>
    <w:rsid w:val="001C5584"/>
    <w:rsid w:val="001D0E96"/>
    <w:rsid w:val="001E53AF"/>
    <w:rsid w:val="001E75FE"/>
    <w:rsid w:val="001F08BC"/>
    <w:rsid w:val="001F7384"/>
    <w:rsid w:val="0020016E"/>
    <w:rsid w:val="0020147C"/>
    <w:rsid w:val="00201627"/>
    <w:rsid w:val="0021198E"/>
    <w:rsid w:val="00217491"/>
    <w:rsid w:val="00221168"/>
    <w:rsid w:val="00225636"/>
    <w:rsid w:val="002323AC"/>
    <w:rsid w:val="00234E4A"/>
    <w:rsid w:val="00236423"/>
    <w:rsid w:val="002379A5"/>
    <w:rsid w:val="00237B4B"/>
    <w:rsid w:val="0024007F"/>
    <w:rsid w:val="00240E64"/>
    <w:rsid w:val="00242728"/>
    <w:rsid w:val="00243E67"/>
    <w:rsid w:val="00252EB0"/>
    <w:rsid w:val="002531DB"/>
    <w:rsid w:val="0027029B"/>
    <w:rsid w:val="00272D4A"/>
    <w:rsid w:val="00274CC8"/>
    <w:rsid w:val="00274E02"/>
    <w:rsid w:val="00290C48"/>
    <w:rsid w:val="0029338F"/>
    <w:rsid w:val="00293CFF"/>
    <w:rsid w:val="00297B75"/>
    <w:rsid w:val="002A2977"/>
    <w:rsid w:val="002A413D"/>
    <w:rsid w:val="002A5FA2"/>
    <w:rsid w:val="002A689C"/>
    <w:rsid w:val="002B1762"/>
    <w:rsid w:val="002B1881"/>
    <w:rsid w:val="002B2165"/>
    <w:rsid w:val="002B4B8C"/>
    <w:rsid w:val="002C4378"/>
    <w:rsid w:val="002C48A5"/>
    <w:rsid w:val="002C4E66"/>
    <w:rsid w:val="002C5025"/>
    <w:rsid w:val="002C5BAB"/>
    <w:rsid w:val="002C69CB"/>
    <w:rsid w:val="002C7832"/>
    <w:rsid w:val="002E3171"/>
    <w:rsid w:val="002F1657"/>
    <w:rsid w:val="002F1E33"/>
    <w:rsid w:val="002F5135"/>
    <w:rsid w:val="002F55B7"/>
    <w:rsid w:val="002F7E61"/>
    <w:rsid w:val="00301218"/>
    <w:rsid w:val="00303264"/>
    <w:rsid w:val="00305944"/>
    <w:rsid w:val="0031277D"/>
    <w:rsid w:val="003127F6"/>
    <w:rsid w:val="003142CC"/>
    <w:rsid w:val="00322DDD"/>
    <w:rsid w:val="00323CF7"/>
    <w:rsid w:val="00332E08"/>
    <w:rsid w:val="003364B1"/>
    <w:rsid w:val="0034187F"/>
    <w:rsid w:val="0034249B"/>
    <w:rsid w:val="003433A5"/>
    <w:rsid w:val="00350E8C"/>
    <w:rsid w:val="00352D43"/>
    <w:rsid w:val="00352F66"/>
    <w:rsid w:val="00354876"/>
    <w:rsid w:val="00356D24"/>
    <w:rsid w:val="00360DD7"/>
    <w:rsid w:val="00363696"/>
    <w:rsid w:val="003702C6"/>
    <w:rsid w:val="003720EC"/>
    <w:rsid w:val="00374556"/>
    <w:rsid w:val="00375C96"/>
    <w:rsid w:val="00376CEC"/>
    <w:rsid w:val="003800F7"/>
    <w:rsid w:val="00380DBC"/>
    <w:rsid w:val="00381E61"/>
    <w:rsid w:val="00382D0E"/>
    <w:rsid w:val="00384214"/>
    <w:rsid w:val="003875C2"/>
    <w:rsid w:val="00396683"/>
    <w:rsid w:val="003966D8"/>
    <w:rsid w:val="003970A4"/>
    <w:rsid w:val="003A1D59"/>
    <w:rsid w:val="003B0AA2"/>
    <w:rsid w:val="003B1564"/>
    <w:rsid w:val="003B44CD"/>
    <w:rsid w:val="003C475C"/>
    <w:rsid w:val="003C48A2"/>
    <w:rsid w:val="003C55D3"/>
    <w:rsid w:val="003D27EC"/>
    <w:rsid w:val="003D28F5"/>
    <w:rsid w:val="003D784D"/>
    <w:rsid w:val="003E2236"/>
    <w:rsid w:val="003E4210"/>
    <w:rsid w:val="003F2251"/>
    <w:rsid w:val="003F657C"/>
    <w:rsid w:val="003F67CA"/>
    <w:rsid w:val="003F6A3D"/>
    <w:rsid w:val="004133CD"/>
    <w:rsid w:val="00416199"/>
    <w:rsid w:val="00423A45"/>
    <w:rsid w:val="00424305"/>
    <w:rsid w:val="00433D18"/>
    <w:rsid w:val="0043799D"/>
    <w:rsid w:val="004407C3"/>
    <w:rsid w:val="00450D29"/>
    <w:rsid w:val="0045394F"/>
    <w:rsid w:val="00455246"/>
    <w:rsid w:val="0045592B"/>
    <w:rsid w:val="00461A26"/>
    <w:rsid w:val="00465FF1"/>
    <w:rsid w:val="00466FEF"/>
    <w:rsid w:val="00467E70"/>
    <w:rsid w:val="00467FF6"/>
    <w:rsid w:val="004723F5"/>
    <w:rsid w:val="00475EB1"/>
    <w:rsid w:val="004778F6"/>
    <w:rsid w:val="004829EF"/>
    <w:rsid w:val="00482F8D"/>
    <w:rsid w:val="00485779"/>
    <w:rsid w:val="00487096"/>
    <w:rsid w:val="0048715F"/>
    <w:rsid w:val="004908AF"/>
    <w:rsid w:val="00492BA3"/>
    <w:rsid w:val="00492CEA"/>
    <w:rsid w:val="0049350A"/>
    <w:rsid w:val="00494717"/>
    <w:rsid w:val="00497E9E"/>
    <w:rsid w:val="004A1770"/>
    <w:rsid w:val="004A30E0"/>
    <w:rsid w:val="004A68FE"/>
    <w:rsid w:val="004B3B81"/>
    <w:rsid w:val="004B60F3"/>
    <w:rsid w:val="004C75BE"/>
    <w:rsid w:val="004C79D4"/>
    <w:rsid w:val="004D1B1B"/>
    <w:rsid w:val="004D1DD7"/>
    <w:rsid w:val="004D365F"/>
    <w:rsid w:val="004D5D89"/>
    <w:rsid w:val="004E065F"/>
    <w:rsid w:val="004E2261"/>
    <w:rsid w:val="004E2F0E"/>
    <w:rsid w:val="004E324F"/>
    <w:rsid w:val="004E790F"/>
    <w:rsid w:val="004F2021"/>
    <w:rsid w:val="004F30DD"/>
    <w:rsid w:val="004F5F94"/>
    <w:rsid w:val="005106B3"/>
    <w:rsid w:val="00510C38"/>
    <w:rsid w:val="00511123"/>
    <w:rsid w:val="00511126"/>
    <w:rsid w:val="005144C3"/>
    <w:rsid w:val="005223A5"/>
    <w:rsid w:val="005302FD"/>
    <w:rsid w:val="00531AD9"/>
    <w:rsid w:val="00542F95"/>
    <w:rsid w:val="00544E9C"/>
    <w:rsid w:val="00545034"/>
    <w:rsid w:val="0055368B"/>
    <w:rsid w:val="00553A9D"/>
    <w:rsid w:val="00560E5D"/>
    <w:rsid w:val="00563A0A"/>
    <w:rsid w:val="0056525F"/>
    <w:rsid w:val="0057674A"/>
    <w:rsid w:val="00576A1D"/>
    <w:rsid w:val="00577036"/>
    <w:rsid w:val="005A3719"/>
    <w:rsid w:val="005B344B"/>
    <w:rsid w:val="005B4FAD"/>
    <w:rsid w:val="005C1BC7"/>
    <w:rsid w:val="005C395C"/>
    <w:rsid w:val="005C3B5A"/>
    <w:rsid w:val="005C56D0"/>
    <w:rsid w:val="005D1484"/>
    <w:rsid w:val="005D14AD"/>
    <w:rsid w:val="005D6609"/>
    <w:rsid w:val="005D6D9F"/>
    <w:rsid w:val="005E093C"/>
    <w:rsid w:val="005E0E7A"/>
    <w:rsid w:val="005E5D77"/>
    <w:rsid w:val="005E798A"/>
    <w:rsid w:val="005F4DE0"/>
    <w:rsid w:val="00601064"/>
    <w:rsid w:val="00602DBB"/>
    <w:rsid w:val="00602E03"/>
    <w:rsid w:val="0061087D"/>
    <w:rsid w:val="006151CE"/>
    <w:rsid w:val="006156E2"/>
    <w:rsid w:val="006165C6"/>
    <w:rsid w:val="006166E2"/>
    <w:rsid w:val="00622F5F"/>
    <w:rsid w:val="00623B34"/>
    <w:rsid w:val="00623E8F"/>
    <w:rsid w:val="00633631"/>
    <w:rsid w:val="0064563D"/>
    <w:rsid w:val="00645FA2"/>
    <w:rsid w:val="00655705"/>
    <w:rsid w:val="0065715A"/>
    <w:rsid w:val="00661224"/>
    <w:rsid w:val="006678F5"/>
    <w:rsid w:val="00670D3A"/>
    <w:rsid w:val="00672495"/>
    <w:rsid w:val="006729BE"/>
    <w:rsid w:val="0067556E"/>
    <w:rsid w:val="00680B9E"/>
    <w:rsid w:val="006870A9"/>
    <w:rsid w:val="00690F60"/>
    <w:rsid w:val="00692E7F"/>
    <w:rsid w:val="00696C0F"/>
    <w:rsid w:val="006B1FA9"/>
    <w:rsid w:val="006C0553"/>
    <w:rsid w:val="006C0F59"/>
    <w:rsid w:val="006C6F94"/>
    <w:rsid w:val="006D0886"/>
    <w:rsid w:val="006D107C"/>
    <w:rsid w:val="006D399B"/>
    <w:rsid w:val="006D4654"/>
    <w:rsid w:val="006E3CE5"/>
    <w:rsid w:val="006E7252"/>
    <w:rsid w:val="006F3A80"/>
    <w:rsid w:val="006F4B9A"/>
    <w:rsid w:val="006F5C95"/>
    <w:rsid w:val="006F7D56"/>
    <w:rsid w:val="00700F40"/>
    <w:rsid w:val="007033AF"/>
    <w:rsid w:val="007046FD"/>
    <w:rsid w:val="0070676F"/>
    <w:rsid w:val="00706916"/>
    <w:rsid w:val="0070733B"/>
    <w:rsid w:val="00711236"/>
    <w:rsid w:val="0071615B"/>
    <w:rsid w:val="00720512"/>
    <w:rsid w:val="00720E10"/>
    <w:rsid w:val="007224A3"/>
    <w:rsid w:val="0072286A"/>
    <w:rsid w:val="00731CD1"/>
    <w:rsid w:val="00731DE4"/>
    <w:rsid w:val="0074017B"/>
    <w:rsid w:val="00743992"/>
    <w:rsid w:val="00744EC8"/>
    <w:rsid w:val="007466A9"/>
    <w:rsid w:val="0075024A"/>
    <w:rsid w:val="0075442C"/>
    <w:rsid w:val="0076046D"/>
    <w:rsid w:val="00765358"/>
    <w:rsid w:val="00765CCB"/>
    <w:rsid w:val="0076603E"/>
    <w:rsid w:val="00771A03"/>
    <w:rsid w:val="00774249"/>
    <w:rsid w:val="00781979"/>
    <w:rsid w:val="00782C69"/>
    <w:rsid w:val="00782EE6"/>
    <w:rsid w:val="007868E1"/>
    <w:rsid w:val="0078789F"/>
    <w:rsid w:val="00797366"/>
    <w:rsid w:val="007974DB"/>
    <w:rsid w:val="007A3607"/>
    <w:rsid w:val="007A5098"/>
    <w:rsid w:val="007A52D4"/>
    <w:rsid w:val="007C2BB9"/>
    <w:rsid w:val="007E0716"/>
    <w:rsid w:val="007E2046"/>
    <w:rsid w:val="007E6D9F"/>
    <w:rsid w:val="007F1F48"/>
    <w:rsid w:val="007F4C89"/>
    <w:rsid w:val="007F5A51"/>
    <w:rsid w:val="007F5D91"/>
    <w:rsid w:val="00801065"/>
    <w:rsid w:val="00806CD5"/>
    <w:rsid w:val="00812F8E"/>
    <w:rsid w:val="008142AF"/>
    <w:rsid w:val="00815BFE"/>
    <w:rsid w:val="00817FC8"/>
    <w:rsid w:val="00821542"/>
    <w:rsid w:val="008228B7"/>
    <w:rsid w:val="00831E18"/>
    <w:rsid w:val="0083335D"/>
    <w:rsid w:val="0083355D"/>
    <w:rsid w:val="0083609E"/>
    <w:rsid w:val="0083726C"/>
    <w:rsid w:val="0084143C"/>
    <w:rsid w:val="00842D62"/>
    <w:rsid w:val="008438AD"/>
    <w:rsid w:val="00845EDB"/>
    <w:rsid w:val="00846D89"/>
    <w:rsid w:val="00850735"/>
    <w:rsid w:val="008531F6"/>
    <w:rsid w:val="00855C5C"/>
    <w:rsid w:val="00856EAF"/>
    <w:rsid w:val="00860A4E"/>
    <w:rsid w:val="00862523"/>
    <w:rsid w:val="00863DC8"/>
    <w:rsid w:val="00864690"/>
    <w:rsid w:val="008653F8"/>
    <w:rsid w:val="00870059"/>
    <w:rsid w:val="0087146E"/>
    <w:rsid w:val="00872F6E"/>
    <w:rsid w:val="008762B8"/>
    <w:rsid w:val="00881017"/>
    <w:rsid w:val="00885F6E"/>
    <w:rsid w:val="00886CDC"/>
    <w:rsid w:val="00893BC0"/>
    <w:rsid w:val="008A03FF"/>
    <w:rsid w:val="008A3754"/>
    <w:rsid w:val="008A3776"/>
    <w:rsid w:val="008B0EFE"/>
    <w:rsid w:val="008B6E7B"/>
    <w:rsid w:val="008C182F"/>
    <w:rsid w:val="008C2EAC"/>
    <w:rsid w:val="008D06EB"/>
    <w:rsid w:val="008D4D26"/>
    <w:rsid w:val="008E11E6"/>
    <w:rsid w:val="008E399A"/>
    <w:rsid w:val="008F1E0B"/>
    <w:rsid w:val="008F328E"/>
    <w:rsid w:val="008F4E9B"/>
    <w:rsid w:val="008F51FB"/>
    <w:rsid w:val="0090717A"/>
    <w:rsid w:val="00907AD8"/>
    <w:rsid w:val="00913252"/>
    <w:rsid w:val="009134E3"/>
    <w:rsid w:val="0091593F"/>
    <w:rsid w:val="0091746A"/>
    <w:rsid w:val="00920399"/>
    <w:rsid w:val="00922BBE"/>
    <w:rsid w:val="0092390A"/>
    <w:rsid w:val="009239B7"/>
    <w:rsid w:val="00923C86"/>
    <w:rsid w:val="00924843"/>
    <w:rsid w:val="00930E42"/>
    <w:rsid w:val="00931452"/>
    <w:rsid w:val="00932435"/>
    <w:rsid w:val="00934250"/>
    <w:rsid w:val="0093477D"/>
    <w:rsid w:val="009414F2"/>
    <w:rsid w:val="00941CF6"/>
    <w:rsid w:val="009435BE"/>
    <w:rsid w:val="009476DA"/>
    <w:rsid w:val="00953771"/>
    <w:rsid w:val="00953F47"/>
    <w:rsid w:val="00954B8E"/>
    <w:rsid w:val="00955C32"/>
    <w:rsid w:val="00960BC8"/>
    <w:rsid w:val="0096358A"/>
    <w:rsid w:val="009641CD"/>
    <w:rsid w:val="0096733A"/>
    <w:rsid w:val="0097026C"/>
    <w:rsid w:val="00970674"/>
    <w:rsid w:val="00974102"/>
    <w:rsid w:val="00976020"/>
    <w:rsid w:val="009763C8"/>
    <w:rsid w:val="009774D9"/>
    <w:rsid w:val="0098082C"/>
    <w:rsid w:val="00980980"/>
    <w:rsid w:val="00985BFF"/>
    <w:rsid w:val="00994AD3"/>
    <w:rsid w:val="00995281"/>
    <w:rsid w:val="00997749"/>
    <w:rsid w:val="009A199D"/>
    <w:rsid w:val="009A1D09"/>
    <w:rsid w:val="009B1E0E"/>
    <w:rsid w:val="009C2E09"/>
    <w:rsid w:val="009C737A"/>
    <w:rsid w:val="009D32A4"/>
    <w:rsid w:val="009F0417"/>
    <w:rsid w:val="009F35C3"/>
    <w:rsid w:val="009F60D9"/>
    <w:rsid w:val="009F71CC"/>
    <w:rsid w:val="00A057AD"/>
    <w:rsid w:val="00A068B8"/>
    <w:rsid w:val="00A07175"/>
    <w:rsid w:val="00A10994"/>
    <w:rsid w:val="00A10A57"/>
    <w:rsid w:val="00A11D66"/>
    <w:rsid w:val="00A137C9"/>
    <w:rsid w:val="00A167EA"/>
    <w:rsid w:val="00A21214"/>
    <w:rsid w:val="00A22230"/>
    <w:rsid w:val="00A24BC8"/>
    <w:rsid w:val="00A27373"/>
    <w:rsid w:val="00A31421"/>
    <w:rsid w:val="00A32D7E"/>
    <w:rsid w:val="00A350CC"/>
    <w:rsid w:val="00A41252"/>
    <w:rsid w:val="00A42272"/>
    <w:rsid w:val="00A45F0E"/>
    <w:rsid w:val="00A512A6"/>
    <w:rsid w:val="00A57CA2"/>
    <w:rsid w:val="00A70A51"/>
    <w:rsid w:val="00A70BDA"/>
    <w:rsid w:val="00A83300"/>
    <w:rsid w:val="00A83DB0"/>
    <w:rsid w:val="00A85BA7"/>
    <w:rsid w:val="00A92252"/>
    <w:rsid w:val="00A960C5"/>
    <w:rsid w:val="00A963BA"/>
    <w:rsid w:val="00A97DCD"/>
    <w:rsid w:val="00AA5D3B"/>
    <w:rsid w:val="00AB56AD"/>
    <w:rsid w:val="00AB69C2"/>
    <w:rsid w:val="00AB71C1"/>
    <w:rsid w:val="00AD03CA"/>
    <w:rsid w:val="00AD0655"/>
    <w:rsid w:val="00AD13BD"/>
    <w:rsid w:val="00AD2E9C"/>
    <w:rsid w:val="00AE2A1A"/>
    <w:rsid w:val="00AE588A"/>
    <w:rsid w:val="00AE63FA"/>
    <w:rsid w:val="00AF124B"/>
    <w:rsid w:val="00AF5760"/>
    <w:rsid w:val="00B03426"/>
    <w:rsid w:val="00B1121E"/>
    <w:rsid w:val="00B1253C"/>
    <w:rsid w:val="00B12617"/>
    <w:rsid w:val="00B164C7"/>
    <w:rsid w:val="00B21B24"/>
    <w:rsid w:val="00B2481A"/>
    <w:rsid w:val="00B30AF0"/>
    <w:rsid w:val="00B315C5"/>
    <w:rsid w:val="00B449E5"/>
    <w:rsid w:val="00B50217"/>
    <w:rsid w:val="00B52C1B"/>
    <w:rsid w:val="00B53107"/>
    <w:rsid w:val="00B5696A"/>
    <w:rsid w:val="00B64DA4"/>
    <w:rsid w:val="00B70AD3"/>
    <w:rsid w:val="00B80123"/>
    <w:rsid w:val="00B81E8B"/>
    <w:rsid w:val="00B82899"/>
    <w:rsid w:val="00B82E49"/>
    <w:rsid w:val="00B86006"/>
    <w:rsid w:val="00B95C59"/>
    <w:rsid w:val="00B97AD6"/>
    <w:rsid w:val="00BA2C1C"/>
    <w:rsid w:val="00BA43A0"/>
    <w:rsid w:val="00BB03DA"/>
    <w:rsid w:val="00BB5F23"/>
    <w:rsid w:val="00BB71FE"/>
    <w:rsid w:val="00BB76EB"/>
    <w:rsid w:val="00BB7757"/>
    <w:rsid w:val="00BC00E5"/>
    <w:rsid w:val="00BC2A08"/>
    <w:rsid w:val="00BC6150"/>
    <w:rsid w:val="00BD3CBE"/>
    <w:rsid w:val="00BD5217"/>
    <w:rsid w:val="00BD5557"/>
    <w:rsid w:val="00BE3C0D"/>
    <w:rsid w:val="00BE4F1B"/>
    <w:rsid w:val="00C043A0"/>
    <w:rsid w:val="00C04826"/>
    <w:rsid w:val="00C05D80"/>
    <w:rsid w:val="00C1127D"/>
    <w:rsid w:val="00C163CC"/>
    <w:rsid w:val="00C17197"/>
    <w:rsid w:val="00C22C92"/>
    <w:rsid w:val="00C24F93"/>
    <w:rsid w:val="00C257E0"/>
    <w:rsid w:val="00C258AC"/>
    <w:rsid w:val="00C32A90"/>
    <w:rsid w:val="00C34870"/>
    <w:rsid w:val="00C52802"/>
    <w:rsid w:val="00C56CFF"/>
    <w:rsid w:val="00C61301"/>
    <w:rsid w:val="00C63EEA"/>
    <w:rsid w:val="00C768EC"/>
    <w:rsid w:val="00C771C8"/>
    <w:rsid w:val="00C77CA1"/>
    <w:rsid w:val="00C8283D"/>
    <w:rsid w:val="00C84D18"/>
    <w:rsid w:val="00C860B3"/>
    <w:rsid w:val="00C875AA"/>
    <w:rsid w:val="00C876DD"/>
    <w:rsid w:val="00C916C4"/>
    <w:rsid w:val="00C923F5"/>
    <w:rsid w:val="00C940B4"/>
    <w:rsid w:val="00C96507"/>
    <w:rsid w:val="00CA0616"/>
    <w:rsid w:val="00CA2FCA"/>
    <w:rsid w:val="00CA336F"/>
    <w:rsid w:val="00CA45CB"/>
    <w:rsid w:val="00CB179C"/>
    <w:rsid w:val="00CB183B"/>
    <w:rsid w:val="00CB433C"/>
    <w:rsid w:val="00CB5C44"/>
    <w:rsid w:val="00CB76F6"/>
    <w:rsid w:val="00CB7B81"/>
    <w:rsid w:val="00CC7C37"/>
    <w:rsid w:val="00CD106A"/>
    <w:rsid w:val="00CD1DF6"/>
    <w:rsid w:val="00CD4AAC"/>
    <w:rsid w:val="00CD6E2C"/>
    <w:rsid w:val="00CE01C4"/>
    <w:rsid w:val="00CE2D56"/>
    <w:rsid w:val="00CE3170"/>
    <w:rsid w:val="00CE6AE1"/>
    <w:rsid w:val="00CF7EB1"/>
    <w:rsid w:val="00D00942"/>
    <w:rsid w:val="00D018FE"/>
    <w:rsid w:val="00D106A6"/>
    <w:rsid w:val="00D10DD4"/>
    <w:rsid w:val="00D12F55"/>
    <w:rsid w:val="00D14E0D"/>
    <w:rsid w:val="00D171A9"/>
    <w:rsid w:val="00D177D1"/>
    <w:rsid w:val="00D23A6C"/>
    <w:rsid w:val="00D23DF0"/>
    <w:rsid w:val="00D23ECD"/>
    <w:rsid w:val="00D27847"/>
    <w:rsid w:val="00D32442"/>
    <w:rsid w:val="00D34489"/>
    <w:rsid w:val="00D344D5"/>
    <w:rsid w:val="00D4653E"/>
    <w:rsid w:val="00D46BBF"/>
    <w:rsid w:val="00D50235"/>
    <w:rsid w:val="00D55F97"/>
    <w:rsid w:val="00D6717D"/>
    <w:rsid w:val="00D71156"/>
    <w:rsid w:val="00D71B6A"/>
    <w:rsid w:val="00D738B9"/>
    <w:rsid w:val="00D76BBF"/>
    <w:rsid w:val="00D86D7B"/>
    <w:rsid w:val="00D90F8F"/>
    <w:rsid w:val="00D92091"/>
    <w:rsid w:val="00D9398E"/>
    <w:rsid w:val="00D973FF"/>
    <w:rsid w:val="00D977D2"/>
    <w:rsid w:val="00DA1D4B"/>
    <w:rsid w:val="00DA4850"/>
    <w:rsid w:val="00DB67DB"/>
    <w:rsid w:val="00DC1114"/>
    <w:rsid w:val="00DC3486"/>
    <w:rsid w:val="00DC731C"/>
    <w:rsid w:val="00DC768F"/>
    <w:rsid w:val="00DD5975"/>
    <w:rsid w:val="00DE03C8"/>
    <w:rsid w:val="00DE0F9F"/>
    <w:rsid w:val="00DE1AEB"/>
    <w:rsid w:val="00DE20E1"/>
    <w:rsid w:val="00DE4377"/>
    <w:rsid w:val="00DE49AD"/>
    <w:rsid w:val="00DF0D47"/>
    <w:rsid w:val="00DF18FA"/>
    <w:rsid w:val="00DF6B9D"/>
    <w:rsid w:val="00E009BB"/>
    <w:rsid w:val="00E01DCC"/>
    <w:rsid w:val="00E02C28"/>
    <w:rsid w:val="00E041D9"/>
    <w:rsid w:val="00E116CD"/>
    <w:rsid w:val="00E15FE2"/>
    <w:rsid w:val="00E1710C"/>
    <w:rsid w:val="00E1741C"/>
    <w:rsid w:val="00E23718"/>
    <w:rsid w:val="00E25DB7"/>
    <w:rsid w:val="00E30C0D"/>
    <w:rsid w:val="00E374A3"/>
    <w:rsid w:val="00E40BC4"/>
    <w:rsid w:val="00E50386"/>
    <w:rsid w:val="00E539B3"/>
    <w:rsid w:val="00E56A9E"/>
    <w:rsid w:val="00E61F21"/>
    <w:rsid w:val="00E64D6E"/>
    <w:rsid w:val="00E65527"/>
    <w:rsid w:val="00E74E2E"/>
    <w:rsid w:val="00E76E4F"/>
    <w:rsid w:val="00E93A9C"/>
    <w:rsid w:val="00E964D9"/>
    <w:rsid w:val="00E964E4"/>
    <w:rsid w:val="00EA25CB"/>
    <w:rsid w:val="00EA287A"/>
    <w:rsid w:val="00EA2E86"/>
    <w:rsid w:val="00EB0BC1"/>
    <w:rsid w:val="00EB7248"/>
    <w:rsid w:val="00EB73B9"/>
    <w:rsid w:val="00EC7BFF"/>
    <w:rsid w:val="00EE004E"/>
    <w:rsid w:val="00EE1B22"/>
    <w:rsid w:val="00EE6699"/>
    <w:rsid w:val="00EF1225"/>
    <w:rsid w:val="00EF30F4"/>
    <w:rsid w:val="00EF478C"/>
    <w:rsid w:val="00EF5431"/>
    <w:rsid w:val="00EF5957"/>
    <w:rsid w:val="00F040D2"/>
    <w:rsid w:val="00F04379"/>
    <w:rsid w:val="00F050BE"/>
    <w:rsid w:val="00F060BA"/>
    <w:rsid w:val="00F06AD0"/>
    <w:rsid w:val="00F0794B"/>
    <w:rsid w:val="00F102FC"/>
    <w:rsid w:val="00F13ABF"/>
    <w:rsid w:val="00F22E59"/>
    <w:rsid w:val="00F23827"/>
    <w:rsid w:val="00F2510E"/>
    <w:rsid w:val="00F251DC"/>
    <w:rsid w:val="00F3368B"/>
    <w:rsid w:val="00F42381"/>
    <w:rsid w:val="00F42772"/>
    <w:rsid w:val="00F4378F"/>
    <w:rsid w:val="00F43EAB"/>
    <w:rsid w:val="00F45902"/>
    <w:rsid w:val="00F45FD1"/>
    <w:rsid w:val="00F5223E"/>
    <w:rsid w:val="00F52C81"/>
    <w:rsid w:val="00F55E54"/>
    <w:rsid w:val="00F5742A"/>
    <w:rsid w:val="00F57458"/>
    <w:rsid w:val="00F73FDF"/>
    <w:rsid w:val="00F8061F"/>
    <w:rsid w:val="00F80802"/>
    <w:rsid w:val="00F81686"/>
    <w:rsid w:val="00F8176E"/>
    <w:rsid w:val="00F856C2"/>
    <w:rsid w:val="00F85ABC"/>
    <w:rsid w:val="00F90C5F"/>
    <w:rsid w:val="00F96C6E"/>
    <w:rsid w:val="00FA129D"/>
    <w:rsid w:val="00FB0B89"/>
    <w:rsid w:val="00FB3DA3"/>
    <w:rsid w:val="00FB6DB8"/>
    <w:rsid w:val="00FC1851"/>
    <w:rsid w:val="00FC34A1"/>
    <w:rsid w:val="00FC6DE4"/>
    <w:rsid w:val="00FD076D"/>
    <w:rsid w:val="00FD0820"/>
    <w:rsid w:val="00FD4A41"/>
    <w:rsid w:val="00FD5B19"/>
    <w:rsid w:val="00FD5D02"/>
    <w:rsid w:val="00FE27A6"/>
    <w:rsid w:val="00FE4596"/>
    <w:rsid w:val="00FE4CCB"/>
    <w:rsid w:val="00FE4FC9"/>
    <w:rsid w:val="00FE7E96"/>
    <w:rsid w:val="00FF0240"/>
    <w:rsid w:val="00FF10A3"/>
    <w:rsid w:val="00FF1D17"/>
    <w:rsid w:val="00FF5712"/>
    <w:rsid w:val="00FF644D"/>
    <w:rsid w:val="00FF7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5:docId w15:val="{A4C208FA-D6FB-44B6-901E-042DAAA7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35"/>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B56AD"/>
    <w:rPr>
      <w:rFonts w:ascii="Arial" w:eastAsia="ＭＳ ゴシック" w:hAnsi="Arial"/>
      <w:sz w:val="18"/>
      <w:szCs w:val="18"/>
    </w:rPr>
  </w:style>
  <w:style w:type="character" w:customStyle="1" w:styleId="a4">
    <w:name w:val="吹き出し (文字)"/>
    <w:basedOn w:val="a0"/>
    <w:link w:val="a3"/>
    <w:uiPriority w:val="99"/>
    <w:semiHidden/>
    <w:locked/>
    <w:rsid w:val="00AB56AD"/>
    <w:rPr>
      <w:rFonts w:ascii="Arial" w:eastAsia="ＭＳ ゴシック" w:hAnsi="Arial" w:cs="Times New Roman"/>
      <w:sz w:val="18"/>
      <w:szCs w:val="18"/>
    </w:rPr>
  </w:style>
  <w:style w:type="paragraph" w:styleId="a5">
    <w:name w:val="header"/>
    <w:basedOn w:val="a"/>
    <w:link w:val="a6"/>
    <w:uiPriority w:val="99"/>
    <w:semiHidden/>
    <w:rsid w:val="00F856C2"/>
    <w:pPr>
      <w:tabs>
        <w:tab w:val="center" w:pos="4252"/>
        <w:tab w:val="right" w:pos="8504"/>
      </w:tabs>
      <w:snapToGrid w:val="0"/>
    </w:pPr>
  </w:style>
  <w:style w:type="character" w:customStyle="1" w:styleId="a6">
    <w:name w:val="ヘッダー (文字)"/>
    <w:basedOn w:val="a0"/>
    <w:link w:val="a5"/>
    <w:uiPriority w:val="99"/>
    <w:semiHidden/>
    <w:locked/>
    <w:rsid w:val="00F856C2"/>
    <w:rPr>
      <w:rFonts w:cs="Times New Roman"/>
    </w:rPr>
  </w:style>
  <w:style w:type="paragraph" w:styleId="a7">
    <w:name w:val="footer"/>
    <w:basedOn w:val="a"/>
    <w:link w:val="a8"/>
    <w:uiPriority w:val="99"/>
    <w:semiHidden/>
    <w:rsid w:val="00F856C2"/>
    <w:pPr>
      <w:tabs>
        <w:tab w:val="center" w:pos="4252"/>
        <w:tab w:val="right" w:pos="8504"/>
      </w:tabs>
      <w:snapToGrid w:val="0"/>
    </w:pPr>
  </w:style>
  <w:style w:type="character" w:customStyle="1" w:styleId="a8">
    <w:name w:val="フッター (文字)"/>
    <w:basedOn w:val="a0"/>
    <w:link w:val="a7"/>
    <w:uiPriority w:val="99"/>
    <w:semiHidden/>
    <w:locked/>
    <w:rsid w:val="00F856C2"/>
    <w:rPr>
      <w:rFonts w:cs="Times New Roman"/>
    </w:rPr>
  </w:style>
  <w:style w:type="paragraph" w:styleId="a9">
    <w:name w:val="List Paragraph"/>
    <w:basedOn w:val="a"/>
    <w:uiPriority w:val="99"/>
    <w:qFormat/>
    <w:rsid w:val="00450D29"/>
    <w:pPr>
      <w:ind w:leftChars="400" w:left="840"/>
    </w:pPr>
  </w:style>
  <w:style w:type="character" w:styleId="aa">
    <w:name w:val="page number"/>
    <w:basedOn w:val="a0"/>
    <w:uiPriority w:val="99"/>
    <w:rsid w:val="0097026C"/>
    <w:rPr>
      <w:rFonts w:cs="Times New Roman"/>
    </w:rPr>
  </w:style>
  <w:style w:type="numbering" w:styleId="111111">
    <w:name w:val="Outline List 2"/>
    <w:basedOn w:val="a2"/>
    <w:uiPriority w:val="99"/>
    <w:semiHidden/>
    <w:unhideWhenUsed/>
    <w:rsid w:val="00321CD4"/>
    <w:pPr>
      <w:numPr>
        <w:numId w:val="1"/>
      </w:numPr>
    </w:pPr>
  </w:style>
  <w:style w:type="table" w:styleId="ab">
    <w:name w:val="Table Grid"/>
    <w:basedOn w:val="a1"/>
    <w:uiPriority w:val="39"/>
    <w:locked/>
    <w:rsid w:val="006E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146100"/>
  </w:style>
  <w:style w:type="character" w:customStyle="1" w:styleId="ad">
    <w:name w:val="日付 (文字)"/>
    <w:basedOn w:val="a0"/>
    <w:link w:val="ac"/>
    <w:uiPriority w:val="99"/>
    <w:semiHidden/>
    <w:rsid w:val="00146100"/>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1200" baseline="0"/>
              <a:t>女性議員の割合</a:t>
            </a:r>
          </a:p>
        </c:rich>
      </c:tx>
      <c:layout>
        <c:manualLayout>
          <c:xMode val="edge"/>
          <c:yMode val="edge"/>
          <c:x val="9.3790934320074001E-2"/>
          <c:y val="5.9352379650124349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0.10099178169392591"/>
          <c:y val="0.21124882323016742"/>
          <c:w val="0.86594456876925485"/>
          <c:h val="0.64122309059677129"/>
        </c:manualLayout>
      </c:layout>
      <c:barChart>
        <c:barDir val="col"/>
        <c:grouping val="clustered"/>
        <c:varyColors val="0"/>
        <c:ser>
          <c:idx val="0"/>
          <c:order val="0"/>
          <c:tx>
            <c:strRef>
              <c:f>Sheet1!$B$1</c:f>
              <c:strCache>
                <c:ptCount val="1"/>
                <c:pt idx="0">
                  <c:v>鳥取県</c:v>
                </c:pt>
              </c:strCache>
            </c:strRef>
          </c:tx>
          <c:spPr>
            <a:solidFill>
              <a:schemeClr val="accent1"/>
            </a:solidFill>
            <a:ln>
              <a:noFill/>
            </a:ln>
            <a:effectLst/>
          </c:spPr>
          <c:invertIfNegative val="0"/>
          <c:dLbls>
            <c:dLbl>
              <c:idx val="2"/>
              <c:layout>
                <c:manualLayout>
                  <c:x val="-8.23045267489712E-3"/>
                  <c:y val="1.653482737734706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1B4-440B-A9FF-A4710332D4B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都道府県議会議員</c:v>
                </c:pt>
                <c:pt idx="1">
                  <c:v>市議会議員</c:v>
                </c:pt>
                <c:pt idx="2">
                  <c:v>町村議会議員</c:v>
                </c:pt>
              </c:strCache>
            </c:strRef>
          </c:cat>
          <c:val>
            <c:numRef>
              <c:f>Sheet1!$B$2:$B$4</c:f>
              <c:numCache>
                <c:formatCode>0.0%</c:formatCode>
                <c:ptCount val="3"/>
                <c:pt idx="0">
                  <c:v>0.14299999999999999</c:v>
                </c:pt>
                <c:pt idx="1">
                  <c:v>0.189</c:v>
                </c:pt>
                <c:pt idx="2">
                  <c:v>0.124</c:v>
                </c:pt>
              </c:numCache>
            </c:numRef>
          </c:val>
          <c:extLst>
            <c:ext xmlns:c16="http://schemas.microsoft.com/office/drawing/2014/chart" uri="{C3380CC4-5D6E-409C-BE32-E72D297353CC}">
              <c16:uniqueId val="{00000001-61B4-440B-A9FF-A4710332D4B1}"/>
            </c:ext>
          </c:extLst>
        </c:ser>
        <c:ser>
          <c:idx val="1"/>
          <c:order val="1"/>
          <c:tx>
            <c:strRef>
              <c:f>Sheet1!$C$1</c:f>
              <c:strCache>
                <c:ptCount val="1"/>
                <c:pt idx="0">
                  <c:v>全国</c:v>
                </c:pt>
              </c:strCache>
            </c:strRef>
          </c:tx>
          <c:spPr>
            <a:solidFill>
              <a:schemeClr val="accent2"/>
            </a:solidFill>
            <a:ln>
              <a:noFill/>
            </a:ln>
            <a:effectLst/>
          </c:spPr>
          <c:invertIfNegative val="0"/>
          <c:dLbls>
            <c:dLbl>
              <c:idx val="1"/>
              <c:layout>
                <c:manualLayout>
                  <c:x val="2.5635547959837642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1B4-440B-A9FF-A4710332D4B1}"/>
                </c:ext>
              </c:extLst>
            </c:dLbl>
            <c:dLbl>
              <c:idx val="2"/>
              <c:layout>
                <c:manualLayout>
                  <c:x val="8.2304526748971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BF-4F3D-9E9E-7C21ABDE1DC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都道府県議会議員</c:v>
                </c:pt>
                <c:pt idx="1">
                  <c:v>市議会議員</c:v>
                </c:pt>
                <c:pt idx="2">
                  <c:v>町村議会議員</c:v>
                </c:pt>
              </c:strCache>
            </c:strRef>
          </c:cat>
          <c:val>
            <c:numRef>
              <c:f>Sheet1!$C$2:$C$4</c:f>
              <c:numCache>
                <c:formatCode>0.0%</c:formatCode>
                <c:ptCount val="3"/>
                <c:pt idx="0">
                  <c:v>0.11799999999999999</c:v>
                </c:pt>
                <c:pt idx="1">
                  <c:v>0.18099999999999999</c:v>
                </c:pt>
                <c:pt idx="2">
                  <c:v>0.122</c:v>
                </c:pt>
              </c:numCache>
            </c:numRef>
          </c:val>
          <c:extLst>
            <c:ext xmlns:c16="http://schemas.microsoft.com/office/drawing/2014/chart" uri="{C3380CC4-5D6E-409C-BE32-E72D297353CC}">
              <c16:uniqueId val="{00000003-61B4-440B-A9FF-A4710332D4B1}"/>
            </c:ext>
          </c:extLst>
        </c:ser>
        <c:dLbls>
          <c:showLegendKey val="0"/>
          <c:showVal val="0"/>
          <c:showCatName val="0"/>
          <c:showSerName val="0"/>
          <c:showPercent val="0"/>
          <c:showBubbleSize val="0"/>
        </c:dLbls>
        <c:gapWidth val="219"/>
        <c:overlap val="-27"/>
        <c:axId val="444256760"/>
        <c:axId val="444252496"/>
      </c:barChart>
      <c:catAx>
        <c:axId val="444256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44252496"/>
        <c:crosses val="autoZero"/>
        <c:auto val="1"/>
        <c:lblAlgn val="ctr"/>
        <c:lblOffset val="100"/>
        <c:noMultiLvlLbl val="0"/>
      </c:catAx>
      <c:valAx>
        <c:axId val="4442524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44256760"/>
        <c:crosses val="autoZero"/>
        <c:crossBetween val="between"/>
      </c:valAx>
      <c:spPr>
        <a:noFill/>
        <a:ln>
          <a:noFill/>
        </a:ln>
        <a:effectLst/>
      </c:spPr>
    </c:plotArea>
    <c:legend>
      <c:legendPos val="b"/>
      <c:layout>
        <c:manualLayout>
          <c:xMode val="edge"/>
          <c:yMode val="edge"/>
          <c:x val="0.7040969183481518"/>
          <c:y val="6.8728868870046528E-3"/>
          <c:w val="0.22752770306455072"/>
          <c:h val="0.192238255578440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noFill/>
    <a:ln w="9525" cap="flat" cmpd="sng" algn="ctr">
      <a:solidFill>
        <a:schemeClr val="bg2">
          <a:lumMod val="50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1200" baseline="0"/>
              <a:t>無投票当選者数の割合</a:t>
            </a:r>
          </a:p>
        </c:rich>
      </c:tx>
      <c:layout>
        <c:manualLayout>
          <c:xMode val="edge"/>
          <c:yMode val="edge"/>
          <c:x val="9.9923799847599692E-2"/>
          <c:y val="2.571179467618450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0.10099178169392591"/>
          <c:y val="0.21124882323016742"/>
          <c:w val="0.86594456876925485"/>
          <c:h val="0.65273196140599765"/>
        </c:manualLayout>
      </c:layout>
      <c:barChart>
        <c:barDir val="col"/>
        <c:grouping val="clustered"/>
        <c:varyColors val="0"/>
        <c:ser>
          <c:idx val="0"/>
          <c:order val="0"/>
          <c:tx>
            <c:strRef>
              <c:f>Sheet1!$B$1</c:f>
              <c:strCache>
                <c:ptCount val="1"/>
                <c:pt idx="0">
                  <c:v>鳥取県</c:v>
                </c:pt>
              </c:strCache>
            </c:strRef>
          </c:tx>
          <c:spPr>
            <a:solidFill>
              <a:schemeClr val="accent1"/>
            </a:solidFill>
            <a:ln>
              <a:noFill/>
            </a:ln>
            <a:effectLst/>
          </c:spPr>
          <c:invertIfNegative val="0"/>
          <c:dLbls>
            <c:dLbl>
              <c:idx val="2"/>
              <c:layout>
                <c:manualLayout>
                  <c:x val="-9.5099990382551301E-17"/>
                  <c:y val="1.653462115320517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B7F-4A10-B0B7-85EE3F109C6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都道府県議会議員</c:v>
                </c:pt>
                <c:pt idx="1">
                  <c:v>市区議会議員</c:v>
                </c:pt>
                <c:pt idx="2">
                  <c:v>町村議会議員</c:v>
                </c:pt>
              </c:strCache>
            </c:strRef>
          </c:cat>
          <c:val>
            <c:numRef>
              <c:f>Sheet1!$B$2:$B$4</c:f>
              <c:numCache>
                <c:formatCode>0.0%</c:formatCode>
                <c:ptCount val="3"/>
                <c:pt idx="0">
                  <c:v>0.114</c:v>
                </c:pt>
                <c:pt idx="1">
                  <c:v>0</c:v>
                </c:pt>
                <c:pt idx="2">
                  <c:v>0.34899999999999998</c:v>
                </c:pt>
              </c:numCache>
            </c:numRef>
          </c:val>
          <c:extLst>
            <c:ext xmlns:c16="http://schemas.microsoft.com/office/drawing/2014/chart" uri="{C3380CC4-5D6E-409C-BE32-E72D297353CC}">
              <c16:uniqueId val="{00000001-5B7F-4A10-B0B7-85EE3F109C6B}"/>
            </c:ext>
          </c:extLst>
        </c:ser>
        <c:ser>
          <c:idx val="1"/>
          <c:order val="1"/>
          <c:tx>
            <c:strRef>
              <c:f>Sheet1!$C$1</c:f>
              <c:strCache>
                <c:ptCount val="1"/>
                <c:pt idx="0">
                  <c:v>全国</c:v>
                </c:pt>
              </c:strCache>
            </c:strRef>
          </c:tx>
          <c:spPr>
            <a:solidFill>
              <a:schemeClr val="accent2"/>
            </a:solidFill>
            <a:ln>
              <a:noFill/>
            </a:ln>
            <a:effectLst/>
          </c:spPr>
          <c:invertIfNegative val="0"/>
          <c:dLbls>
            <c:dLbl>
              <c:idx val="2"/>
              <c:layout>
                <c:manualLayout>
                  <c:x val="7.9649542015131948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B7F-4A10-B0B7-85EE3F109C6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都道府県議会議員</c:v>
                </c:pt>
                <c:pt idx="1">
                  <c:v>市区議会議員</c:v>
                </c:pt>
                <c:pt idx="2">
                  <c:v>町村議会議員</c:v>
                </c:pt>
              </c:strCache>
            </c:strRef>
          </c:cat>
          <c:val>
            <c:numRef>
              <c:f>Sheet1!$C$2:$C$4</c:f>
              <c:numCache>
                <c:formatCode>0.0%</c:formatCode>
                <c:ptCount val="3"/>
                <c:pt idx="0">
                  <c:v>0.25</c:v>
                </c:pt>
                <c:pt idx="1">
                  <c:v>3.5999999999999997E-2</c:v>
                </c:pt>
                <c:pt idx="2">
                  <c:v>0.308</c:v>
                </c:pt>
              </c:numCache>
            </c:numRef>
          </c:val>
          <c:extLst>
            <c:ext xmlns:c16="http://schemas.microsoft.com/office/drawing/2014/chart" uri="{C3380CC4-5D6E-409C-BE32-E72D297353CC}">
              <c16:uniqueId val="{00000003-5B7F-4A10-B0B7-85EE3F109C6B}"/>
            </c:ext>
          </c:extLst>
        </c:ser>
        <c:dLbls>
          <c:showLegendKey val="0"/>
          <c:showVal val="0"/>
          <c:showCatName val="0"/>
          <c:showSerName val="0"/>
          <c:showPercent val="0"/>
          <c:showBubbleSize val="0"/>
        </c:dLbls>
        <c:gapWidth val="219"/>
        <c:overlap val="-27"/>
        <c:axId val="444256760"/>
        <c:axId val="444252496"/>
      </c:barChart>
      <c:catAx>
        <c:axId val="444256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44252496"/>
        <c:crosses val="autoZero"/>
        <c:auto val="1"/>
        <c:lblAlgn val="ctr"/>
        <c:lblOffset val="100"/>
        <c:noMultiLvlLbl val="0"/>
      </c:catAx>
      <c:valAx>
        <c:axId val="4442524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44256760"/>
        <c:crosses val="autoZero"/>
        <c:crossBetween val="between"/>
      </c:valAx>
      <c:spPr>
        <a:noFill/>
        <a:ln>
          <a:noFill/>
        </a:ln>
        <a:effectLst/>
      </c:spPr>
    </c:plotArea>
    <c:legend>
      <c:legendPos val="b"/>
      <c:layout>
        <c:manualLayout>
          <c:xMode val="edge"/>
          <c:yMode val="edge"/>
          <c:x val="0.74932952689517085"/>
          <c:y val="3.3003811542307269E-3"/>
          <c:w val="0.23728780783196565"/>
          <c:h val="0.189572419303838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noFill/>
    <a:ln w="9525" cap="flat" cmpd="sng" algn="ctr">
      <a:solidFill>
        <a:schemeClr val="bg2">
          <a:lumMod val="50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ltLang="en-US" sz="1200" baseline="0" dirty="0" smtClean="0">
                <a:latin typeface="BIZ UDゴシック" panose="020B0400000000000000" pitchFamily="49" charset="-128"/>
                <a:ea typeface="BIZ UDゴシック" panose="020B0400000000000000" pitchFamily="49" charset="-128"/>
              </a:rPr>
              <a:t>年齢別の割合（全国）</a:t>
            </a:r>
            <a:endParaRPr lang="ja-JP" altLang="en-US" sz="1200" baseline="0" dirty="0">
              <a:latin typeface="BIZ UDゴシック" panose="020B0400000000000000" pitchFamily="49" charset="-128"/>
              <a:ea typeface="BIZ UDゴシック" panose="020B0400000000000000" pitchFamily="49" charset="-128"/>
            </a:endParaRPr>
          </a:p>
        </c:rich>
      </c:tx>
      <c:layout>
        <c:manualLayout>
          <c:xMode val="edge"/>
          <c:yMode val="edge"/>
          <c:x val="0.34511400651465796"/>
          <c:y val="1.483679958550421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0.17735335607479033"/>
          <c:y val="0.11214471625626228"/>
          <c:w val="0.77557587773776915"/>
          <c:h val="0.63194818935624997"/>
        </c:manualLayout>
      </c:layout>
      <c:barChart>
        <c:barDir val="bar"/>
        <c:grouping val="percentStacked"/>
        <c:varyColors val="0"/>
        <c:ser>
          <c:idx val="0"/>
          <c:order val="0"/>
          <c:tx>
            <c:strRef>
              <c:f>Sheet1!$B$1</c:f>
              <c:strCache>
                <c:ptCount val="1"/>
                <c:pt idx="0">
                  <c:v>30歳未満</c:v>
                </c:pt>
              </c:strCache>
            </c:strRef>
          </c:tx>
          <c:spPr>
            <a:solidFill>
              <a:schemeClr val="accent4">
                <a:lumMod val="40000"/>
                <a:lumOff val="60000"/>
              </a:schemeClr>
            </a:solidFill>
            <a:ln>
              <a:noFill/>
            </a:ln>
            <a:effectLst/>
          </c:spPr>
          <c:invertIfNegative val="0"/>
          <c:dLbls>
            <c:dLbl>
              <c:idx val="0"/>
              <c:layout>
                <c:manualLayout>
                  <c:x val="5.421458959235697E-2"/>
                  <c:y val="-8.59781280833265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53F-4AE1-B2EE-2AA079BB56B3}"/>
                </c:ext>
              </c:extLst>
            </c:dLbl>
            <c:dLbl>
              <c:idx val="1"/>
              <c:layout>
                <c:manualLayout>
                  <c:x val="5.315708065463174E-2"/>
                  <c:y val="-7.88033798637795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53F-4AE1-B2EE-2AA079BB56B3}"/>
                </c:ext>
              </c:extLst>
            </c:dLbl>
            <c:dLbl>
              <c:idx val="2"/>
              <c:layout>
                <c:manualLayout>
                  <c:x val="5.4064230335399241E-2"/>
                  <c:y val="-0.1077462212867484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53F-4AE1-B2EE-2AA079BB56B3}"/>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町村議会</c:v>
                </c:pt>
                <c:pt idx="1">
                  <c:v>市区議会</c:v>
                </c:pt>
                <c:pt idx="2">
                  <c:v>都道府県議会</c:v>
                </c:pt>
              </c:strCache>
            </c:strRef>
          </c:cat>
          <c:val>
            <c:numRef>
              <c:f>Sheet1!$B$2:$B$4</c:f>
              <c:numCache>
                <c:formatCode>General</c:formatCode>
                <c:ptCount val="3"/>
                <c:pt idx="0">
                  <c:v>0.2</c:v>
                </c:pt>
                <c:pt idx="1">
                  <c:v>0.4</c:v>
                </c:pt>
                <c:pt idx="2">
                  <c:v>0.3</c:v>
                </c:pt>
              </c:numCache>
            </c:numRef>
          </c:val>
          <c:extLst>
            <c:ext xmlns:c16="http://schemas.microsoft.com/office/drawing/2014/chart" uri="{C3380CC4-5D6E-409C-BE32-E72D297353CC}">
              <c16:uniqueId val="{00000003-753F-4AE1-B2EE-2AA079BB56B3}"/>
            </c:ext>
          </c:extLst>
        </c:ser>
        <c:ser>
          <c:idx val="1"/>
          <c:order val="1"/>
          <c:tx>
            <c:strRef>
              <c:f>Sheet1!$C$1</c:f>
              <c:strCache>
                <c:ptCount val="1"/>
                <c:pt idx="0">
                  <c:v>30歳以上40歳未満</c:v>
                </c:pt>
              </c:strCache>
            </c:strRef>
          </c:tx>
          <c:spPr>
            <a:solidFill>
              <a:schemeClr val="accent2">
                <a:lumMod val="60000"/>
                <a:lumOff val="40000"/>
              </a:schemeClr>
            </a:solidFill>
            <a:ln>
              <a:noFill/>
            </a:ln>
            <a:effectLst/>
          </c:spPr>
          <c:invertIfNegative val="0"/>
          <c:dLbls>
            <c:dLbl>
              <c:idx val="0"/>
              <c:layout>
                <c:manualLayout>
                  <c:x val="-4.5303975406005871E-3"/>
                  <c:y val="3.9036258639290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53F-4AE1-B2EE-2AA079BB56B3}"/>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町村議会</c:v>
                </c:pt>
                <c:pt idx="1">
                  <c:v>市区議会</c:v>
                </c:pt>
                <c:pt idx="2">
                  <c:v>都道府県議会</c:v>
                </c:pt>
              </c:strCache>
            </c:strRef>
          </c:cat>
          <c:val>
            <c:numRef>
              <c:f>Sheet1!$C$2:$C$4</c:f>
              <c:numCache>
                <c:formatCode>General</c:formatCode>
                <c:ptCount val="3"/>
                <c:pt idx="0" formatCode="0.0_ ">
                  <c:v>2</c:v>
                </c:pt>
                <c:pt idx="1">
                  <c:v>4.5</c:v>
                </c:pt>
                <c:pt idx="2">
                  <c:v>7.2</c:v>
                </c:pt>
              </c:numCache>
            </c:numRef>
          </c:val>
          <c:extLst>
            <c:ext xmlns:c16="http://schemas.microsoft.com/office/drawing/2014/chart" uri="{C3380CC4-5D6E-409C-BE32-E72D297353CC}">
              <c16:uniqueId val="{00000005-753F-4AE1-B2EE-2AA079BB56B3}"/>
            </c:ext>
          </c:extLst>
        </c:ser>
        <c:ser>
          <c:idx val="2"/>
          <c:order val="2"/>
          <c:tx>
            <c:strRef>
              <c:f>Sheet1!$D$1</c:f>
              <c:strCache>
                <c:ptCount val="1"/>
                <c:pt idx="0">
                  <c:v>40歳以上50歳未満</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町村議会</c:v>
                </c:pt>
                <c:pt idx="1">
                  <c:v>市区議会</c:v>
                </c:pt>
                <c:pt idx="2">
                  <c:v>都道府県議会</c:v>
                </c:pt>
              </c:strCache>
            </c:strRef>
          </c:cat>
          <c:val>
            <c:numRef>
              <c:f>Sheet1!$D$2:$D$4</c:f>
              <c:numCache>
                <c:formatCode>General</c:formatCode>
                <c:ptCount val="3"/>
                <c:pt idx="0">
                  <c:v>7.5</c:v>
                </c:pt>
                <c:pt idx="1">
                  <c:v>14.6</c:v>
                </c:pt>
                <c:pt idx="2">
                  <c:v>21.2</c:v>
                </c:pt>
              </c:numCache>
            </c:numRef>
          </c:val>
          <c:extLst>
            <c:ext xmlns:c16="http://schemas.microsoft.com/office/drawing/2014/chart" uri="{C3380CC4-5D6E-409C-BE32-E72D297353CC}">
              <c16:uniqueId val="{00000006-753F-4AE1-B2EE-2AA079BB56B3}"/>
            </c:ext>
          </c:extLst>
        </c:ser>
        <c:ser>
          <c:idx val="3"/>
          <c:order val="3"/>
          <c:tx>
            <c:strRef>
              <c:f>Sheet1!$E$1</c:f>
              <c:strCache>
                <c:ptCount val="1"/>
                <c:pt idx="0">
                  <c:v>50歳以上60歳未満</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町村議会</c:v>
                </c:pt>
                <c:pt idx="1">
                  <c:v>市区議会</c:v>
                </c:pt>
                <c:pt idx="2">
                  <c:v>都道府県議会</c:v>
                </c:pt>
              </c:strCache>
            </c:strRef>
          </c:cat>
          <c:val>
            <c:numRef>
              <c:f>Sheet1!$E$2:$E$4</c:f>
              <c:numCache>
                <c:formatCode>General</c:formatCode>
                <c:ptCount val="3"/>
                <c:pt idx="0">
                  <c:v>12.9</c:v>
                </c:pt>
                <c:pt idx="1">
                  <c:v>23.4</c:v>
                </c:pt>
                <c:pt idx="2">
                  <c:v>28.2</c:v>
                </c:pt>
              </c:numCache>
            </c:numRef>
          </c:val>
          <c:extLst>
            <c:ext xmlns:c16="http://schemas.microsoft.com/office/drawing/2014/chart" uri="{C3380CC4-5D6E-409C-BE32-E72D297353CC}">
              <c16:uniqueId val="{00000007-753F-4AE1-B2EE-2AA079BB56B3}"/>
            </c:ext>
          </c:extLst>
        </c:ser>
        <c:ser>
          <c:idx val="4"/>
          <c:order val="4"/>
          <c:tx>
            <c:strRef>
              <c:f>Sheet1!$F$1</c:f>
              <c:strCache>
                <c:ptCount val="1"/>
                <c:pt idx="0">
                  <c:v>60歳以上70歳未満</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町村議会</c:v>
                </c:pt>
                <c:pt idx="1">
                  <c:v>市区議会</c:v>
                </c:pt>
                <c:pt idx="2">
                  <c:v>都道府県議会</c:v>
                </c:pt>
              </c:strCache>
            </c:strRef>
          </c:cat>
          <c:val>
            <c:numRef>
              <c:f>Sheet1!$F$2:$F$4</c:f>
              <c:numCache>
                <c:formatCode>General</c:formatCode>
                <c:ptCount val="3"/>
                <c:pt idx="0">
                  <c:v>37.6</c:v>
                </c:pt>
                <c:pt idx="1">
                  <c:v>34.9</c:v>
                </c:pt>
                <c:pt idx="2">
                  <c:v>30.9</c:v>
                </c:pt>
              </c:numCache>
            </c:numRef>
          </c:val>
          <c:extLst>
            <c:ext xmlns:c16="http://schemas.microsoft.com/office/drawing/2014/chart" uri="{C3380CC4-5D6E-409C-BE32-E72D297353CC}">
              <c16:uniqueId val="{00000008-753F-4AE1-B2EE-2AA079BB56B3}"/>
            </c:ext>
          </c:extLst>
        </c:ser>
        <c:ser>
          <c:idx val="5"/>
          <c:order val="5"/>
          <c:tx>
            <c:strRef>
              <c:f>Sheet1!$G$1</c:f>
              <c:strCache>
                <c:ptCount val="1"/>
                <c:pt idx="0">
                  <c:v>70歳以上80歳未満</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町村議会</c:v>
                </c:pt>
                <c:pt idx="1">
                  <c:v>市区議会</c:v>
                </c:pt>
                <c:pt idx="2">
                  <c:v>都道府県議会</c:v>
                </c:pt>
              </c:strCache>
            </c:strRef>
          </c:cat>
          <c:val>
            <c:numRef>
              <c:f>Sheet1!$G$2:$G$4</c:f>
              <c:numCache>
                <c:formatCode>General</c:formatCode>
                <c:ptCount val="3"/>
                <c:pt idx="0">
                  <c:v>36.799999999999997</c:v>
                </c:pt>
                <c:pt idx="1">
                  <c:v>20.9</c:v>
                </c:pt>
                <c:pt idx="2">
                  <c:v>11.6</c:v>
                </c:pt>
              </c:numCache>
            </c:numRef>
          </c:val>
          <c:extLst>
            <c:ext xmlns:c16="http://schemas.microsoft.com/office/drawing/2014/chart" uri="{C3380CC4-5D6E-409C-BE32-E72D297353CC}">
              <c16:uniqueId val="{00000009-753F-4AE1-B2EE-2AA079BB56B3}"/>
            </c:ext>
          </c:extLst>
        </c:ser>
        <c:ser>
          <c:idx val="6"/>
          <c:order val="6"/>
          <c:tx>
            <c:strRef>
              <c:f>Sheet1!$H$1</c:f>
              <c:strCache>
                <c:ptCount val="1"/>
                <c:pt idx="0">
                  <c:v>80歳以上</c:v>
                </c:pt>
              </c:strCache>
            </c:strRef>
          </c:tx>
          <c:spPr>
            <a:solidFill>
              <a:schemeClr val="accent1">
                <a:lumMod val="60000"/>
              </a:schemeClr>
            </a:solidFill>
            <a:ln>
              <a:noFill/>
            </a:ln>
            <a:effectLst/>
          </c:spPr>
          <c:invertIfNegative val="0"/>
          <c:dLbls>
            <c:dLbl>
              <c:idx val="0"/>
              <c:layout>
                <c:manualLayout>
                  <c:x val="-2.6049607496345367E-2"/>
                  <c:y val="-0.10920555578513597"/>
                </c:manualLayout>
              </c:layout>
              <c:spPr>
                <a:noFill/>
                <a:ln>
                  <a:noFill/>
                </a:ln>
                <a:effectLst/>
              </c:spPr>
              <c:txPr>
                <a:bodyPr rot="0" spcFirstLastPara="1" vertOverflow="ellipsis" vert="horz" wrap="square" lIns="38100" tIns="19050" rIns="38100" bIns="19050" anchor="ctr" anchorCtr="1">
                  <a:noAutofit/>
                </a:bodyPr>
                <a:lstStyle/>
                <a:p>
                  <a:pPr>
                    <a:defRPr sz="1197"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0.10179874618572632"/>
                      <c:h val="5.86226928734409E-2"/>
                    </c:manualLayout>
                  </c15:layout>
                </c:ext>
                <c:ext xmlns:c16="http://schemas.microsoft.com/office/drawing/2014/chart" uri="{C3380CC4-5D6E-409C-BE32-E72D297353CC}">
                  <c16:uniqueId val="{0000000A-753F-4AE1-B2EE-2AA079BB56B3}"/>
                </c:ext>
              </c:extLst>
            </c:dLbl>
            <c:dLbl>
              <c:idx val="1"/>
              <c:layout>
                <c:manualLayout>
                  <c:x val="-2.4085127239960535E-2"/>
                  <c:y val="-0.10353044196353406"/>
                </c:manualLayout>
              </c:layout>
              <c:spPr>
                <a:noFill/>
                <a:ln>
                  <a:noFill/>
                </a:ln>
                <a:effectLst/>
              </c:spPr>
              <c:txPr>
                <a:bodyPr rot="0" spcFirstLastPara="1" vertOverflow="ellipsis" vert="horz" wrap="square" lIns="38100" tIns="19050" rIns="38100" bIns="19050" anchor="ctr" anchorCtr="1">
                  <a:noAutofit/>
                </a:bodyPr>
                <a:lstStyle/>
                <a:p>
                  <a:pPr>
                    <a:defRPr sz="1197"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5.1964373239120079E-2"/>
                      <c:h val="5.5623082552978147E-2"/>
                    </c:manualLayout>
                  </c15:layout>
                </c:ext>
                <c:ext xmlns:c16="http://schemas.microsoft.com/office/drawing/2014/chart" uri="{C3380CC4-5D6E-409C-BE32-E72D297353CC}">
                  <c16:uniqueId val="{0000000B-753F-4AE1-B2EE-2AA079BB56B3}"/>
                </c:ext>
              </c:extLst>
            </c:dLbl>
            <c:dLbl>
              <c:idx val="2"/>
              <c:layout>
                <c:manualLayout>
                  <c:x val="-4.817025447992123E-2"/>
                  <c:y val="-8.89780799283618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53F-4AE1-B2EE-2AA079BB56B3}"/>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町村議会</c:v>
                </c:pt>
                <c:pt idx="1">
                  <c:v>市区議会</c:v>
                </c:pt>
                <c:pt idx="2">
                  <c:v>都道府県議会</c:v>
                </c:pt>
              </c:strCache>
            </c:strRef>
          </c:cat>
          <c:val>
            <c:numRef>
              <c:f>Sheet1!$H$2:$H$4</c:f>
              <c:numCache>
                <c:formatCode>General</c:formatCode>
                <c:ptCount val="3"/>
                <c:pt idx="0" formatCode="#,##0.0_ ">
                  <c:v>3</c:v>
                </c:pt>
                <c:pt idx="1">
                  <c:v>1.4</c:v>
                </c:pt>
                <c:pt idx="2">
                  <c:v>0.5</c:v>
                </c:pt>
              </c:numCache>
            </c:numRef>
          </c:val>
          <c:extLst>
            <c:ext xmlns:c16="http://schemas.microsoft.com/office/drawing/2014/chart" uri="{C3380CC4-5D6E-409C-BE32-E72D297353CC}">
              <c16:uniqueId val="{0000000D-753F-4AE1-B2EE-2AA079BB56B3}"/>
            </c:ext>
          </c:extLst>
        </c:ser>
        <c:dLbls>
          <c:showLegendKey val="0"/>
          <c:showVal val="0"/>
          <c:showCatName val="0"/>
          <c:showSerName val="0"/>
          <c:showPercent val="0"/>
          <c:showBubbleSize val="0"/>
        </c:dLbls>
        <c:gapWidth val="150"/>
        <c:overlap val="100"/>
        <c:axId val="717455984"/>
        <c:axId val="717461888"/>
      </c:barChart>
      <c:catAx>
        <c:axId val="717455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17461888"/>
        <c:crosses val="autoZero"/>
        <c:auto val="1"/>
        <c:lblAlgn val="ctr"/>
        <c:lblOffset val="100"/>
        <c:noMultiLvlLbl val="0"/>
      </c:catAx>
      <c:valAx>
        <c:axId val="717461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ja-JP"/>
          </a:p>
        </c:txPr>
        <c:crossAx val="717455984"/>
        <c:crosses val="autoZero"/>
        <c:crossBetween val="between"/>
      </c:valAx>
      <c:spPr>
        <a:noFill/>
        <a:ln>
          <a:noFill/>
        </a:ln>
        <a:effectLst/>
      </c:spPr>
    </c:plotArea>
    <c:legend>
      <c:legendPos val="b"/>
      <c:layout>
        <c:manualLayout>
          <c:xMode val="edge"/>
          <c:yMode val="edge"/>
          <c:x val="1.4857563587875088E-4"/>
          <c:y val="0.850765373643251"/>
          <c:w val="0.98572586063260859"/>
          <c:h val="0.14541330791479784"/>
        </c:manualLayout>
      </c:layout>
      <c:overlay val="0"/>
      <c:spPr>
        <a:noFill/>
        <a:ln>
          <a:noFill/>
        </a:ln>
        <a:effectLst/>
      </c:spPr>
      <c:txPr>
        <a:bodyPr rot="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noFill/>
    <a:ln w="9525" cap="flat" cmpd="sng" algn="ctr">
      <a:solidFill>
        <a:schemeClr val="bg2">
          <a:lumMod val="50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3747-AFEF-4B28-BE35-045CBE42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7081</Words>
  <Characters>229</Characters>
  <DocSecurity>0</DocSecurity>
  <Lines>1</Lines>
  <Paragraphs>14</Paragraphs>
  <ScaleCrop>false</ScaleCrop>
  <HeadingPairs>
    <vt:vector size="2" baseType="variant">
      <vt:variant>
        <vt:lpstr>タイトル</vt:lpstr>
      </vt:variant>
      <vt:variant>
        <vt:i4>1</vt:i4>
      </vt:variant>
    </vt:vector>
  </HeadingPairs>
  <TitlesOfParts>
    <vt:vector size="1" baseType="lpstr">
      <vt:lpstr>局長あいさつ</vt:lpstr>
    </vt:vector>
  </TitlesOfParts>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2023-12-26T06:53:00Z</cp:lastPrinted>
  <dcterms:created xsi:type="dcterms:W3CDTF">2023-12-24T14:43:00Z</dcterms:created>
  <dcterms:modified xsi:type="dcterms:W3CDTF">2023-12-27T01:01:00Z</dcterms:modified>
</cp:coreProperties>
</file>