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3552C1" w:rsidRDefault="00F77449" w:rsidP="009B2DDD">
      <w:pPr>
        <w:spacing w:line="360" w:lineRule="exact"/>
        <w:jc w:val="center"/>
        <w:rPr>
          <w:rFonts w:hint="default"/>
          <w:sz w:val="28"/>
        </w:rPr>
      </w:pPr>
      <w:r w:rsidRPr="003552C1">
        <w:rPr>
          <w:rFonts w:ascii="ＭＳ ゴシック" w:eastAsia="ＭＳ ゴシック" w:hAnsi="ＭＳ ゴシック"/>
          <w:b/>
          <w:sz w:val="28"/>
        </w:rPr>
        <w:t>（</w:t>
      </w:r>
      <w:r w:rsidR="000F6F5A" w:rsidRPr="003552C1">
        <w:rPr>
          <w:rFonts w:ascii="ＭＳ ゴシック" w:eastAsia="ＭＳ ゴシック" w:hAnsi="ＭＳ ゴシック"/>
          <w:b/>
          <w:sz w:val="28"/>
        </w:rPr>
        <w:t>鳥取県立</w:t>
      </w:r>
      <w:r w:rsidR="003552C1" w:rsidRPr="003552C1">
        <w:rPr>
          <w:rFonts w:ascii="ＭＳ ゴシック" w:eastAsia="ＭＳ ゴシック" w:hAnsi="ＭＳ ゴシック"/>
          <w:b/>
          <w:sz w:val="28"/>
        </w:rPr>
        <w:t>倉吉体育文化会館</w:t>
      </w:r>
      <w:r w:rsidR="00087BC8" w:rsidRPr="003552C1">
        <w:rPr>
          <w:rFonts w:ascii="ＭＳ ゴシック" w:eastAsia="ＭＳ ゴシック" w:hAnsi="ＭＳ ゴシック"/>
          <w:b/>
          <w:sz w:val="28"/>
        </w:rPr>
        <w:t>）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266E6F">
        <w:t>令和５</w:t>
      </w:r>
      <w:bookmarkStart w:id="0" w:name="_GoBack"/>
      <w:bookmarkEnd w:id="0"/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266E6F"/>
    <w:rsid w:val="003552C1"/>
    <w:rsid w:val="00945F0F"/>
    <w:rsid w:val="009B2DDD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3CF74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岸田</cp:lastModifiedBy>
  <cp:revision>8</cp:revision>
  <cp:lastPrinted>2008-06-26T09:49:00Z</cp:lastPrinted>
  <dcterms:created xsi:type="dcterms:W3CDTF">2016-07-07T00:56:00Z</dcterms:created>
  <dcterms:modified xsi:type="dcterms:W3CDTF">2023-06-23T05:45:00Z</dcterms:modified>
</cp:coreProperties>
</file>