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26" w:rsidRPr="00D74641" w:rsidRDefault="008F5826" w:rsidP="008F5826">
      <w:pPr>
        <w:overflowPunct w:val="0"/>
        <w:jc w:val="left"/>
        <w:textAlignment w:val="baseline"/>
        <w:rPr>
          <w:rFonts w:ascii="ＭＳ 明朝" w:hAnsi="ＭＳ 明朝" w:cs="ＭＳ 明朝"/>
          <w:kern w:val="0"/>
          <w:sz w:val="18"/>
          <w:szCs w:val="21"/>
        </w:rPr>
      </w:pPr>
      <w:bookmarkStart w:id="0" w:name="_GoBack"/>
      <w:bookmarkEnd w:id="0"/>
      <w:r w:rsidRPr="00D74641">
        <w:rPr>
          <w:rFonts w:ascii="ＭＳ 明朝" w:hAnsi="ＭＳ 明朝" w:cs="ＭＳ 明朝" w:hint="eastAsia"/>
          <w:kern w:val="0"/>
          <w:sz w:val="18"/>
          <w:szCs w:val="21"/>
        </w:rPr>
        <w:t>（参考例）必要に応じ、条項を追加するなどして使用すること。</w:t>
      </w:r>
    </w:p>
    <w:p w:rsidR="008F5826" w:rsidRPr="00D74641" w:rsidRDefault="008F5826" w:rsidP="008F5826">
      <w:pPr>
        <w:overflowPunct w:val="0"/>
        <w:jc w:val="left"/>
        <w:textAlignment w:val="baseline"/>
        <w:rPr>
          <w:rFonts w:ascii="ＭＳ 明朝" w:hAnsi="ＭＳ 明朝" w:cs="ＭＳ 明朝"/>
          <w:kern w:val="0"/>
          <w:sz w:val="18"/>
          <w:szCs w:val="21"/>
        </w:rPr>
      </w:pPr>
    </w:p>
    <w:p w:rsidR="008F5826" w:rsidRPr="00D74641" w:rsidRDefault="008F5826" w:rsidP="008F5826">
      <w:pPr>
        <w:overflowPunct w:val="0"/>
        <w:jc w:val="center"/>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鳥取県立大山青年の家の管理運営に関する</w:t>
      </w:r>
      <w:r w:rsidR="00C904B5" w:rsidRPr="00D74641">
        <w:rPr>
          <w:rFonts w:ascii="ＭＳ 明朝" w:hAnsi="ＭＳ 明朝" w:cs="ＭＳ 明朝" w:hint="eastAsia"/>
          <w:kern w:val="0"/>
          <w:sz w:val="18"/>
          <w:szCs w:val="21"/>
        </w:rPr>
        <w:t>グループ</w:t>
      </w:r>
      <w:r w:rsidRPr="00D74641">
        <w:rPr>
          <w:rFonts w:ascii="ＭＳ 明朝" w:hAnsi="ＭＳ 明朝" w:cs="ＭＳ 明朝" w:hint="eastAsia"/>
          <w:kern w:val="0"/>
          <w:sz w:val="18"/>
          <w:szCs w:val="21"/>
        </w:rPr>
        <w:t>協定書</w:t>
      </w:r>
    </w:p>
    <w:p w:rsidR="008F5826" w:rsidRPr="00D74641" w:rsidRDefault="008F5826" w:rsidP="008F5826">
      <w:pPr>
        <w:overflowPunct w:val="0"/>
        <w:jc w:val="left"/>
        <w:textAlignment w:val="baseline"/>
        <w:rPr>
          <w:rFonts w:ascii="ＭＳ 明朝" w:hAnsi="ＭＳ 明朝" w:cs="ＭＳ 明朝"/>
          <w:kern w:val="0"/>
          <w:sz w:val="18"/>
          <w:szCs w:val="21"/>
        </w:rPr>
      </w:pPr>
    </w:p>
    <w:p w:rsidR="008F5826" w:rsidRPr="00D74641" w:rsidRDefault="008F5826" w:rsidP="008F5826">
      <w:pPr>
        <w:overflowPunct w:val="0"/>
        <w:ind w:rightChars="100" w:right="202"/>
        <w:jc w:val="left"/>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21"/>
        </w:rPr>
        <w:t xml:space="preserve">　</w:t>
      </w:r>
      <w:r w:rsidRPr="00D74641">
        <w:rPr>
          <w:rFonts w:ascii="ＭＳ 明朝" w:hAnsi="ＭＳ 明朝" w:cs="ＭＳ 明朝" w:hint="eastAsia"/>
          <w:kern w:val="0"/>
          <w:sz w:val="18"/>
          <w:szCs w:val="18"/>
        </w:rPr>
        <w:t>株式会社□□□□□（以上「甲」という。）と株式会社△△△△△（以下「乙」という。）は、鳥取県立大山青年の家（以下「青年の家」という。）の指定管理による管理運営に関し、次のとおり協定を締結する。</w:t>
      </w:r>
    </w:p>
    <w:p w:rsidR="008F5826" w:rsidRPr="00D74641" w:rsidRDefault="008F5826" w:rsidP="008F5826">
      <w:pPr>
        <w:overflowPunct w:val="0"/>
        <w:ind w:rightChars="100" w:right="202"/>
        <w:jc w:val="left"/>
        <w:textAlignment w:val="baseline"/>
        <w:rPr>
          <w:rFonts w:ascii="ＭＳ 明朝" w:hAnsi="ＭＳ 明朝" w:cs="ＭＳ 明朝"/>
          <w:kern w:val="0"/>
          <w:sz w:val="18"/>
          <w:szCs w:val="18"/>
        </w:rPr>
      </w:pPr>
    </w:p>
    <w:p w:rsidR="008F5826" w:rsidRPr="00D74641" w:rsidRDefault="008F5826" w:rsidP="008F5826">
      <w:pPr>
        <w:overflowPunct w:val="0"/>
        <w:ind w:left="172" w:rightChars="100" w:right="202" w:hangingChars="100" w:hanging="172"/>
        <w:jc w:val="left"/>
        <w:textAlignment w:val="baseline"/>
        <w:rPr>
          <w:rFonts w:ascii="Century" w:hAnsi="Century" w:cs="Times New Roman"/>
          <w:sz w:val="18"/>
          <w:szCs w:val="18"/>
        </w:rPr>
      </w:pPr>
      <w:r w:rsidRPr="00D74641">
        <w:rPr>
          <w:rFonts w:ascii="Century" w:hAnsi="Century" w:cs="Times New Roman" w:hint="eastAsia"/>
          <w:sz w:val="18"/>
          <w:szCs w:val="18"/>
        </w:rPr>
        <w:t>（目的）</w:t>
      </w:r>
    </w:p>
    <w:p w:rsidR="008F5826" w:rsidRPr="00D74641" w:rsidRDefault="008F5826" w:rsidP="008F5826">
      <w:pPr>
        <w:overflowPunct w:val="0"/>
        <w:ind w:left="172" w:rightChars="100" w:right="202" w:hangingChars="100" w:hanging="172"/>
        <w:jc w:val="left"/>
        <w:textAlignment w:val="baseline"/>
        <w:rPr>
          <w:rFonts w:ascii="Century" w:hAnsi="Century" w:cs="Times New Roman"/>
          <w:sz w:val="18"/>
          <w:szCs w:val="18"/>
        </w:rPr>
      </w:pPr>
      <w:r w:rsidRPr="00D74641">
        <w:rPr>
          <w:rFonts w:ascii="Century" w:hAnsi="Century" w:cs="Times New Roman" w:hint="eastAsia"/>
          <w:sz w:val="18"/>
          <w:szCs w:val="18"/>
        </w:rPr>
        <w:t>第１条　甲及び乙は、青年の家を共同連帯して管理運営するため、</w:t>
      </w:r>
      <w:r w:rsidR="00C904B5" w:rsidRPr="00D74641">
        <w:rPr>
          <w:rFonts w:ascii="Century" w:hAnsi="Century" w:cs="Times New Roman" w:hint="eastAsia"/>
          <w:sz w:val="18"/>
          <w:szCs w:val="18"/>
        </w:rPr>
        <w:t>グループ</w:t>
      </w:r>
      <w:r w:rsidRPr="00D74641">
        <w:rPr>
          <w:rFonts w:ascii="Century" w:hAnsi="Century" w:cs="Times New Roman" w:hint="eastAsia"/>
          <w:sz w:val="18"/>
          <w:szCs w:val="18"/>
        </w:rPr>
        <w:t>を構成するものとする。</w:t>
      </w:r>
    </w:p>
    <w:p w:rsidR="008F5826" w:rsidRPr="00D74641" w:rsidRDefault="008F5826" w:rsidP="008F5826">
      <w:pPr>
        <w:overflowPunct w:val="0"/>
        <w:ind w:left="172" w:rightChars="100" w:right="202" w:hangingChars="100" w:hanging="172"/>
        <w:jc w:val="left"/>
        <w:textAlignment w:val="baseline"/>
        <w:rPr>
          <w:rFonts w:ascii="Century" w:hAnsi="Century" w:cs="Times New Roman"/>
          <w:sz w:val="18"/>
          <w:szCs w:val="18"/>
        </w:rPr>
      </w:pPr>
    </w:p>
    <w:p w:rsidR="008F5826" w:rsidRPr="00D74641" w:rsidRDefault="008F5826" w:rsidP="008F5826">
      <w:pPr>
        <w:overflowPunct w:val="0"/>
        <w:ind w:left="172" w:rightChars="100" w:right="202" w:hangingChars="100" w:hanging="172"/>
        <w:jc w:val="left"/>
        <w:textAlignment w:val="baseline"/>
        <w:rPr>
          <w:rFonts w:ascii="Century" w:hAnsi="Century" w:cs="Times New Roman"/>
          <w:sz w:val="18"/>
          <w:szCs w:val="18"/>
        </w:rPr>
      </w:pPr>
      <w:r w:rsidRPr="00D74641">
        <w:rPr>
          <w:rFonts w:ascii="Century" w:hAnsi="Century" w:cs="Times New Roman" w:hint="eastAsia"/>
          <w:sz w:val="18"/>
          <w:szCs w:val="18"/>
        </w:rPr>
        <w:t>（名称）</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Century" w:hAnsi="Century" w:cs="Times New Roman" w:hint="eastAsia"/>
          <w:sz w:val="18"/>
          <w:szCs w:val="18"/>
        </w:rPr>
        <w:t>第２条　当</w:t>
      </w:r>
      <w:r w:rsidR="00C904B5" w:rsidRPr="00D74641">
        <w:rPr>
          <w:rFonts w:ascii="Century" w:hAnsi="Century" w:cs="Times New Roman" w:hint="eastAsia"/>
          <w:sz w:val="18"/>
          <w:szCs w:val="18"/>
        </w:rPr>
        <w:t>グループ</w:t>
      </w:r>
      <w:r w:rsidRPr="00D74641">
        <w:rPr>
          <w:rFonts w:ascii="Century" w:hAnsi="Century" w:cs="Times New Roman" w:hint="eastAsia"/>
          <w:sz w:val="18"/>
          <w:szCs w:val="18"/>
        </w:rPr>
        <w:t>は、</w:t>
      </w:r>
      <w:r w:rsidRPr="00D74641">
        <w:rPr>
          <w:rFonts w:ascii="ＭＳ 明朝" w:hAnsi="ＭＳ 明朝" w:cs="ＭＳ 明朝" w:hint="eastAsia"/>
          <w:sz w:val="18"/>
          <w:szCs w:val="18"/>
        </w:rPr>
        <w:t>▽▽▽▽▽（以下「</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」という。）と称する。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（事務所の所在地）</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第３条　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は、事務所を鳥取県</w:t>
      </w:r>
      <w:r w:rsidRPr="00D74641">
        <w:rPr>
          <w:rFonts w:ascii="ＭＳ 明朝" w:hAnsi="ＭＳ 明朝" w:cs="ＭＳ 明朝" w:hint="eastAsia"/>
          <w:sz w:val="18"/>
          <w:szCs w:val="18"/>
          <w:u w:val="single"/>
        </w:rPr>
        <w:t xml:space="preserve">　　　　　　　　　　</w:t>
      </w:r>
      <w:r w:rsidRPr="00D74641">
        <w:rPr>
          <w:rFonts w:ascii="ＭＳ 明朝" w:hAnsi="ＭＳ 明朝" w:cs="ＭＳ 明朝" w:hint="eastAsia"/>
          <w:sz w:val="18"/>
          <w:szCs w:val="18"/>
        </w:rPr>
        <w:t>に置く。</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（代表者の名称）</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第４条　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は、甲を代表者とする。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（代表者の権限）</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第５条　甲は、青年の家の指定管理業務の履行に関し、当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を代表して権限を執行することとし、その権限は次のとおりとする。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（１）管理運営全般の統括</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（２）鳥取県及び監督官庁等との折衝</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の管理運営に係る経費、会計処理に関する事項</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（業務の期間及び協定の効力等）</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第６条　本協定に係る指定管理業務の期間は、令和６年４月１日から令和１１年３月３１日までとする。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２　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は、本協定を締結した日に成立し、指定管理業務の指定期間満了後３ヶ月を経過するまでの間は、解散することができない。</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３　前項の規定に関わらず、当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が第１項の期間に青年の家の指定管理者とならないことが判明したときは、その判明したときをもって清算し、本協定の効力を失うものとする。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（権利義務の譲渡制限）</w:t>
      </w:r>
    </w:p>
    <w:p w:rsidR="008F5826" w:rsidRPr="00D74641" w:rsidRDefault="008F5826" w:rsidP="008F5826">
      <w:pPr>
        <w:overflowPunct w:val="0"/>
        <w:ind w:left="172" w:hangingChars="100" w:hanging="172"/>
        <w:jc w:val="left"/>
        <w:textAlignment w:val="baseline"/>
        <w:rPr>
          <w:rFonts w:ascii="ＭＳ 明朝" w:hAnsi="ＭＳ 明朝" w:cs="ＭＳ 明朝"/>
          <w:kern w:val="0"/>
          <w:sz w:val="18"/>
          <w:szCs w:val="21"/>
        </w:rPr>
      </w:pPr>
      <w:r w:rsidRPr="00D74641">
        <w:rPr>
          <w:rFonts w:ascii="ＭＳ 明朝" w:hAnsi="ＭＳ 明朝" w:cs="ＭＳ 明朝" w:hint="eastAsia"/>
          <w:sz w:val="18"/>
          <w:szCs w:val="18"/>
        </w:rPr>
        <w:t>第７条　本協定に基づく権利義務は、他人に譲渡することはできない。</w:t>
      </w:r>
    </w:p>
    <w:p w:rsidR="008F5826" w:rsidRPr="00D74641" w:rsidRDefault="008F5826" w:rsidP="008D3ED3">
      <w:pPr>
        <w:overflowPunct w:val="0"/>
        <w:ind w:left="172" w:hangingChars="100" w:hanging="172"/>
        <w:jc w:val="left"/>
        <w:textAlignment w:val="baseline"/>
        <w:rPr>
          <w:rFonts w:ascii="ＭＳ 明朝" w:hAnsi="ＭＳ 明朝" w:cs="ＭＳ 明朝"/>
          <w:kern w:val="0"/>
          <w:sz w:val="18"/>
          <w:szCs w:val="21"/>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（業務分担）</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 xml:space="preserve">第８条　</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において、甲及び乙が分担する業務は次のとおりとする。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9"/>
      </w:tblGrid>
      <w:tr w:rsidR="008F5826" w:rsidRPr="00D74641" w:rsidTr="005A2550">
        <w:tc>
          <w:tcPr>
            <w:tcW w:w="4158" w:type="dxa"/>
            <w:shd w:val="clear" w:color="auto" w:fill="auto"/>
          </w:tcPr>
          <w:p w:rsidR="008F5826" w:rsidRPr="00D74641" w:rsidRDefault="008F5826" w:rsidP="005A2550">
            <w:pPr>
              <w:overflowPunct w:val="0"/>
              <w:ind w:rightChars="100" w:right="202"/>
              <w:jc w:val="center"/>
              <w:textAlignment w:val="baseline"/>
              <w:rPr>
                <w:rFonts w:ascii="ＭＳ 明朝" w:hAnsi="ＭＳ 明朝" w:cs="ＭＳ 明朝"/>
                <w:sz w:val="18"/>
                <w:szCs w:val="18"/>
              </w:rPr>
            </w:pPr>
            <w:r w:rsidRPr="00D74641">
              <w:rPr>
                <w:rFonts w:ascii="ＭＳ 明朝" w:hAnsi="ＭＳ 明朝" w:cs="ＭＳ 明朝" w:hint="eastAsia"/>
                <w:sz w:val="18"/>
                <w:szCs w:val="18"/>
              </w:rPr>
              <w:t>甲</w:t>
            </w:r>
          </w:p>
        </w:tc>
        <w:tc>
          <w:tcPr>
            <w:tcW w:w="4159" w:type="dxa"/>
            <w:shd w:val="clear" w:color="auto" w:fill="auto"/>
          </w:tcPr>
          <w:p w:rsidR="008F5826" w:rsidRPr="00D74641" w:rsidRDefault="008F5826" w:rsidP="005A2550">
            <w:pPr>
              <w:overflowPunct w:val="0"/>
              <w:ind w:rightChars="100" w:right="202"/>
              <w:jc w:val="center"/>
              <w:textAlignment w:val="baseline"/>
              <w:rPr>
                <w:rFonts w:ascii="ＭＳ 明朝" w:hAnsi="ＭＳ 明朝" w:cs="ＭＳ 明朝"/>
                <w:sz w:val="18"/>
                <w:szCs w:val="18"/>
              </w:rPr>
            </w:pPr>
            <w:r w:rsidRPr="00D74641">
              <w:rPr>
                <w:rFonts w:ascii="ＭＳ 明朝" w:hAnsi="ＭＳ 明朝" w:cs="ＭＳ 明朝" w:hint="eastAsia"/>
                <w:sz w:val="18"/>
                <w:szCs w:val="18"/>
              </w:rPr>
              <w:t>乙</w:t>
            </w:r>
          </w:p>
        </w:tc>
      </w:tr>
      <w:tr w:rsidR="008F5826" w:rsidRPr="00D74641" w:rsidTr="005A2550">
        <w:trPr>
          <w:trHeight w:val="1046"/>
        </w:trPr>
        <w:tc>
          <w:tcPr>
            <w:tcW w:w="4158" w:type="dxa"/>
            <w:shd w:val="clear" w:color="auto" w:fill="auto"/>
          </w:tcPr>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①</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②</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③</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④</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w:t>
            </w:r>
          </w:p>
        </w:tc>
        <w:tc>
          <w:tcPr>
            <w:tcW w:w="4159" w:type="dxa"/>
            <w:shd w:val="clear" w:color="auto" w:fill="auto"/>
          </w:tcPr>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①</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②</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③</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④</w:t>
            </w:r>
          </w:p>
          <w:p w:rsidR="008F5826" w:rsidRPr="00D74641" w:rsidRDefault="008F5826" w:rsidP="005A2550">
            <w:pPr>
              <w:overflowPunct w:val="0"/>
              <w:ind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w:t>
            </w:r>
          </w:p>
        </w:tc>
      </w:tr>
    </w:tbl>
    <w:p w:rsidR="008F5826" w:rsidRPr="00D74641" w:rsidRDefault="008F5826" w:rsidP="008D3ED3">
      <w:pPr>
        <w:overflowPunct w:val="0"/>
        <w:ind w:left="172" w:hangingChars="100" w:hanging="172"/>
        <w:jc w:val="left"/>
        <w:textAlignment w:val="baseline"/>
        <w:rPr>
          <w:rFonts w:ascii="ＭＳ 明朝" w:hAnsi="ＭＳ 明朝" w:cs="ＭＳ 明朝"/>
          <w:kern w:val="0"/>
          <w:sz w:val="18"/>
          <w:szCs w:val="21"/>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（経費責任）</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第９条　当</w:t>
      </w:r>
      <w:r w:rsidR="00C904B5" w:rsidRPr="00D74641">
        <w:rPr>
          <w:rFonts w:ascii="ＭＳ 明朝" w:hAnsi="ＭＳ 明朝" w:cs="ＭＳ 明朝" w:hint="eastAsia"/>
          <w:sz w:val="18"/>
          <w:szCs w:val="18"/>
        </w:rPr>
        <w:t>グループ</w:t>
      </w:r>
      <w:r w:rsidRPr="00D74641">
        <w:rPr>
          <w:rFonts w:ascii="ＭＳ 明朝" w:hAnsi="ＭＳ 明朝" w:cs="ＭＳ 明朝" w:hint="eastAsia"/>
          <w:sz w:val="18"/>
          <w:szCs w:val="18"/>
        </w:rPr>
        <w:t>の青年の家の管理運営に係る経費については、甲の責任において</w:t>
      </w:r>
      <w:r w:rsidR="00EB4C47" w:rsidRPr="00D74641">
        <w:rPr>
          <w:rFonts w:ascii="ＭＳ 明朝" w:hAnsi="ＭＳ 明朝" w:cs="ＭＳ 明朝" w:hint="eastAsia"/>
          <w:sz w:val="18"/>
          <w:szCs w:val="18"/>
        </w:rPr>
        <w:t>処理</w:t>
      </w:r>
      <w:r w:rsidRPr="00D74641">
        <w:rPr>
          <w:rFonts w:ascii="ＭＳ 明朝" w:hAnsi="ＭＳ 明朝" w:cs="ＭＳ 明朝" w:hint="eastAsia"/>
          <w:sz w:val="18"/>
          <w:szCs w:val="18"/>
        </w:rPr>
        <w:t>するものとする。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（その他）</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第１０条　この協定に定めのない事項については、甲と乙が協議して定めるものとする。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Chars="100" w:left="202" w:rightChars="100" w:righ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この協定の締結を証するため、本書２通を作成し、甲乙記名押印の上、各自その１通を所持する。</w:t>
      </w: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172" w:rightChars="100" w:right="202" w:hangingChars="100" w:hanging="172"/>
        <w:jc w:val="left"/>
        <w:textAlignment w:val="baseline"/>
        <w:rPr>
          <w:rFonts w:ascii="ＭＳ 明朝" w:hAnsi="ＭＳ 明朝" w:cs="ＭＳ 明朝"/>
          <w:sz w:val="18"/>
          <w:szCs w:val="18"/>
        </w:rPr>
      </w:pPr>
    </w:p>
    <w:p w:rsidR="008F5826" w:rsidRPr="00D74641" w:rsidRDefault="008F5826" w:rsidP="008F5826">
      <w:pPr>
        <w:overflowPunct w:val="0"/>
        <w:ind w:leftChars="100" w:left="202"/>
        <w:jc w:val="left"/>
        <w:textAlignment w:val="baseline"/>
        <w:rPr>
          <w:rFonts w:ascii="ＭＳ 明朝" w:hAnsi="ＭＳ 明朝" w:cs="ＭＳ 明朝"/>
          <w:sz w:val="18"/>
          <w:szCs w:val="18"/>
        </w:rPr>
      </w:pPr>
      <w:r w:rsidRPr="00D74641">
        <w:rPr>
          <w:rFonts w:ascii="ＭＳ 明朝" w:hAnsi="ＭＳ 明朝" w:cs="ＭＳ 明朝" w:hint="eastAsia"/>
          <w:sz w:val="18"/>
          <w:szCs w:val="18"/>
        </w:rPr>
        <w:t>令和５年　　月　　日</w:t>
      </w:r>
    </w:p>
    <w:p w:rsidR="008F5826" w:rsidRPr="00D74641" w:rsidRDefault="008F5826" w:rsidP="008F5826">
      <w:pPr>
        <w:overflowPunct w:val="0"/>
        <w:ind w:rightChars="100" w:right="202"/>
        <w:jc w:val="left"/>
        <w:textAlignment w:val="baseline"/>
        <w:rPr>
          <w:rFonts w:ascii="ＭＳ 明朝" w:hAnsi="ＭＳ 明朝" w:cs="ＭＳ 明朝"/>
          <w:sz w:val="18"/>
          <w:szCs w:val="18"/>
        </w:rPr>
      </w:pPr>
    </w:p>
    <w:p w:rsidR="008F5826" w:rsidRPr="00D74641" w:rsidRDefault="008F5826" w:rsidP="008F5826">
      <w:pPr>
        <w:overflowPunct w:val="0"/>
        <w:ind w:leftChars="1000" w:left="2025"/>
        <w:jc w:val="left"/>
        <w:textAlignment w:val="baseline"/>
        <w:rPr>
          <w:rFonts w:ascii="Century" w:hAnsi="Century" w:cs="Times New Roman"/>
          <w:sz w:val="18"/>
          <w:szCs w:val="18"/>
        </w:rPr>
      </w:pPr>
      <w:r w:rsidRPr="00D74641">
        <w:rPr>
          <w:rFonts w:ascii="Century" w:hAnsi="Century" w:cs="Times New Roman" w:hint="eastAsia"/>
          <w:sz w:val="18"/>
          <w:szCs w:val="18"/>
        </w:rPr>
        <w:t>甲　主たる事務所の所在地</w:t>
      </w:r>
    </w:p>
    <w:p w:rsidR="008F5826" w:rsidRPr="00D74641" w:rsidRDefault="008F5826" w:rsidP="008F5826">
      <w:pPr>
        <w:overflowPunct w:val="0"/>
        <w:ind w:leftChars="1200" w:left="2430"/>
        <w:jc w:val="left"/>
        <w:textAlignment w:val="baseline"/>
        <w:rPr>
          <w:rFonts w:ascii="Century" w:hAnsi="Century" w:cs="Times New Roman"/>
          <w:sz w:val="18"/>
          <w:szCs w:val="18"/>
        </w:rPr>
      </w:pPr>
      <w:r w:rsidRPr="00D74641">
        <w:rPr>
          <w:rFonts w:ascii="Century" w:hAnsi="Century" w:cs="Times New Roman" w:hint="eastAsia"/>
          <w:sz w:val="18"/>
          <w:szCs w:val="18"/>
        </w:rPr>
        <w:t>法人等の名称</w:t>
      </w:r>
    </w:p>
    <w:p w:rsidR="008F5826" w:rsidRPr="00D74641" w:rsidRDefault="008F5826" w:rsidP="008F5826">
      <w:pPr>
        <w:overflowPunct w:val="0"/>
        <w:ind w:leftChars="1200" w:left="2430"/>
        <w:jc w:val="left"/>
        <w:textAlignment w:val="baseline"/>
        <w:rPr>
          <w:rFonts w:ascii="Century" w:hAnsi="Century" w:cs="Times New Roman"/>
          <w:sz w:val="18"/>
          <w:szCs w:val="18"/>
        </w:rPr>
      </w:pPr>
      <w:r w:rsidRPr="00D74641">
        <w:rPr>
          <w:rFonts w:ascii="Century" w:hAnsi="Century" w:cs="Times New Roman" w:hint="eastAsia"/>
          <w:sz w:val="18"/>
          <w:szCs w:val="18"/>
        </w:rPr>
        <w:t>代表者氏名　　　　　　　　　　　　　　　　　　　　印</w:t>
      </w:r>
    </w:p>
    <w:p w:rsidR="008F5826" w:rsidRPr="00D74641" w:rsidRDefault="008F5826" w:rsidP="008F5826">
      <w:pPr>
        <w:overflowPunct w:val="0"/>
        <w:ind w:leftChars="1000" w:left="2025"/>
        <w:jc w:val="left"/>
        <w:textAlignment w:val="baseline"/>
        <w:rPr>
          <w:rFonts w:ascii="Century" w:hAnsi="Century" w:cs="Times New Roman"/>
          <w:sz w:val="18"/>
          <w:szCs w:val="18"/>
        </w:rPr>
      </w:pPr>
    </w:p>
    <w:p w:rsidR="008F5826" w:rsidRPr="00D74641" w:rsidRDefault="008F5826" w:rsidP="008F5826">
      <w:pPr>
        <w:overflowPunct w:val="0"/>
        <w:ind w:leftChars="1000" w:left="2025"/>
        <w:jc w:val="left"/>
        <w:textAlignment w:val="baseline"/>
        <w:rPr>
          <w:rFonts w:ascii="Century" w:hAnsi="Century" w:cs="Times New Roman"/>
          <w:sz w:val="18"/>
          <w:szCs w:val="18"/>
        </w:rPr>
      </w:pPr>
      <w:r w:rsidRPr="00D74641">
        <w:rPr>
          <w:rFonts w:ascii="Century" w:hAnsi="Century" w:cs="Times New Roman" w:hint="eastAsia"/>
          <w:sz w:val="18"/>
          <w:szCs w:val="18"/>
        </w:rPr>
        <w:t>乙　主たる事務所の所在地</w:t>
      </w:r>
    </w:p>
    <w:p w:rsidR="008F5826" w:rsidRPr="00D74641" w:rsidRDefault="008F5826" w:rsidP="008F5826">
      <w:pPr>
        <w:overflowPunct w:val="0"/>
        <w:ind w:leftChars="1200" w:left="2430"/>
        <w:jc w:val="left"/>
        <w:textAlignment w:val="baseline"/>
        <w:rPr>
          <w:rFonts w:ascii="Century" w:hAnsi="Century" w:cs="Times New Roman"/>
          <w:sz w:val="18"/>
          <w:szCs w:val="18"/>
        </w:rPr>
      </w:pPr>
      <w:r w:rsidRPr="00D74641">
        <w:rPr>
          <w:rFonts w:ascii="Century" w:hAnsi="Century" w:cs="Times New Roman" w:hint="eastAsia"/>
          <w:sz w:val="18"/>
          <w:szCs w:val="18"/>
        </w:rPr>
        <w:t>法人等の名称</w:t>
      </w:r>
    </w:p>
    <w:p w:rsidR="003675C9" w:rsidRPr="00D74641" w:rsidRDefault="008F5826" w:rsidP="003675C9">
      <w:pPr>
        <w:overflowPunct w:val="0"/>
        <w:ind w:leftChars="1200" w:left="2430"/>
        <w:jc w:val="left"/>
        <w:textAlignment w:val="baseline"/>
        <w:rPr>
          <w:rFonts w:ascii="ＭＳ 明朝" w:hAnsi="ＭＳ 明朝" w:cs="ＭＳ 明朝" w:hint="eastAsia"/>
          <w:kern w:val="0"/>
          <w:sz w:val="18"/>
          <w:szCs w:val="21"/>
        </w:rPr>
      </w:pPr>
      <w:r w:rsidRPr="00D74641">
        <w:rPr>
          <w:rFonts w:ascii="Century" w:hAnsi="Century" w:cs="Times New Roman" w:hint="eastAsia"/>
          <w:sz w:val="18"/>
          <w:szCs w:val="18"/>
        </w:rPr>
        <w:t>代表者氏名　　　　　　　　　　　　　　　　　　　　印</w:t>
      </w:r>
    </w:p>
    <w:sectPr w:rsidR="003675C9" w:rsidRPr="00D74641" w:rsidSect="008C48BB">
      <w:footerReference w:type="default" r:id="rId6"/>
      <w:pgSz w:w="11906" w:h="16838" w:code="9"/>
      <w:pgMar w:top="1134" w:right="1304" w:bottom="1134" w:left="1304" w:header="850" w:footer="510"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6" w:rsidRDefault="00362966">
      <w:r>
        <w:separator/>
      </w:r>
    </w:p>
  </w:endnote>
  <w:endnote w:type="continuationSeparator" w:id="0">
    <w:p w:rsidR="00362966" w:rsidRDefault="003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552895"/>
      <w:docPartObj>
        <w:docPartGallery w:val="Page Numbers (Bottom of Page)"/>
        <w:docPartUnique/>
      </w:docPartObj>
    </w:sdtPr>
    <w:sdtEndPr/>
    <w:sdtContent>
      <w:p w:rsidR="00362966" w:rsidRDefault="00362966">
        <w:pPr>
          <w:pStyle w:val="a5"/>
          <w:jc w:val="center"/>
        </w:pPr>
        <w:r>
          <w:fldChar w:fldCharType="begin"/>
        </w:r>
        <w:r>
          <w:instrText>PAGE   \* MERGEFORMAT</w:instrText>
        </w:r>
        <w:r>
          <w:fldChar w:fldCharType="separate"/>
        </w:r>
        <w:r w:rsidR="003675C9" w:rsidRPr="003675C9">
          <w:rPr>
            <w:noProof/>
            <w:lang w:val="ja-JP"/>
          </w:rPr>
          <w:t>2</w:t>
        </w:r>
        <w:r>
          <w:fldChar w:fldCharType="end"/>
        </w:r>
      </w:p>
    </w:sdtContent>
  </w:sdt>
  <w:p w:rsidR="00362966" w:rsidRDefault="00362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6" w:rsidRDefault="00362966">
      <w:r>
        <w:separator/>
      </w:r>
    </w:p>
  </w:footnote>
  <w:footnote w:type="continuationSeparator" w:id="0">
    <w:p w:rsidR="00362966" w:rsidRDefault="0036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revisionView w:markup="0"/>
  <w:defaultTabStop w:val="840"/>
  <w:drawingGridHorizontalSpacing w:val="101"/>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3"/>
    <w:rsid w:val="000503ED"/>
    <w:rsid w:val="00056341"/>
    <w:rsid w:val="00094D1C"/>
    <w:rsid w:val="000B2E9D"/>
    <w:rsid w:val="000C195A"/>
    <w:rsid w:val="00117E6C"/>
    <w:rsid w:val="00153119"/>
    <w:rsid w:val="00170970"/>
    <w:rsid w:val="00187369"/>
    <w:rsid w:val="00194AD3"/>
    <w:rsid w:val="001B5CA1"/>
    <w:rsid w:val="002276A2"/>
    <w:rsid w:val="00242813"/>
    <w:rsid w:val="00260DA1"/>
    <w:rsid w:val="0026220B"/>
    <w:rsid w:val="002C454E"/>
    <w:rsid w:val="002E1507"/>
    <w:rsid w:val="002E4F83"/>
    <w:rsid w:val="002E6312"/>
    <w:rsid w:val="002F54D0"/>
    <w:rsid w:val="00332DFF"/>
    <w:rsid w:val="00342825"/>
    <w:rsid w:val="003607DB"/>
    <w:rsid w:val="00362966"/>
    <w:rsid w:val="003675C9"/>
    <w:rsid w:val="00376BFA"/>
    <w:rsid w:val="00395D55"/>
    <w:rsid w:val="0040317E"/>
    <w:rsid w:val="00410BE7"/>
    <w:rsid w:val="004813FF"/>
    <w:rsid w:val="00486849"/>
    <w:rsid w:val="00491D75"/>
    <w:rsid w:val="00494807"/>
    <w:rsid w:val="004A3262"/>
    <w:rsid w:val="004B2F0B"/>
    <w:rsid w:val="004B5C87"/>
    <w:rsid w:val="004E658B"/>
    <w:rsid w:val="004F3243"/>
    <w:rsid w:val="004F71F9"/>
    <w:rsid w:val="005251F4"/>
    <w:rsid w:val="00533367"/>
    <w:rsid w:val="005612ED"/>
    <w:rsid w:val="0057337B"/>
    <w:rsid w:val="0059369D"/>
    <w:rsid w:val="005A2550"/>
    <w:rsid w:val="005B2B2A"/>
    <w:rsid w:val="005E0FF0"/>
    <w:rsid w:val="00626A32"/>
    <w:rsid w:val="00640834"/>
    <w:rsid w:val="0064773C"/>
    <w:rsid w:val="00653E1A"/>
    <w:rsid w:val="00653FF7"/>
    <w:rsid w:val="0065434F"/>
    <w:rsid w:val="006E5679"/>
    <w:rsid w:val="006E657B"/>
    <w:rsid w:val="007719E9"/>
    <w:rsid w:val="007952A7"/>
    <w:rsid w:val="007A0ED0"/>
    <w:rsid w:val="007A2CE6"/>
    <w:rsid w:val="007C4770"/>
    <w:rsid w:val="00821784"/>
    <w:rsid w:val="00865FF6"/>
    <w:rsid w:val="00884604"/>
    <w:rsid w:val="00886B05"/>
    <w:rsid w:val="008A0A82"/>
    <w:rsid w:val="008A6030"/>
    <w:rsid w:val="008C414E"/>
    <w:rsid w:val="008C4691"/>
    <w:rsid w:val="008C48BB"/>
    <w:rsid w:val="008D3214"/>
    <w:rsid w:val="008D39E7"/>
    <w:rsid w:val="008D3ED3"/>
    <w:rsid w:val="008E56A2"/>
    <w:rsid w:val="008F2747"/>
    <w:rsid w:val="008F3A02"/>
    <w:rsid w:val="008F5826"/>
    <w:rsid w:val="00944624"/>
    <w:rsid w:val="00971039"/>
    <w:rsid w:val="00985D3C"/>
    <w:rsid w:val="009B455F"/>
    <w:rsid w:val="009B5349"/>
    <w:rsid w:val="00A31901"/>
    <w:rsid w:val="00A42177"/>
    <w:rsid w:val="00A42495"/>
    <w:rsid w:val="00A576E8"/>
    <w:rsid w:val="00A8147D"/>
    <w:rsid w:val="00A86C57"/>
    <w:rsid w:val="00AA7F22"/>
    <w:rsid w:val="00AC4084"/>
    <w:rsid w:val="00B10125"/>
    <w:rsid w:val="00B10F60"/>
    <w:rsid w:val="00B23CA4"/>
    <w:rsid w:val="00B34388"/>
    <w:rsid w:val="00B5230D"/>
    <w:rsid w:val="00B873B9"/>
    <w:rsid w:val="00BC31D2"/>
    <w:rsid w:val="00BC66A3"/>
    <w:rsid w:val="00BE4FE2"/>
    <w:rsid w:val="00C16F33"/>
    <w:rsid w:val="00C35677"/>
    <w:rsid w:val="00C742F1"/>
    <w:rsid w:val="00C904B5"/>
    <w:rsid w:val="00C92475"/>
    <w:rsid w:val="00CA2D9E"/>
    <w:rsid w:val="00CB4323"/>
    <w:rsid w:val="00CE58CA"/>
    <w:rsid w:val="00D10C51"/>
    <w:rsid w:val="00D44702"/>
    <w:rsid w:val="00D631A2"/>
    <w:rsid w:val="00D74641"/>
    <w:rsid w:val="00DB1006"/>
    <w:rsid w:val="00DE272F"/>
    <w:rsid w:val="00E00442"/>
    <w:rsid w:val="00E0230A"/>
    <w:rsid w:val="00E72292"/>
    <w:rsid w:val="00EA2427"/>
    <w:rsid w:val="00EB0FB0"/>
    <w:rsid w:val="00EB4C47"/>
    <w:rsid w:val="00F16535"/>
    <w:rsid w:val="00F2561B"/>
    <w:rsid w:val="00F82614"/>
    <w:rsid w:val="00F92D8D"/>
    <w:rsid w:val="00F93098"/>
    <w:rsid w:val="00F937F3"/>
    <w:rsid w:val="00FA491D"/>
    <w:rsid w:val="00FB5620"/>
    <w:rsid w:val="00F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543F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3ED3"/>
  </w:style>
  <w:style w:type="paragraph" w:styleId="a3">
    <w:name w:val="header"/>
    <w:basedOn w:val="a"/>
    <w:link w:val="a4"/>
    <w:uiPriority w:val="99"/>
    <w:unhideWhenUsed/>
    <w:rsid w:val="008D3ED3"/>
    <w:pPr>
      <w:tabs>
        <w:tab w:val="center" w:pos="4252"/>
        <w:tab w:val="right" w:pos="8504"/>
      </w:tabs>
      <w:snapToGrid w:val="0"/>
    </w:pPr>
    <w:rPr>
      <w:rFonts w:ascii="Century" w:hAnsi="Century" w:cs="Times New Roman"/>
    </w:rPr>
  </w:style>
  <w:style w:type="character" w:customStyle="1" w:styleId="a4">
    <w:name w:val="ヘッダー (文字)"/>
    <w:basedOn w:val="a0"/>
    <w:link w:val="a3"/>
    <w:uiPriority w:val="99"/>
    <w:rsid w:val="008D3ED3"/>
    <w:rPr>
      <w:rFonts w:ascii="Century" w:hAnsi="Century" w:cs="Times New Roman"/>
    </w:rPr>
  </w:style>
  <w:style w:type="paragraph" w:styleId="a5">
    <w:name w:val="footer"/>
    <w:basedOn w:val="a"/>
    <w:link w:val="a6"/>
    <w:uiPriority w:val="99"/>
    <w:unhideWhenUsed/>
    <w:rsid w:val="008D3ED3"/>
    <w:pPr>
      <w:tabs>
        <w:tab w:val="center" w:pos="4252"/>
        <w:tab w:val="right" w:pos="8504"/>
      </w:tabs>
      <w:snapToGrid w:val="0"/>
    </w:pPr>
    <w:rPr>
      <w:rFonts w:ascii="Century" w:hAnsi="Century" w:cs="Times New Roman"/>
    </w:rPr>
  </w:style>
  <w:style w:type="character" w:customStyle="1" w:styleId="a6">
    <w:name w:val="フッター (文字)"/>
    <w:basedOn w:val="a0"/>
    <w:link w:val="a5"/>
    <w:uiPriority w:val="99"/>
    <w:rsid w:val="008D3ED3"/>
    <w:rPr>
      <w:rFonts w:ascii="Century" w:hAnsi="Century" w:cs="Times New Roman"/>
    </w:rPr>
  </w:style>
  <w:style w:type="table" w:styleId="a7">
    <w:name w:val="Table Grid"/>
    <w:basedOn w:val="a1"/>
    <w:uiPriority w:val="39"/>
    <w:rsid w:val="008D3ED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3ED3"/>
    <w:rPr>
      <w:rFonts w:ascii="Arial" w:eastAsia="ＭＳ ゴシック" w:hAnsi="Arial" w:cs="Times New Roman"/>
      <w:sz w:val="18"/>
      <w:szCs w:val="18"/>
    </w:rPr>
  </w:style>
  <w:style w:type="character" w:customStyle="1" w:styleId="a9">
    <w:name w:val="吹き出し (文字)"/>
    <w:basedOn w:val="a0"/>
    <w:link w:val="a8"/>
    <w:uiPriority w:val="99"/>
    <w:semiHidden/>
    <w:rsid w:val="008D3E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2023-06-16T08:08:00Z</dcterms:created>
  <dcterms:modified xsi:type="dcterms:W3CDTF">2023-06-16T08:22:00Z</dcterms:modified>
</cp:coreProperties>
</file>