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B52A9" w14:textId="77777777" w:rsidR="00DF536A" w:rsidRPr="000033C0" w:rsidRDefault="00DF536A" w:rsidP="00DF536A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DF536A">
        <w:rPr>
          <w:rFonts w:ascii="HGPｺﾞｼｯｸE" w:eastAsia="HGPｺﾞｼｯｸE" w:hAnsi="HGPｺﾞｼｯｸE" w:hint="eastAsia"/>
          <w:sz w:val="28"/>
          <w:szCs w:val="28"/>
        </w:rPr>
        <w:t>特定高圧ガス消費者承継届書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14:paraId="36EF0DB7" w14:textId="214FCE35" w:rsidR="00DF536A" w:rsidRDefault="00DF536A" w:rsidP="00DF536A">
      <w:pPr>
        <w:rPr>
          <w:rFonts w:ascii="HGPｺﾞｼｯｸE" w:eastAsia="HGPｺﾞｼｯｸE" w:hAnsi="HGPｺﾞｼｯｸE"/>
          <w:szCs w:val="21"/>
        </w:rPr>
      </w:pPr>
      <w:r w:rsidRPr="00337322">
        <w:rPr>
          <w:rFonts w:ascii="HGPｺﾞｼｯｸE" w:eastAsia="HGPｺﾞｼｯｸE" w:hAnsi="HGPｺﾞｼｯｸE" w:hint="eastAsia"/>
          <w:w w:val="87"/>
          <w:kern w:val="0"/>
          <w:szCs w:val="21"/>
          <w:fitText w:val="8259" w:id="1542702593"/>
        </w:rPr>
        <w:t>１　特定高圧ガス消費者の地位を継承した者は、特定高圧ガス消費者承継届書を提出する必要があります</w:t>
      </w:r>
      <w:r w:rsidRPr="00337322">
        <w:rPr>
          <w:rFonts w:ascii="HGPｺﾞｼｯｸE" w:eastAsia="HGPｺﾞｼｯｸE" w:hAnsi="HGPｺﾞｼｯｸE" w:hint="eastAsia"/>
          <w:spacing w:val="37"/>
          <w:w w:val="87"/>
          <w:kern w:val="0"/>
          <w:szCs w:val="21"/>
          <w:fitText w:val="8259" w:id="1542702593"/>
        </w:rPr>
        <w:t>。</w:t>
      </w:r>
    </w:p>
    <w:p w14:paraId="0BEDE3C0" w14:textId="2AB5147F" w:rsidR="00DF536A" w:rsidRDefault="00DF536A" w:rsidP="006B596D">
      <w:pPr>
        <w:ind w:firstLineChars="100" w:firstLine="210"/>
        <w:rPr>
          <w:szCs w:val="21"/>
        </w:rPr>
      </w:pPr>
      <w:r w:rsidRPr="00DF536A">
        <w:rPr>
          <w:rFonts w:hint="eastAsia"/>
          <w:szCs w:val="21"/>
        </w:rPr>
        <w:t>特定高圧ガス消費者</w:t>
      </w:r>
      <w:r w:rsidR="0068639A">
        <w:rPr>
          <w:rFonts w:hint="eastAsia"/>
          <w:szCs w:val="21"/>
        </w:rPr>
        <w:t>について、</w:t>
      </w:r>
      <w:r w:rsidR="0068639A" w:rsidRPr="001C6DA0">
        <w:rPr>
          <w:rFonts w:ascii="HGPｺﾞｼｯｸE" w:eastAsia="HGPｺﾞｼｯｸE" w:hAnsi="HGPｺﾞｼｯｸE" w:hint="eastAsia"/>
          <w:szCs w:val="21"/>
        </w:rPr>
        <w:t>事業譲渡</w:t>
      </w:r>
      <w:r w:rsidR="0068639A">
        <w:rPr>
          <w:rFonts w:hint="eastAsia"/>
          <w:szCs w:val="21"/>
        </w:rPr>
        <w:t>、</w:t>
      </w:r>
      <w:r w:rsidR="0068639A" w:rsidRPr="001C6DA0">
        <w:rPr>
          <w:rFonts w:ascii="HGPｺﾞｼｯｸE" w:eastAsia="HGPｺﾞｼｯｸE" w:hAnsi="HGPｺﾞｼｯｸE" w:hint="eastAsia"/>
          <w:szCs w:val="21"/>
        </w:rPr>
        <w:t>相続</w:t>
      </w:r>
      <w:r w:rsidR="0068639A">
        <w:rPr>
          <w:rFonts w:hint="eastAsia"/>
          <w:szCs w:val="21"/>
        </w:rPr>
        <w:t>、</w:t>
      </w:r>
      <w:r w:rsidR="0068639A" w:rsidRPr="001C6DA0">
        <w:rPr>
          <w:rFonts w:ascii="HGPｺﾞｼｯｸE" w:eastAsia="HGPｺﾞｼｯｸE" w:hAnsi="HGPｺﾞｼｯｸE" w:hint="eastAsia"/>
          <w:szCs w:val="21"/>
        </w:rPr>
        <w:t>合併</w:t>
      </w:r>
      <w:r w:rsidR="0068639A">
        <w:rPr>
          <w:rFonts w:hint="eastAsia"/>
          <w:szCs w:val="21"/>
        </w:rPr>
        <w:t>又</w:t>
      </w:r>
      <w:r w:rsidR="0068639A" w:rsidRPr="00AB2DB3">
        <w:rPr>
          <w:rFonts w:hint="eastAsia"/>
          <w:szCs w:val="21"/>
        </w:rPr>
        <w:t>は</w:t>
      </w:r>
      <w:r w:rsidR="0068639A" w:rsidRPr="001C6DA0">
        <w:rPr>
          <w:rFonts w:ascii="HGPｺﾞｼｯｸE" w:eastAsia="HGPｺﾞｼｯｸE" w:hAnsi="HGPｺﾞｼｯｸE" w:hint="eastAsia"/>
          <w:szCs w:val="21"/>
        </w:rPr>
        <w:t>分割</w:t>
      </w:r>
      <w:r w:rsidR="0068639A" w:rsidRPr="00AB2DB3">
        <w:rPr>
          <w:rFonts w:hint="eastAsia"/>
          <w:szCs w:val="21"/>
        </w:rPr>
        <w:t>（</w:t>
      </w:r>
      <w:r w:rsidR="0068639A">
        <w:rPr>
          <w:rFonts w:hint="eastAsia"/>
          <w:szCs w:val="21"/>
        </w:rPr>
        <w:t>その事業の全部を承継させるもの</w:t>
      </w:r>
      <w:r w:rsidR="0068639A" w:rsidRPr="001C6DA0">
        <w:rPr>
          <w:rFonts w:ascii="HGPｺﾞｼｯｸE" w:eastAsia="HGPｺﾞｼｯｸE" w:hAnsi="HGPｺﾞｼｯｸE" w:hint="eastAsia"/>
          <w:szCs w:val="21"/>
        </w:rPr>
        <w:t>に限る</w:t>
      </w:r>
      <w:r w:rsidR="0068639A" w:rsidRPr="00AB2DB3">
        <w:rPr>
          <w:rFonts w:hint="eastAsia"/>
          <w:szCs w:val="21"/>
        </w:rPr>
        <w:t>）により</w:t>
      </w:r>
      <w:r w:rsidR="0068639A">
        <w:rPr>
          <w:rFonts w:hint="eastAsia"/>
          <w:szCs w:val="21"/>
        </w:rPr>
        <w:t>、</w:t>
      </w:r>
      <w:r w:rsidRPr="00DF536A">
        <w:rPr>
          <w:rFonts w:hint="eastAsia"/>
          <w:szCs w:val="21"/>
        </w:rPr>
        <w:t>特定高圧ガス消費者の地位を継承した者は</w:t>
      </w:r>
      <w:r w:rsidR="0068639A">
        <w:rPr>
          <w:rFonts w:hint="eastAsia"/>
          <w:szCs w:val="21"/>
        </w:rPr>
        <w:t>、</w:t>
      </w:r>
      <w:r w:rsidRPr="00DF536A">
        <w:rPr>
          <w:rFonts w:hint="eastAsia"/>
          <w:szCs w:val="21"/>
        </w:rPr>
        <w:t>遅滞なくその旨を県知事に届出なければなりません。</w:t>
      </w:r>
    </w:p>
    <w:p w14:paraId="7FE01543" w14:textId="0CE2A25B" w:rsidR="006B596D" w:rsidRDefault="006B596D" w:rsidP="006B596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Pr="00DF536A">
        <w:rPr>
          <w:rFonts w:hint="eastAsia"/>
          <w:szCs w:val="21"/>
        </w:rPr>
        <w:t>特定高圧ガス消費者</w:t>
      </w:r>
      <w:r>
        <w:rPr>
          <w:rFonts w:hint="eastAsia"/>
          <w:szCs w:val="21"/>
        </w:rPr>
        <w:t>の地位を、遺贈、事業譲渡又は分割</w:t>
      </w:r>
      <w:r w:rsidRPr="00521190">
        <w:rPr>
          <w:rFonts w:hint="eastAsia"/>
          <w:szCs w:val="21"/>
        </w:rPr>
        <w:t>（</w:t>
      </w:r>
      <w:r w:rsidR="00967FA0">
        <w:rPr>
          <w:rFonts w:hint="eastAsia"/>
          <w:szCs w:val="21"/>
        </w:rPr>
        <w:t>特定高圧ガス消費者</w:t>
      </w:r>
      <w:r w:rsidRPr="00521190">
        <w:rPr>
          <w:rFonts w:hint="eastAsia"/>
          <w:szCs w:val="21"/>
        </w:rPr>
        <w:t>が</w:t>
      </w:r>
      <w:r w:rsidR="00967FA0">
        <w:rPr>
          <w:rFonts w:hint="eastAsia"/>
          <w:szCs w:val="21"/>
        </w:rPr>
        <w:t>届出</w:t>
      </w:r>
      <w:r w:rsidRPr="00521190">
        <w:rPr>
          <w:rFonts w:hint="eastAsia"/>
          <w:szCs w:val="21"/>
        </w:rPr>
        <w:t>に係る事業所を承継させるもの</w:t>
      </w:r>
      <w:r w:rsidRPr="00CC08CA">
        <w:rPr>
          <w:rFonts w:ascii="HGPｺﾞｼｯｸE" w:eastAsia="HGPｺﾞｼｯｸE" w:hAnsi="HGPｺﾞｼｯｸE" w:hint="eastAsia"/>
          <w:szCs w:val="21"/>
        </w:rPr>
        <w:t>を除く</w:t>
      </w:r>
      <w:r w:rsidRPr="00521190">
        <w:rPr>
          <w:rFonts w:hint="eastAsia"/>
          <w:szCs w:val="21"/>
        </w:rPr>
        <w:t>）</w:t>
      </w:r>
      <w:r>
        <w:rPr>
          <w:rFonts w:hint="eastAsia"/>
          <w:szCs w:val="21"/>
        </w:rPr>
        <w:t>の方法により承継させることはできません（新規の</w:t>
      </w:r>
      <w:r w:rsidR="005F12E3">
        <w:rPr>
          <w:rFonts w:hint="eastAsia"/>
          <w:szCs w:val="21"/>
        </w:rPr>
        <w:t>特定高圧ガス消費届出</w:t>
      </w:r>
      <w:r>
        <w:rPr>
          <w:rFonts w:hint="eastAsia"/>
          <w:szCs w:val="21"/>
        </w:rPr>
        <w:t>が必要です。詳細は、担当者へお問い合わせください）。</w:t>
      </w:r>
    </w:p>
    <w:p w14:paraId="4046EE0E" w14:textId="77777777" w:rsidR="00DF536A" w:rsidRPr="006B596D" w:rsidRDefault="00DF536A" w:rsidP="00DF536A">
      <w:pPr>
        <w:ind w:left="210" w:hangingChars="100" w:hanging="210"/>
        <w:rPr>
          <w:szCs w:val="21"/>
        </w:rPr>
      </w:pPr>
    </w:p>
    <w:p w14:paraId="73A560D0" w14:textId="77777777" w:rsidR="00030BC5" w:rsidRDefault="00030BC5" w:rsidP="00030BC5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709"/>
        <w:gridCol w:w="3934"/>
      </w:tblGrid>
      <w:tr w:rsidR="00030BC5" w14:paraId="7B93158F" w14:textId="77777777" w:rsidTr="00CC03E5"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2A7FF9B5" w14:textId="77777777" w:rsidR="00030BC5" w:rsidRDefault="00030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0A9B6F0C" w14:textId="77777777" w:rsidR="00030BC5" w:rsidRDefault="00030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393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7FFCE1E" w14:textId="77777777" w:rsidR="00030BC5" w:rsidRDefault="00030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030BC5" w14:paraId="7650D603" w14:textId="77777777" w:rsidTr="00CC03E5"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4AF05C9" w14:textId="45FC52EF" w:rsidR="00030BC5" w:rsidRDefault="00030BC5" w:rsidP="00CC03E5">
            <w:pPr>
              <w:rPr>
                <w:szCs w:val="21"/>
              </w:rPr>
            </w:pPr>
            <w:r w:rsidRPr="00DF536A">
              <w:rPr>
                <w:rFonts w:hint="eastAsia"/>
                <w:szCs w:val="21"/>
              </w:rPr>
              <w:t>特定高圧ガス消費者承継届書</w:t>
            </w:r>
            <w:r>
              <w:rPr>
                <w:rFonts w:hint="eastAsia"/>
                <w:szCs w:val="21"/>
              </w:rPr>
              <w:t>（</w:t>
            </w:r>
            <w:r w:rsidR="009D035F">
              <w:rPr>
                <w:rFonts w:hint="eastAsia"/>
                <w:szCs w:val="21"/>
              </w:rPr>
              <w:t>一般則様式第２９の２</w:t>
            </w:r>
            <w:r w:rsidR="000229A9">
              <w:rPr>
                <w:rFonts w:hint="eastAsia"/>
                <w:szCs w:val="21"/>
              </w:rPr>
              <w:t>、</w:t>
            </w:r>
            <w:bookmarkStart w:id="0" w:name="_GoBack"/>
            <w:bookmarkEnd w:id="0"/>
            <w:r w:rsidR="009D035F">
              <w:rPr>
                <w:rFonts w:hint="eastAsia"/>
                <w:szCs w:val="21"/>
              </w:rPr>
              <w:t>液石則</w:t>
            </w:r>
            <w:r>
              <w:rPr>
                <w:rFonts w:hint="eastAsia"/>
                <w:szCs w:val="21"/>
              </w:rPr>
              <w:t>様式第２８の２）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7DCD01" w14:textId="77777777" w:rsidR="00030BC5" w:rsidRDefault="00030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A2E8929" w14:textId="58E78AD0" w:rsidR="009D035F" w:rsidRDefault="009D035F" w:rsidP="00CC03E5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030BC5" w14:paraId="7FE81123" w14:textId="77777777" w:rsidTr="00CC03E5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62F356B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（事業譲渡による場合）</w:t>
            </w:r>
          </w:p>
          <w:p w14:paraId="2C20F4CE" w14:textId="77777777" w:rsidR="00030BC5" w:rsidRPr="00484AA9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事業の全部の譲り渡しがあった事実を証する書類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75C5FC0" w14:textId="77777777" w:rsidR="00030BC5" w:rsidRDefault="00030BC5" w:rsidP="00CC03E5">
            <w:pPr>
              <w:jc w:val="center"/>
              <w:rPr>
                <w:szCs w:val="21"/>
              </w:rPr>
            </w:pPr>
          </w:p>
          <w:p w14:paraId="7DD20537" w14:textId="77777777" w:rsidR="00030BC5" w:rsidRDefault="00030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1EFF38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29320B4B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事業譲渡契約書　等</w:t>
            </w:r>
          </w:p>
        </w:tc>
      </w:tr>
      <w:tr w:rsidR="00030BC5" w14:paraId="2DC0324A" w14:textId="77777777" w:rsidTr="00CC03E5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04E66434" w14:textId="77777777" w:rsidR="00030BC5" w:rsidRDefault="00030BC5" w:rsidP="00CC03E5">
            <w:pPr>
              <w:rPr>
                <w:szCs w:val="21"/>
              </w:rPr>
            </w:pPr>
            <w:r w:rsidRPr="00D72309">
              <w:rPr>
                <w:rFonts w:hint="eastAsia"/>
                <w:szCs w:val="21"/>
              </w:rPr>
              <w:t>（相続</w:t>
            </w:r>
            <w:r>
              <w:rPr>
                <w:rFonts w:hint="eastAsia"/>
                <w:szCs w:val="21"/>
              </w:rPr>
              <w:t>による場合</w:t>
            </w:r>
            <w:r w:rsidRPr="00D72309">
              <w:rPr>
                <w:rFonts w:hint="eastAsia"/>
                <w:szCs w:val="21"/>
              </w:rPr>
              <w:t>）</w:t>
            </w:r>
          </w:p>
          <w:p w14:paraId="159ED55E" w14:textId="77777777" w:rsidR="00030BC5" w:rsidRPr="00D72309" w:rsidRDefault="00030BC5" w:rsidP="00CC03E5">
            <w:pPr>
              <w:rPr>
                <w:szCs w:val="21"/>
              </w:rPr>
            </w:pPr>
            <w:r w:rsidRPr="00D72309">
              <w:rPr>
                <w:rFonts w:hint="eastAsia"/>
                <w:szCs w:val="21"/>
              </w:rPr>
              <w:t>相続の事実を証する書類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96C2CA7" w14:textId="77777777" w:rsidR="00030BC5" w:rsidRDefault="00030BC5" w:rsidP="00CC03E5">
            <w:pPr>
              <w:jc w:val="center"/>
              <w:rPr>
                <w:szCs w:val="21"/>
              </w:rPr>
            </w:pPr>
          </w:p>
          <w:p w14:paraId="15F9AA4F" w14:textId="77777777" w:rsidR="00030BC5" w:rsidRDefault="00030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6074F8C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01838634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除籍謄本、遺贈契約書、遺産分割協議書　等</w:t>
            </w:r>
          </w:p>
        </w:tc>
      </w:tr>
      <w:tr w:rsidR="00030BC5" w14:paraId="3BDCD0DE" w14:textId="77777777" w:rsidTr="00CC03E5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155F99B" w14:textId="77777777" w:rsidR="00030BC5" w:rsidRDefault="00030BC5" w:rsidP="00CC03E5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（合併</w:t>
            </w:r>
            <w:r>
              <w:rPr>
                <w:rFonts w:hint="eastAsia"/>
                <w:szCs w:val="21"/>
              </w:rPr>
              <w:t>による場合</w:t>
            </w:r>
            <w:r w:rsidRPr="00521190">
              <w:rPr>
                <w:rFonts w:hint="eastAsia"/>
                <w:szCs w:val="21"/>
              </w:rPr>
              <w:t>）</w:t>
            </w:r>
          </w:p>
          <w:p w14:paraId="1A55818C" w14:textId="77777777" w:rsidR="00030BC5" w:rsidRPr="00521190" w:rsidRDefault="00030BC5" w:rsidP="00CC03E5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合併の事実を証する書類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D5785A4" w14:textId="77777777" w:rsidR="00030BC5" w:rsidRDefault="00030BC5" w:rsidP="00CC03E5">
            <w:pPr>
              <w:jc w:val="center"/>
              <w:rPr>
                <w:szCs w:val="21"/>
              </w:rPr>
            </w:pPr>
          </w:p>
          <w:p w14:paraId="01AEBDBF" w14:textId="77777777" w:rsidR="00030BC5" w:rsidRDefault="00030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7B201B5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72F854DE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合併登記の写し、合併契約書の写し　等</w:t>
            </w:r>
          </w:p>
        </w:tc>
      </w:tr>
      <w:tr w:rsidR="00030BC5" w14:paraId="6A82160F" w14:textId="77777777" w:rsidTr="00CC03E5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145B708" w14:textId="77777777" w:rsidR="00030BC5" w:rsidRDefault="00030BC5" w:rsidP="00CC03E5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（分割</w:t>
            </w:r>
            <w:r>
              <w:rPr>
                <w:rFonts w:hint="eastAsia"/>
                <w:szCs w:val="21"/>
              </w:rPr>
              <w:t>による場合</w:t>
            </w:r>
            <w:r w:rsidRPr="00521190">
              <w:rPr>
                <w:rFonts w:hint="eastAsia"/>
                <w:szCs w:val="21"/>
              </w:rPr>
              <w:t>）</w:t>
            </w:r>
          </w:p>
          <w:p w14:paraId="0A8B7458" w14:textId="77777777" w:rsidR="00030BC5" w:rsidRPr="00521190" w:rsidRDefault="00030BC5" w:rsidP="00CC03E5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分割の事実を証する書類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2FAFD8E" w14:textId="77777777" w:rsidR="00030BC5" w:rsidRDefault="00030BC5" w:rsidP="00CC0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1DE0329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0D2BF5D1" w14:textId="77777777" w:rsidR="00030BC5" w:rsidRDefault="00030BC5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分割登記の写し、分割契約書の写し　等</w:t>
            </w:r>
          </w:p>
        </w:tc>
      </w:tr>
    </w:tbl>
    <w:p w14:paraId="31D5B4A1" w14:textId="77777777" w:rsidR="008329DD" w:rsidRPr="00030BC5" w:rsidRDefault="008329DD" w:rsidP="00DF536A">
      <w:pPr>
        <w:rPr>
          <w:rFonts w:ascii="HGPｺﾞｼｯｸE" w:eastAsia="HGPｺﾞｼｯｸE" w:hAnsi="HGPｺﾞｼｯｸE"/>
          <w:szCs w:val="21"/>
        </w:rPr>
      </w:pPr>
    </w:p>
    <w:p w14:paraId="6E7F57A8" w14:textId="77777777" w:rsidR="00DF536A" w:rsidRDefault="00DF536A" w:rsidP="00DF536A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2652B9B3" w14:textId="1B2D38AA" w:rsidR="00DF536A" w:rsidRDefault="00DF536A" w:rsidP="00DF536A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030BC5">
        <w:rPr>
          <w:rFonts w:ascii="ＭＳ 明朝" w:hAnsi="ＭＳ 明朝" w:hint="eastAsia"/>
          <w:szCs w:val="21"/>
        </w:rPr>
        <w:t>不要</w:t>
      </w:r>
    </w:p>
    <w:p w14:paraId="4EAAD0A2" w14:textId="77777777" w:rsidR="00DF536A" w:rsidRDefault="00DF536A" w:rsidP="00DF536A">
      <w:pPr>
        <w:rPr>
          <w:rFonts w:ascii="ＭＳ 明朝" w:hAnsi="ＭＳ 明朝"/>
          <w:szCs w:val="21"/>
        </w:rPr>
      </w:pPr>
    </w:p>
    <w:p w14:paraId="0A12B112" w14:textId="24247EF9" w:rsidR="00DF536A" w:rsidRDefault="00DF536A" w:rsidP="00DF536A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４　</w:t>
      </w:r>
      <w:r w:rsidR="00030BC5">
        <w:rPr>
          <w:rFonts w:ascii="HGPｺﾞｼｯｸE" w:eastAsia="HGPｺﾞｼｯｸE" w:hAnsi="HGPｺﾞｼｯｸE" w:hint="eastAsia"/>
          <w:szCs w:val="21"/>
        </w:rPr>
        <w:t>届出</w:t>
      </w:r>
      <w:r>
        <w:rPr>
          <w:rFonts w:ascii="HGPｺﾞｼｯｸE" w:eastAsia="HGPｺﾞｼｯｸE" w:hAnsi="HGPｺﾞｼｯｸE" w:hint="eastAsia"/>
          <w:szCs w:val="21"/>
        </w:rPr>
        <w:t>の方法</w:t>
      </w:r>
    </w:p>
    <w:p w14:paraId="0A1FA754" w14:textId="6610B02A" w:rsidR="00DF536A" w:rsidRDefault="00030BC5" w:rsidP="00DF53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DF536A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DF536A" w14:paraId="04D94433" w14:textId="77777777" w:rsidTr="008124C8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064C" w14:textId="77777777" w:rsidR="00DF536A" w:rsidRDefault="00DF536A" w:rsidP="0081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20F58813" w14:textId="77777777" w:rsidR="00DF536A" w:rsidRDefault="00DF536A" w:rsidP="0081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0671FB20" w14:textId="77777777" w:rsidR="00DF536A" w:rsidRDefault="00DF536A" w:rsidP="0081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5DBBB345" w14:textId="77777777" w:rsidR="00DF536A" w:rsidRDefault="00DF536A" w:rsidP="0081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1044D276" w14:textId="77777777" w:rsidR="00030BC5" w:rsidRDefault="00030BC5">
      <w:pPr>
        <w:rPr>
          <w:rFonts w:ascii="ＭＳ 明朝" w:hAnsi="ＭＳ 明朝"/>
          <w:sz w:val="22"/>
        </w:rPr>
      </w:pPr>
    </w:p>
    <w:p w14:paraId="3AB6FE29" w14:textId="77777777" w:rsidR="00030BC5" w:rsidRDefault="00030BC5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67491761" w14:textId="64F1EE0E" w:rsidR="00F115A8" w:rsidRDefault="00F115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様式第２９の２（一般則</w:t>
      </w:r>
      <w:r w:rsidR="001910E6">
        <w:rPr>
          <w:rFonts w:ascii="ＭＳ 明朝" w:hAnsi="ＭＳ 明朝" w:hint="eastAsia"/>
          <w:sz w:val="22"/>
        </w:rPr>
        <w:t>第５４条の２</w:t>
      </w:r>
      <w:r>
        <w:rPr>
          <w:rFonts w:ascii="ＭＳ 明朝" w:hAnsi="ＭＳ 明朝" w:hint="eastAsia"/>
          <w:sz w:val="22"/>
        </w:rPr>
        <w:t>）、様式第２８の２（液石則</w:t>
      </w:r>
      <w:r w:rsidR="001910E6">
        <w:rPr>
          <w:rFonts w:ascii="ＭＳ 明朝" w:hAnsi="ＭＳ 明朝" w:hint="eastAsia"/>
          <w:sz w:val="22"/>
        </w:rPr>
        <w:t>第５１条</w:t>
      </w:r>
      <w:r w:rsidR="00EB1EAC">
        <w:rPr>
          <w:rFonts w:ascii="ＭＳ 明朝" w:hAnsi="ＭＳ 明朝" w:hint="eastAsia"/>
          <w:sz w:val="22"/>
        </w:rPr>
        <w:t>の２</w:t>
      </w:r>
      <w:r>
        <w:rPr>
          <w:rFonts w:ascii="ＭＳ 明朝" w:hAnsi="ＭＳ 明朝" w:hint="eastAsia"/>
          <w:sz w:val="22"/>
        </w:rPr>
        <w:t>）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1620"/>
        <w:gridCol w:w="3046"/>
      </w:tblGrid>
      <w:tr w:rsidR="00F115A8" w14:paraId="3108B316" w14:textId="77777777">
        <w:trPr>
          <w:cantSplit/>
          <w:trHeight w:val="701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12E290" w14:textId="77777777" w:rsidR="00F115A8" w:rsidRDefault="00F115A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特定高圧ガス消費者承継届書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14:paraId="418AB7F5" w14:textId="77777777" w:rsidR="00F115A8" w:rsidRDefault="00F115A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01BFFF69" w14:textId="77777777" w:rsidR="00F115A8" w:rsidRDefault="00F115A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DB6049C" w14:textId="77777777" w:rsidR="00F115A8" w:rsidRDefault="00F115A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0ADBA7A0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A4C2A" w14:textId="77777777" w:rsidR="00F115A8" w:rsidRDefault="00F115A8">
            <w:pPr>
              <w:rPr>
                <w:rFonts w:ascii="ＭＳ 明朝" w:hAnsi="ＭＳ 明朝"/>
                <w:sz w:val="22"/>
              </w:rPr>
            </w:pPr>
          </w:p>
        </w:tc>
      </w:tr>
      <w:tr w:rsidR="00F115A8" w14:paraId="659035A5" w14:textId="77777777">
        <w:trPr>
          <w:cantSplit/>
          <w:trHeight w:val="70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14:paraId="35CB25F0" w14:textId="77777777" w:rsidR="00F115A8" w:rsidRDefault="00F115A8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14:paraId="4D7B44F3" w14:textId="77777777" w:rsidR="00F115A8" w:rsidRDefault="00F115A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D10F32D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304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E4DB11B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年 　  月  　 日</w:t>
            </w:r>
          </w:p>
        </w:tc>
      </w:tr>
      <w:tr w:rsidR="00F115A8" w14:paraId="044E70F5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66D6CD" w14:textId="77777777" w:rsidR="00F115A8" w:rsidRDefault="00F115A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承継された特定高圧ガス消費者の名称（事業所の名称を含む。）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C4B6AD6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F115A8" w14:paraId="51D893F2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05018FB" w14:textId="77777777" w:rsidR="00F115A8" w:rsidRDefault="00F115A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承継された事業所所在地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DB34F2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138AE0A3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F115A8" w14:paraId="3BFA8BC7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7CB096BC" w14:textId="77777777" w:rsidR="00F115A8" w:rsidRDefault="00F115A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承継後の名称</w:t>
            </w:r>
          </w:p>
          <w:p w14:paraId="1D9392C0" w14:textId="77777777" w:rsidR="00F115A8" w:rsidRDefault="00F115A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86" w:type="dxa"/>
            <w:gridSpan w:val="3"/>
            <w:tcBorders>
              <w:right w:val="single" w:sz="8" w:space="0" w:color="auto"/>
            </w:tcBorders>
            <w:vAlign w:val="center"/>
          </w:tcPr>
          <w:p w14:paraId="41718B51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F115A8" w14:paraId="46614398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D1139B" w14:textId="77777777" w:rsidR="00F115A8" w:rsidRDefault="00F115A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fldChar w:fldCharType="begin"/>
            </w:r>
            <w:r>
              <w:rPr>
                <w:rFonts w:ascii="ＭＳ 明朝" w:hAnsi="ＭＳ 明朝"/>
                <w:kern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kern w:val="0"/>
                <w:sz w:val="22"/>
              </w:rPr>
              <w:instrText>事務所（本社）所在地</w:instrText>
            </w:r>
            <w:r>
              <w:rPr>
                <w:rFonts w:ascii="ＭＳ 明朝" w:hAnsi="ＭＳ 明朝"/>
                <w:kern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kern w:val="0"/>
                <w:sz w:val="22"/>
              </w:rPr>
              <w:instrText xml:space="preserve">　　　　　　　　　　　　</w:instrText>
            </w:r>
            <w:r>
              <w:rPr>
                <w:rFonts w:ascii="ＭＳ 明朝" w:hAnsi="ＭＳ 明朝"/>
                <w:kern w:val="0"/>
                <w:sz w:val="22"/>
              </w:rPr>
              <w:instrText>)</w:instrText>
            </w:r>
            <w:r>
              <w:rPr>
                <w:rFonts w:ascii="ＭＳ 明朝" w:hAnsi="ＭＳ 明朝"/>
                <w:kern w:val="0"/>
                <w:sz w:val="22"/>
              </w:rPr>
              <w:fldChar w:fldCharType="end"/>
            </w:r>
          </w:p>
        </w:tc>
        <w:tc>
          <w:tcPr>
            <w:tcW w:w="53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E9F1A3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79E7A2E6" w14:textId="77777777" w:rsidR="00F115A8" w:rsidRDefault="00F115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1C6B09BE" w14:textId="77777777" w:rsidR="00F115A8" w:rsidRDefault="00F115A8">
      <w:pPr>
        <w:rPr>
          <w:rFonts w:ascii="ＭＳ 明朝" w:hAnsi="ＭＳ 明朝"/>
          <w:sz w:val="22"/>
        </w:rPr>
      </w:pPr>
    </w:p>
    <w:p w14:paraId="51618A99" w14:textId="77777777" w:rsidR="00F115A8" w:rsidRDefault="00F115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　   年     月     日  </w:t>
      </w:r>
    </w:p>
    <w:p w14:paraId="260F01D9" w14:textId="77777777" w:rsidR="00F115A8" w:rsidRDefault="00F115A8">
      <w:pPr>
        <w:rPr>
          <w:rFonts w:ascii="ＭＳ 明朝" w:hAnsi="ＭＳ 明朝"/>
          <w:sz w:val="22"/>
        </w:rPr>
      </w:pPr>
    </w:p>
    <w:p w14:paraId="28C6BBBF" w14:textId="77777777" w:rsidR="00F115A8" w:rsidRDefault="00F115A8">
      <w:pPr>
        <w:rPr>
          <w:rFonts w:ascii="ＭＳ 明朝" w:hAnsi="ＭＳ 明朝"/>
          <w:sz w:val="22"/>
        </w:rPr>
      </w:pPr>
    </w:p>
    <w:p w14:paraId="6B1D6706" w14:textId="77777777" w:rsidR="00F115A8" w:rsidRDefault="00F115A8">
      <w:pPr>
        <w:rPr>
          <w:rFonts w:ascii="ＭＳ 明朝" w:hAnsi="ＭＳ 明朝"/>
          <w:sz w:val="22"/>
        </w:rPr>
      </w:pPr>
    </w:p>
    <w:p w14:paraId="62064CCF" w14:textId="45C535CA" w:rsidR="00F115A8" w:rsidRDefault="00F115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代表者  氏名                                      </w:t>
      </w:r>
    </w:p>
    <w:p w14:paraId="26BD9650" w14:textId="77777777" w:rsidR="00F115A8" w:rsidRDefault="00F115A8">
      <w:pPr>
        <w:rPr>
          <w:rFonts w:ascii="ＭＳ 明朝" w:hAnsi="ＭＳ 明朝"/>
          <w:sz w:val="22"/>
        </w:rPr>
      </w:pPr>
    </w:p>
    <w:p w14:paraId="523C513B" w14:textId="77777777" w:rsidR="00F115A8" w:rsidRDefault="00F115A8">
      <w:pPr>
        <w:rPr>
          <w:rFonts w:ascii="ＭＳ 明朝" w:hAnsi="ＭＳ 明朝"/>
          <w:sz w:val="22"/>
        </w:rPr>
      </w:pPr>
    </w:p>
    <w:p w14:paraId="6F0519ED" w14:textId="77777777" w:rsidR="00F115A8" w:rsidRDefault="00F115A8">
      <w:pPr>
        <w:rPr>
          <w:rFonts w:ascii="ＭＳ 明朝" w:hAnsi="ＭＳ 明朝"/>
          <w:sz w:val="22"/>
        </w:rPr>
      </w:pPr>
    </w:p>
    <w:p w14:paraId="31C07C9B" w14:textId="77777777" w:rsidR="00F115A8" w:rsidRDefault="00F115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鳥取県知事  様</w:t>
      </w:r>
    </w:p>
    <w:p w14:paraId="4079022D" w14:textId="77777777" w:rsidR="00F115A8" w:rsidRDefault="00F115A8">
      <w:pPr>
        <w:rPr>
          <w:rFonts w:ascii="ＭＳ 明朝" w:hAnsi="ＭＳ 明朝"/>
          <w:sz w:val="22"/>
        </w:rPr>
      </w:pPr>
    </w:p>
    <w:p w14:paraId="7D555734" w14:textId="77777777" w:rsidR="00F115A8" w:rsidRDefault="00F115A8">
      <w:pPr>
        <w:rPr>
          <w:rFonts w:ascii="ＭＳ 明朝" w:hAnsi="ＭＳ 明朝"/>
          <w:sz w:val="22"/>
        </w:rPr>
      </w:pPr>
    </w:p>
    <w:p w14:paraId="4DFF6472" w14:textId="77777777" w:rsidR="00F115A8" w:rsidRDefault="00F115A8">
      <w:pPr>
        <w:rPr>
          <w:rFonts w:ascii="ＭＳ 明朝" w:hAnsi="ＭＳ 明朝"/>
          <w:sz w:val="22"/>
        </w:rPr>
      </w:pPr>
    </w:p>
    <w:p w14:paraId="59BD3B4F" w14:textId="77777777" w:rsidR="00F115A8" w:rsidRDefault="00F115A8">
      <w:pPr>
        <w:rPr>
          <w:rFonts w:ascii="ＭＳ 明朝" w:hAnsi="ＭＳ 明朝"/>
          <w:sz w:val="22"/>
        </w:rPr>
      </w:pPr>
    </w:p>
    <w:p w14:paraId="4B9933FE" w14:textId="63C30864" w:rsidR="00F115A8" w:rsidRDefault="00F115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4A4630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14:paraId="4F6C7F80" w14:textId="77777777" w:rsidR="00F115A8" w:rsidRDefault="00F115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14:paraId="10641E61" w14:textId="77777777" w:rsidR="00F115A8" w:rsidRDefault="00F115A8">
      <w:pPr>
        <w:ind w:left="1050" w:hanging="1050"/>
      </w:pPr>
      <w:r>
        <w:rPr>
          <w:rFonts w:ascii="ＭＳ 明朝" w:hAnsi="ＭＳ 明朝" w:hint="eastAsia"/>
          <w:sz w:val="22"/>
        </w:rPr>
        <w:t xml:space="preserve">   </w:t>
      </w:r>
    </w:p>
    <w:p w14:paraId="6BEE30A6" w14:textId="77777777" w:rsidR="00F115A8" w:rsidRDefault="00F115A8">
      <w:pPr>
        <w:rPr>
          <w:sz w:val="6"/>
        </w:rPr>
      </w:pPr>
    </w:p>
    <w:sectPr w:rsidR="00F115A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14ABE" w14:textId="77777777" w:rsidR="009B5582" w:rsidRDefault="009B5582" w:rsidP="00DF536A">
      <w:r>
        <w:separator/>
      </w:r>
    </w:p>
  </w:endnote>
  <w:endnote w:type="continuationSeparator" w:id="0">
    <w:p w14:paraId="283ECEBB" w14:textId="77777777" w:rsidR="009B5582" w:rsidRDefault="009B5582" w:rsidP="00DF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1949E" w14:textId="77777777" w:rsidR="009B5582" w:rsidRDefault="009B5582" w:rsidP="00DF536A">
      <w:r>
        <w:separator/>
      </w:r>
    </w:p>
  </w:footnote>
  <w:footnote w:type="continuationSeparator" w:id="0">
    <w:p w14:paraId="6411A9E9" w14:textId="77777777" w:rsidR="009B5582" w:rsidRDefault="009B5582" w:rsidP="00DF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0A"/>
    <w:rsid w:val="00001818"/>
    <w:rsid w:val="000229A9"/>
    <w:rsid w:val="00030BC5"/>
    <w:rsid w:val="0017208B"/>
    <w:rsid w:val="001910E6"/>
    <w:rsid w:val="00242274"/>
    <w:rsid w:val="00337322"/>
    <w:rsid w:val="003B356A"/>
    <w:rsid w:val="00413FC8"/>
    <w:rsid w:val="00435DC2"/>
    <w:rsid w:val="004A4630"/>
    <w:rsid w:val="004C3B10"/>
    <w:rsid w:val="005F12E3"/>
    <w:rsid w:val="005F13F7"/>
    <w:rsid w:val="006531E5"/>
    <w:rsid w:val="0068639A"/>
    <w:rsid w:val="00690446"/>
    <w:rsid w:val="006B596D"/>
    <w:rsid w:val="008124C8"/>
    <w:rsid w:val="008329DD"/>
    <w:rsid w:val="0084082A"/>
    <w:rsid w:val="008917BD"/>
    <w:rsid w:val="008B7016"/>
    <w:rsid w:val="00921C12"/>
    <w:rsid w:val="00954653"/>
    <w:rsid w:val="00967FA0"/>
    <w:rsid w:val="00972A2A"/>
    <w:rsid w:val="009B5582"/>
    <w:rsid w:val="009D035F"/>
    <w:rsid w:val="00A03981"/>
    <w:rsid w:val="00A56019"/>
    <w:rsid w:val="00B22753"/>
    <w:rsid w:val="00BA260A"/>
    <w:rsid w:val="00C72482"/>
    <w:rsid w:val="00C859AB"/>
    <w:rsid w:val="00DF536A"/>
    <w:rsid w:val="00EB1EAC"/>
    <w:rsid w:val="00F115A8"/>
    <w:rsid w:val="00F622D7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7C775"/>
  <w15:docId w15:val="{DCBB7B10-CCEF-4759-A551-9BC85492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53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5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5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桑本 涼成</cp:lastModifiedBy>
  <cp:revision>14</cp:revision>
  <dcterms:created xsi:type="dcterms:W3CDTF">2017-11-30T06:04:00Z</dcterms:created>
  <dcterms:modified xsi:type="dcterms:W3CDTF">2021-01-27T06:11:00Z</dcterms:modified>
</cp:coreProperties>
</file>