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B6D" w:rsidRDefault="00BF2B6D" w:rsidP="00BF2B6D">
      <w:pPr>
        <w:jc w:val="right"/>
      </w:pPr>
      <w:bookmarkStart w:id="0" w:name="_GoBack"/>
      <w:bookmarkEnd w:id="0"/>
      <w:r w:rsidRPr="00BF2B6D">
        <w:rPr>
          <w:rFonts w:hint="eastAsia"/>
          <w:spacing w:val="150"/>
          <w:kern w:val="0"/>
          <w:fitText w:val="1920" w:id="-2042355712"/>
        </w:rPr>
        <w:t>事務連</w:t>
      </w:r>
      <w:r w:rsidRPr="00BF2B6D">
        <w:rPr>
          <w:rFonts w:hint="eastAsia"/>
          <w:spacing w:val="30"/>
          <w:kern w:val="0"/>
          <w:fitText w:val="1920" w:id="-2042355712"/>
        </w:rPr>
        <w:t>絡</w:t>
      </w:r>
    </w:p>
    <w:p w:rsidR="00BF2B6D" w:rsidRDefault="00BF2B6D" w:rsidP="00BF2B6D">
      <w:pPr>
        <w:jc w:val="right"/>
      </w:pPr>
      <w:r w:rsidRPr="001A3983">
        <w:rPr>
          <w:rFonts w:hint="eastAsia"/>
        </w:rPr>
        <w:t>令和２年６月８日</w:t>
      </w:r>
    </w:p>
    <w:p w:rsidR="00BF2B6D" w:rsidRPr="001A3983" w:rsidRDefault="00BF2B6D" w:rsidP="00BF2B6D">
      <w:pPr>
        <w:jc w:val="left"/>
      </w:pPr>
    </w:p>
    <w:p w:rsidR="0063649E" w:rsidRDefault="0063649E" w:rsidP="0063649E">
      <w:pPr>
        <w:ind w:firstLineChars="100" w:firstLine="240"/>
        <w:jc w:val="left"/>
      </w:pPr>
      <w:r w:rsidRPr="001A3983">
        <w:rPr>
          <w:rFonts w:hint="eastAsia"/>
          <w:noProof/>
        </w:rPr>
        <mc:AlternateContent>
          <mc:Choice Requires="wps">
            <w:drawing>
              <wp:anchor distT="0" distB="0" distL="114300" distR="114300" simplePos="0" relativeHeight="251659264" behindDoc="0" locked="0" layoutInCell="1" allowOverlap="1" wp14:anchorId="57E7E3FD" wp14:editId="762254BF">
                <wp:simplePos x="0" y="0"/>
                <wp:positionH relativeFrom="column">
                  <wp:posOffset>2282190</wp:posOffset>
                </wp:positionH>
                <wp:positionV relativeFrom="paragraph">
                  <wp:posOffset>33020</wp:posOffset>
                </wp:positionV>
                <wp:extent cx="45085" cy="1095375"/>
                <wp:effectExtent l="0" t="0" r="12065" b="28575"/>
                <wp:wrapNone/>
                <wp:docPr id="2" name="右大かっこ 2"/>
                <wp:cNvGraphicFramePr/>
                <a:graphic xmlns:a="http://schemas.openxmlformats.org/drawingml/2006/main">
                  <a:graphicData uri="http://schemas.microsoft.com/office/word/2010/wordprocessingShape">
                    <wps:wsp>
                      <wps:cNvSpPr/>
                      <wps:spPr>
                        <a:xfrm>
                          <a:off x="0" y="0"/>
                          <a:ext cx="45085" cy="1095375"/>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type w14:anchorId="13E3B49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179.7pt;margin-top:2.6pt;width:3.55pt;height:8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" adj="74" strokecolor="windowText" strokeweight=".5pt">
                <v:stroke joinstyle="miter"/>
              </v:shape>
            </w:pict>
          </mc:Fallback>
        </mc:AlternateContent>
      </w:r>
      <w:r>
        <w:rPr>
          <w:rFonts w:hint="eastAsia"/>
        </w:rPr>
        <w:t>中部福祉保健局長</w:t>
      </w:r>
    </w:p>
    <w:p w:rsidR="0063649E" w:rsidRDefault="0063649E" w:rsidP="0063649E">
      <w:pPr>
        <w:ind w:firstLineChars="100" w:firstLine="240"/>
        <w:jc w:val="left"/>
      </w:pPr>
      <w:r>
        <w:rPr>
          <w:rFonts w:hint="eastAsia"/>
        </w:rPr>
        <w:t>西部福祉保健局長</w:t>
      </w:r>
    </w:p>
    <w:p w:rsidR="0063649E" w:rsidRDefault="0063649E" w:rsidP="0063649E">
      <w:pPr>
        <w:ind w:firstLineChars="100" w:firstLine="240"/>
        <w:jc w:val="left"/>
      </w:pPr>
      <w:r>
        <w:rPr>
          <w:rFonts w:hint="eastAsia"/>
        </w:rPr>
        <w:t>鳥取市福祉部長　　　　　　　　様</w:t>
      </w:r>
    </w:p>
    <w:p w:rsidR="0063649E" w:rsidRDefault="0063649E" w:rsidP="0063649E">
      <w:pPr>
        <w:ind w:firstLineChars="100" w:firstLine="240"/>
        <w:jc w:val="left"/>
      </w:pPr>
      <w:r>
        <w:rPr>
          <w:rFonts w:hint="eastAsia"/>
        </w:rPr>
        <w:t>各市町村担当部（課）長</w:t>
      </w:r>
    </w:p>
    <w:p w:rsidR="0063649E" w:rsidRPr="00016B0F" w:rsidRDefault="0063649E" w:rsidP="0063649E">
      <w:pPr>
        <w:ind w:firstLineChars="100" w:firstLine="240"/>
        <w:jc w:val="left"/>
      </w:pPr>
      <w:r>
        <w:rPr>
          <w:rFonts w:hint="eastAsia"/>
        </w:rPr>
        <w:t>南部箕蚊屋広域連合事務局長</w:t>
      </w:r>
    </w:p>
    <w:p w:rsidR="00BF2B6D" w:rsidRPr="0063649E" w:rsidRDefault="00BF2B6D" w:rsidP="00BF2B6D">
      <w:pPr>
        <w:jc w:val="left"/>
      </w:pPr>
    </w:p>
    <w:p w:rsidR="00BF2B6D" w:rsidRDefault="00BF2B6D" w:rsidP="00BF2B6D">
      <w:pPr>
        <w:jc w:val="right"/>
      </w:pPr>
      <w:r>
        <w:rPr>
          <w:rFonts w:hint="eastAsia"/>
        </w:rPr>
        <w:t>鳥取県福祉保健部ささえあい福祉局</w:t>
      </w:r>
    </w:p>
    <w:p w:rsidR="00BF2B6D" w:rsidRPr="00855FF9" w:rsidRDefault="00BF2B6D" w:rsidP="00BF2B6D">
      <w:pPr>
        <w:jc w:val="right"/>
      </w:pPr>
      <w:r>
        <w:rPr>
          <w:rFonts w:hint="eastAsia"/>
        </w:rPr>
        <w:t>長寿社会課長</w:t>
      </w:r>
    </w:p>
    <w:p w:rsidR="00BF2B6D" w:rsidRPr="00855FF9" w:rsidRDefault="00BF2B6D" w:rsidP="00BF2B6D">
      <w:pPr>
        <w:jc w:val="right"/>
      </w:pPr>
      <w:r>
        <w:rPr>
          <w:rFonts w:hint="eastAsia"/>
        </w:rPr>
        <w:t>障がい福祉課長</w:t>
      </w:r>
    </w:p>
    <w:p w:rsidR="00BF2B6D" w:rsidRDefault="00BF2B6D" w:rsidP="00BF2B6D"/>
    <w:p w:rsidR="00BF2B6D" w:rsidRDefault="00E23D17" w:rsidP="00BF2B6D">
      <w:pPr>
        <w:ind w:firstLineChars="300" w:firstLine="720"/>
      </w:pPr>
      <w:r>
        <w:rPr>
          <w:rFonts w:hint="eastAsia"/>
        </w:rPr>
        <w:t>高齢者・障がい児者施設等における衛生管理の徹底について（通知</w:t>
      </w:r>
      <w:r w:rsidR="00BF2B6D">
        <w:rPr>
          <w:rFonts w:hint="eastAsia"/>
        </w:rPr>
        <w:t>）</w:t>
      </w:r>
    </w:p>
    <w:p w:rsidR="00BF2B6D" w:rsidRDefault="00BF2B6D" w:rsidP="00BF2B6D"/>
    <w:p w:rsidR="00BF2B6D" w:rsidRDefault="00BF2B6D" w:rsidP="00BF2B6D">
      <w:pPr>
        <w:ind w:firstLineChars="100" w:firstLine="240"/>
      </w:pPr>
      <w:r>
        <w:rPr>
          <w:rFonts w:hint="eastAsia"/>
        </w:rPr>
        <w:t>このことについては、国及び県が発出した事務連絡等により、各事業所等に対し、新型コロナウイルス感染拡大防止への取組みを依頼してきたところです。</w:t>
      </w:r>
    </w:p>
    <w:p w:rsidR="0063649E" w:rsidRDefault="00BF2B6D" w:rsidP="00BF2B6D">
      <w:pPr>
        <w:ind w:firstLineChars="100" w:firstLine="240"/>
      </w:pPr>
      <w:r>
        <w:rPr>
          <w:rFonts w:hint="eastAsia"/>
        </w:rPr>
        <w:t>今般、政府による新型コロナウイルス感染症緊急事態解除宣言を受けたものの、全国的にはいまだ感染の終息を見ない現状に鑑み、改めて管内の事業所等への衛生管理の徹底について、</w:t>
      </w:r>
      <w:r w:rsidR="007E2AF9" w:rsidRPr="007E2AF9">
        <w:rPr>
          <w:rFonts w:hint="eastAsia"/>
        </w:rPr>
        <w:t>ご了知いただくとともに、中部、西部福祉保健局、鳥取市にあっては、保健所長及び管内の施設に周知いただきますようお願いします。</w:t>
      </w:r>
    </w:p>
    <w:p w:rsidR="00BF2B6D" w:rsidRDefault="0063649E" w:rsidP="00BF2B6D">
      <w:pPr>
        <w:ind w:firstLineChars="100" w:firstLine="240"/>
      </w:pPr>
      <w:r w:rsidRPr="0063649E">
        <w:rPr>
          <w:rFonts w:hint="eastAsia"/>
        </w:rPr>
        <w:t>（なお、高</w:t>
      </w:r>
      <w:r w:rsidR="009B632A">
        <w:rPr>
          <w:rFonts w:hint="eastAsia"/>
        </w:rPr>
        <w:t>齢者施設については、当該施設を運営する法人宛に、別添のとおり、長寿社会</w:t>
      </w:r>
      <w:r w:rsidRPr="0063649E">
        <w:rPr>
          <w:rFonts w:hint="eastAsia"/>
        </w:rPr>
        <w:t>課から通知します。）</w:t>
      </w:r>
    </w:p>
    <w:p w:rsidR="00BF2B6D" w:rsidRDefault="00BF2B6D" w:rsidP="00BF2B6D">
      <w:r>
        <w:rPr>
          <w:rFonts w:hint="eastAsia"/>
        </w:rPr>
        <w:t>（担当）長寿社会課　安達　：</w:t>
      </w:r>
      <w:r>
        <w:t>0857-26-7175  障がい福祉課　長見：0857-26-7193</w:t>
      </w:r>
    </w:p>
    <w:p w:rsidR="00BF2B6D" w:rsidRDefault="00BF2B6D" w:rsidP="00BF2B6D"/>
    <w:p w:rsidR="00BF2B6D" w:rsidRDefault="00BF2B6D" w:rsidP="00BF2B6D">
      <w:r>
        <w:rPr>
          <w:rFonts w:hint="eastAsia"/>
        </w:rPr>
        <w:t>【参考】主な事務連絡等（抜粋）</w:t>
      </w:r>
    </w:p>
    <w:p w:rsidR="00BF2B6D" w:rsidRDefault="00BF2B6D" w:rsidP="00BF2B6D">
      <w:pPr>
        <w:ind w:left="283" w:hangingChars="118" w:hanging="283"/>
      </w:pPr>
      <w:r>
        <w:rPr>
          <w:rFonts w:hint="eastAsia"/>
        </w:rPr>
        <w:t>〇「社会福祉施設等における感染拡大防止のための留意点について（その２）」（令和２年４月７日厚生労働省健康局結核感染症課ほか連名事務連絡）</w:t>
      </w:r>
    </w:p>
    <w:p w:rsidR="00BF2B6D" w:rsidRDefault="00BF2B6D" w:rsidP="00BF2B6D">
      <w:pPr>
        <w:ind w:left="283" w:hangingChars="118" w:hanging="283"/>
      </w:pPr>
      <w:r>
        <w:rPr>
          <w:rFonts w:hint="eastAsia"/>
        </w:rPr>
        <w:t>〇「新型コロナウイルス感染症についての相談・受診の目安」の改訂について（令和２年５月１１日厚生労働省子ども家庭局総務課少子化総合対策室ほか連名事務連絡）</w:t>
      </w:r>
    </w:p>
    <w:p w:rsidR="00BF2B6D" w:rsidRDefault="00BF2B6D" w:rsidP="00BF2B6D"/>
    <w:p w:rsidR="00BF2B6D" w:rsidRDefault="00BF2B6D" w:rsidP="00BF2B6D">
      <w:r>
        <w:rPr>
          <w:rFonts w:hint="eastAsia"/>
        </w:rPr>
        <w:t>（高齢者施設等に対するもの）</w:t>
      </w:r>
    </w:p>
    <w:p w:rsidR="00BF2B6D" w:rsidRDefault="00BF2B6D" w:rsidP="00BF2B6D">
      <w:pPr>
        <w:ind w:left="283" w:hangingChars="118" w:hanging="283"/>
      </w:pPr>
      <w:r>
        <w:rPr>
          <w:rFonts w:hint="eastAsia"/>
        </w:rPr>
        <w:t>〇「介護老人保健施設等における感染拡大防止のための留意点について」（令和２年５月４日厚生労働省健康局結核感染症課ほか連名事務連絡）</w:t>
      </w:r>
    </w:p>
    <w:p w:rsidR="00BF2B6D" w:rsidRDefault="00BF2B6D" w:rsidP="00BF2B6D">
      <w:pPr>
        <w:ind w:left="283" w:hangingChars="118" w:hanging="283"/>
      </w:pPr>
      <w:r>
        <w:rPr>
          <w:rFonts w:hint="eastAsia"/>
        </w:rPr>
        <w:t>〇「県内の通所介護事業所等におけるサービス利用調整等の検討及び感染予防対策の確認について（依頼）」（令和２年４月１３日付第２０２００００１６６２９号鳥取県福祉保健部ささえあい福祉局長寿社会課長通知）</w:t>
      </w:r>
    </w:p>
    <w:p w:rsidR="00BF2B6D" w:rsidRPr="003E26A8" w:rsidRDefault="00BF2B6D" w:rsidP="00BF2B6D"/>
    <w:p w:rsidR="003E26A8" w:rsidRDefault="003E26A8">
      <w:r>
        <w:br w:type="page"/>
      </w:r>
    </w:p>
    <w:p w:rsidR="00BF2B6D" w:rsidRDefault="00BF2B6D" w:rsidP="00BF2B6D">
      <w:r>
        <w:rPr>
          <w:rFonts w:hint="eastAsia"/>
        </w:rPr>
        <w:lastRenderedPageBreak/>
        <w:t>（障がい児者施設等に対するもの）</w:t>
      </w:r>
    </w:p>
    <w:p w:rsidR="00BF2B6D" w:rsidRDefault="00BF2B6D" w:rsidP="00BF2B6D">
      <w:pPr>
        <w:ind w:left="283" w:hangingChars="118" w:hanging="283"/>
      </w:pPr>
      <w:r>
        <w:rPr>
          <w:rFonts w:hint="eastAsia"/>
        </w:rPr>
        <w:t>〇「障害者支援施設における感染拡大防止と発生時の対応について」（令和２年３月３０日厚生労働省社会・援護局障害保健福祉部障害福祉課事務連絡）</w:t>
      </w:r>
    </w:p>
    <w:p w:rsidR="00BF2B6D" w:rsidRDefault="00BF2B6D" w:rsidP="00BF2B6D">
      <w:pPr>
        <w:ind w:left="283" w:hangingChars="118" w:hanging="283"/>
      </w:pPr>
      <w:r>
        <w:rPr>
          <w:rFonts w:hint="eastAsia"/>
        </w:rPr>
        <w:t>〇「通所事業所等におけるサービス利用調整等の検討及び感染症予防対策の確認について（依頼）」（令和２年４月１３日付第２０２００００１７１４３号障がい福祉課長依頼）</w:t>
      </w:r>
    </w:p>
    <w:p w:rsidR="00BF2B6D" w:rsidRDefault="00BF2B6D" w:rsidP="00BF2B6D"/>
    <w:p w:rsidR="00BF2B6D" w:rsidRDefault="00BF2B6D" w:rsidP="00BF2B6D">
      <w:pPr>
        <w:ind w:left="283" w:hangingChars="118" w:hanging="283"/>
      </w:pPr>
      <w:r>
        <w:rPr>
          <w:rFonts w:hint="eastAsia"/>
        </w:rPr>
        <w:t>※上記通知については、下記の県長寿社会課、障がい福祉課のホームページからご確認いただけます。</w:t>
      </w:r>
    </w:p>
    <w:p w:rsidR="00BF2B6D" w:rsidRDefault="00BF2B6D" w:rsidP="00BF2B6D">
      <w:r>
        <w:rPr>
          <w:rFonts w:hint="eastAsia"/>
        </w:rPr>
        <w:t>（長寿社会課ＨＰ）</w:t>
      </w:r>
      <w:r>
        <w:t>https://www.pref.tottori.lg.jp/69603.htm</w:t>
      </w:r>
    </w:p>
    <w:p w:rsidR="00BF2B6D" w:rsidRDefault="00BF2B6D" w:rsidP="00BF2B6D">
      <w:r>
        <w:rPr>
          <w:rFonts w:hint="eastAsia"/>
        </w:rPr>
        <w:t>（障がい福祉課ＨＰ）</w:t>
      </w:r>
      <w:r>
        <w:t>https://www.pref.tottori.lg.jp/290120.htm</w:t>
      </w:r>
    </w:p>
    <w:p w:rsidR="0062457F" w:rsidRPr="001A3983" w:rsidRDefault="0062457F"/>
    <w:sectPr w:rsidR="0062457F" w:rsidRPr="001A3983" w:rsidSect="0063649E">
      <w:pgSz w:w="11906" w:h="16838" w:code="9"/>
      <w:pgMar w:top="1418" w:right="1134" w:bottom="851" w:left="1134"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DDA" w:rsidRDefault="00695DDA" w:rsidP="00713BA0">
      <w:r>
        <w:separator/>
      </w:r>
    </w:p>
  </w:endnote>
  <w:endnote w:type="continuationSeparator" w:id="0">
    <w:p w:rsidR="00695DDA" w:rsidRDefault="00695DDA" w:rsidP="0071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DDA" w:rsidRDefault="00695DDA" w:rsidP="00713BA0">
      <w:r>
        <w:separator/>
      </w:r>
    </w:p>
  </w:footnote>
  <w:footnote w:type="continuationSeparator" w:id="0">
    <w:p w:rsidR="00695DDA" w:rsidRDefault="00695DDA" w:rsidP="00713B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F028C2"/>
    <w:multiLevelType w:val="hybridMultilevel"/>
    <w:tmpl w:val="99749800"/>
    <w:lvl w:ilvl="0" w:tplc="605E86E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97A40A8"/>
    <w:multiLevelType w:val="hybridMultilevel"/>
    <w:tmpl w:val="76086DDE"/>
    <w:lvl w:ilvl="0" w:tplc="EA648E0A">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CE56310"/>
    <w:multiLevelType w:val="hybridMultilevel"/>
    <w:tmpl w:val="479C9D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55B"/>
    <w:rsid w:val="000030C9"/>
    <w:rsid w:val="00016B0F"/>
    <w:rsid w:val="000557E5"/>
    <w:rsid w:val="00057DF2"/>
    <w:rsid w:val="000728DE"/>
    <w:rsid w:val="000B7B37"/>
    <w:rsid w:val="0010347C"/>
    <w:rsid w:val="001138CE"/>
    <w:rsid w:val="00136909"/>
    <w:rsid w:val="00163C09"/>
    <w:rsid w:val="00187290"/>
    <w:rsid w:val="001A3983"/>
    <w:rsid w:val="00247E2E"/>
    <w:rsid w:val="00250AFE"/>
    <w:rsid w:val="002525E2"/>
    <w:rsid w:val="002C2A4D"/>
    <w:rsid w:val="002C3DA9"/>
    <w:rsid w:val="0031654B"/>
    <w:rsid w:val="00327E7B"/>
    <w:rsid w:val="00384E95"/>
    <w:rsid w:val="00387EB5"/>
    <w:rsid w:val="003D7C65"/>
    <w:rsid w:val="003E26A8"/>
    <w:rsid w:val="00404B67"/>
    <w:rsid w:val="004078C3"/>
    <w:rsid w:val="0042379B"/>
    <w:rsid w:val="004645AE"/>
    <w:rsid w:val="00470FA7"/>
    <w:rsid w:val="004F0033"/>
    <w:rsid w:val="00576C10"/>
    <w:rsid w:val="005A7E67"/>
    <w:rsid w:val="005E116C"/>
    <w:rsid w:val="005E2D28"/>
    <w:rsid w:val="005E6656"/>
    <w:rsid w:val="005F3523"/>
    <w:rsid w:val="005F4BDC"/>
    <w:rsid w:val="0062457F"/>
    <w:rsid w:val="0063649E"/>
    <w:rsid w:val="006430D0"/>
    <w:rsid w:val="00695DDA"/>
    <w:rsid w:val="006A392C"/>
    <w:rsid w:val="006C25DB"/>
    <w:rsid w:val="006D0FCB"/>
    <w:rsid w:val="00713BA0"/>
    <w:rsid w:val="00744D4A"/>
    <w:rsid w:val="007456A5"/>
    <w:rsid w:val="00764C3C"/>
    <w:rsid w:val="00786F94"/>
    <w:rsid w:val="007A0FDD"/>
    <w:rsid w:val="007E2AF9"/>
    <w:rsid w:val="007E6F18"/>
    <w:rsid w:val="008138F4"/>
    <w:rsid w:val="00855FF9"/>
    <w:rsid w:val="008868BF"/>
    <w:rsid w:val="008E3FE2"/>
    <w:rsid w:val="009474EC"/>
    <w:rsid w:val="009B632A"/>
    <w:rsid w:val="009E024F"/>
    <w:rsid w:val="00A422EB"/>
    <w:rsid w:val="00A91BDC"/>
    <w:rsid w:val="00AE048F"/>
    <w:rsid w:val="00B22DBF"/>
    <w:rsid w:val="00B521F3"/>
    <w:rsid w:val="00B96FD9"/>
    <w:rsid w:val="00BB2FB9"/>
    <w:rsid w:val="00BE0B37"/>
    <w:rsid w:val="00BE4F4A"/>
    <w:rsid w:val="00BF2B6D"/>
    <w:rsid w:val="00C353D8"/>
    <w:rsid w:val="00C71684"/>
    <w:rsid w:val="00C80EDB"/>
    <w:rsid w:val="00CD3F9A"/>
    <w:rsid w:val="00CE61B7"/>
    <w:rsid w:val="00CE7F0C"/>
    <w:rsid w:val="00D41957"/>
    <w:rsid w:val="00DB157D"/>
    <w:rsid w:val="00DC3197"/>
    <w:rsid w:val="00E05418"/>
    <w:rsid w:val="00E20757"/>
    <w:rsid w:val="00E23D17"/>
    <w:rsid w:val="00E95533"/>
    <w:rsid w:val="00EF67B6"/>
    <w:rsid w:val="00EF755B"/>
    <w:rsid w:val="00F533A3"/>
    <w:rsid w:val="00FC6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9544761-E5DB-4BA3-95F8-7D5648D4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ＭＳ ゴシック"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B37"/>
    <w:pPr>
      <w:ind w:leftChars="400" w:left="840"/>
    </w:pPr>
  </w:style>
  <w:style w:type="paragraph" w:styleId="a4">
    <w:name w:val="header"/>
    <w:basedOn w:val="a"/>
    <w:link w:val="a5"/>
    <w:uiPriority w:val="99"/>
    <w:unhideWhenUsed/>
    <w:rsid w:val="00713BA0"/>
    <w:pPr>
      <w:tabs>
        <w:tab w:val="center" w:pos="4252"/>
        <w:tab w:val="right" w:pos="8504"/>
      </w:tabs>
      <w:snapToGrid w:val="0"/>
    </w:pPr>
  </w:style>
  <w:style w:type="character" w:customStyle="1" w:styleId="a5">
    <w:name w:val="ヘッダー (文字)"/>
    <w:basedOn w:val="a0"/>
    <w:link w:val="a4"/>
    <w:uiPriority w:val="99"/>
    <w:rsid w:val="00713BA0"/>
  </w:style>
  <w:style w:type="paragraph" w:styleId="a6">
    <w:name w:val="footer"/>
    <w:basedOn w:val="a"/>
    <w:link w:val="a7"/>
    <w:uiPriority w:val="99"/>
    <w:unhideWhenUsed/>
    <w:rsid w:val="00713BA0"/>
    <w:pPr>
      <w:tabs>
        <w:tab w:val="center" w:pos="4252"/>
        <w:tab w:val="right" w:pos="8504"/>
      </w:tabs>
      <w:snapToGrid w:val="0"/>
    </w:pPr>
  </w:style>
  <w:style w:type="character" w:customStyle="1" w:styleId="a7">
    <w:name w:val="フッター (文字)"/>
    <w:basedOn w:val="a0"/>
    <w:link w:val="a6"/>
    <w:uiPriority w:val="99"/>
    <w:rsid w:val="00713BA0"/>
  </w:style>
  <w:style w:type="paragraph" w:styleId="a8">
    <w:name w:val="Balloon Text"/>
    <w:basedOn w:val="a"/>
    <w:link w:val="a9"/>
    <w:uiPriority w:val="99"/>
    <w:semiHidden/>
    <w:unhideWhenUsed/>
    <w:rsid w:val="00C80E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0E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長見 崇亮</dc:creator>
  <cp:lastModifiedBy>長見 崇亮</cp:lastModifiedBy>
  <cp:revision>2</cp:revision>
  <cp:lastPrinted>2020-06-08T08:25:00Z</cp:lastPrinted>
  <dcterms:created xsi:type="dcterms:W3CDTF">2020-06-08T23:53:00Z</dcterms:created>
  <dcterms:modified xsi:type="dcterms:W3CDTF">2020-06-08T23:53:00Z</dcterms:modified>
</cp:coreProperties>
</file>