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10" w:rsidRPr="005F2F7F" w:rsidRDefault="00297210" w:rsidP="00297210">
      <w:pPr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>様式第</w:t>
      </w:r>
      <w:r>
        <w:rPr>
          <w:rFonts w:ascii="ＭＳ 明朝" w:hAnsi="ＭＳ 明朝" w:hint="eastAsia"/>
          <w:szCs w:val="22"/>
        </w:rPr>
        <w:t>４</w:t>
      </w:r>
      <w:r w:rsidRPr="005F2F7F">
        <w:rPr>
          <w:rFonts w:ascii="ＭＳ 明朝" w:hAnsi="ＭＳ 明朝" w:hint="eastAsia"/>
          <w:szCs w:val="22"/>
        </w:rPr>
        <w:t>号（第１０条関係）</w:t>
      </w:r>
    </w:p>
    <w:p w:rsidR="00297210" w:rsidRPr="005F2F7F" w:rsidRDefault="00297210" w:rsidP="00297210">
      <w:pPr>
        <w:rPr>
          <w:rFonts w:ascii="ＭＳ 明朝" w:hAnsi="ＭＳ 明朝" w:hint="eastAsia"/>
          <w:szCs w:val="22"/>
        </w:rPr>
      </w:pPr>
    </w:p>
    <w:p w:rsidR="00297210" w:rsidRPr="005F2F7F" w:rsidRDefault="00297210" w:rsidP="00297210">
      <w:pPr>
        <w:overflowPunct w:val="0"/>
        <w:jc w:val="center"/>
        <w:textAlignment w:val="baseline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5F2F7F">
        <w:rPr>
          <w:rFonts w:ascii="ＭＳ 明朝" w:hAnsi="ＭＳ 明朝" w:cs="ＭＳ 明朝" w:hint="eastAsia"/>
          <w:kern w:val="0"/>
          <w:szCs w:val="21"/>
        </w:rPr>
        <w:t>年度鳥取県働き方改革促進体制整備事業補助金事業報告書</w:t>
      </w:r>
    </w:p>
    <w:p w:rsidR="00297210" w:rsidRPr="005F2F7F" w:rsidRDefault="00297210" w:rsidP="00297210">
      <w:pPr>
        <w:overflowPunct w:val="0"/>
        <w:jc w:val="center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:rsidR="00297210" w:rsidRPr="005F2F7F" w:rsidRDefault="00297210" w:rsidP="00297210">
      <w:pPr>
        <w:overflowPunct w:val="0"/>
        <w:jc w:val="left"/>
        <w:textAlignment w:val="baseline"/>
        <w:rPr>
          <w:rFonts w:ascii="ＭＳ 明朝" w:hAnsi="ＭＳ 明朝" w:hint="eastAsia"/>
          <w:spacing w:val="2"/>
          <w:kern w:val="0"/>
          <w:sz w:val="22"/>
          <w:szCs w:val="22"/>
        </w:rPr>
      </w:pPr>
      <w:r w:rsidRPr="005F2F7F">
        <w:rPr>
          <w:rFonts w:ascii="ＭＳ 明朝" w:hAnsi="ＭＳ 明朝" w:hint="eastAsia"/>
          <w:spacing w:val="2"/>
          <w:kern w:val="0"/>
          <w:sz w:val="22"/>
          <w:szCs w:val="22"/>
        </w:rPr>
        <w:t>１　実施主体の概要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964"/>
        <w:gridCol w:w="755"/>
        <w:gridCol w:w="2906"/>
      </w:tblGrid>
      <w:tr w:rsidR="00297210" w:rsidRPr="005F2F7F" w:rsidTr="00394ADD">
        <w:tc>
          <w:tcPr>
            <w:tcW w:w="1951" w:type="dxa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企業名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97210" w:rsidRPr="005F2F7F" w:rsidTr="00394ADD">
        <w:tc>
          <w:tcPr>
            <w:tcW w:w="1951" w:type="dxa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代表者職・氏名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97210" w:rsidRPr="005F2F7F" w:rsidTr="00394ADD">
        <w:tc>
          <w:tcPr>
            <w:tcW w:w="1951" w:type="dxa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住所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〒</w:t>
            </w: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97210" w:rsidRPr="005F2F7F" w:rsidTr="00394ADD">
        <w:tc>
          <w:tcPr>
            <w:tcW w:w="1951" w:type="dxa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260" w:type="dxa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ファクシミリ</w:t>
            </w:r>
          </w:p>
        </w:tc>
        <w:tc>
          <w:tcPr>
            <w:tcW w:w="2906" w:type="dxa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97210" w:rsidRPr="005F2F7F" w:rsidTr="00394ADD">
        <w:tc>
          <w:tcPr>
            <w:tcW w:w="1951" w:type="dxa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担当者職・氏名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97210" w:rsidRPr="005F2F7F" w:rsidTr="00394ADD">
        <w:tc>
          <w:tcPr>
            <w:tcW w:w="1951" w:type="dxa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業種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97210" w:rsidRPr="005F2F7F" w:rsidTr="00394ADD">
        <w:tc>
          <w:tcPr>
            <w:tcW w:w="1951" w:type="dxa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3260" w:type="dxa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3661" w:type="dxa"/>
            <w:gridSpan w:val="2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297210" w:rsidRPr="005F2F7F" w:rsidTr="00394ADD">
        <w:tc>
          <w:tcPr>
            <w:tcW w:w="1951" w:type="dxa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消費税の取扱い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・一般課税事業者　　・簡易課税事業者　・免税事業者</w:t>
            </w:r>
          </w:p>
        </w:tc>
      </w:tr>
    </w:tbl>
    <w:p w:rsidR="00297210" w:rsidRPr="005F2F7F" w:rsidRDefault="00297210" w:rsidP="00297210">
      <w:pPr>
        <w:overflowPunct w:val="0"/>
        <w:jc w:val="left"/>
        <w:textAlignment w:val="baseline"/>
        <w:rPr>
          <w:rFonts w:ascii="ＭＳ 明朝" w:hAnsi="ＭＳ 明朝" w:hint="eastAsia"/>
          <w:spacing w:val="2"/>
          <w:kern w:val="0"/>
          <w:sz w:val="22"/>
          <w:szCs w:val="22"/>
        </w:rPr>
      </w:pPr>
    </w:p>
    <w:p w:rsidR="00297210" w:rsidRPr="005F2F7F" w:rsidRDefault="00297210" w:rsidP="00297210">
      <w:pPr>
        <w:overflowPunct w:val="0"/>
        <w:jc w:val="left"/>
        <w:textAlignment w:val="baseline"/>
        <w:rPr>
          <w:rFonts w:ascii="ＭＳ 明朝" w:hAnsi="ＭＳ 明朝" w:hint="eastAsia"/>
          <w:spacing w:val="2"/>
          <w:kern w:val="0"/>
          <w:sz w:val="22"/>
          <w:szCs w:val="22"/>
        </w:rPr>
      </w:pPr>
      <w:r w:rsidRPr="005F2F7F">
        <w:rPr>
          <w:rFonts w:ascii="ＭＳ 明朝" w:hAnsi="ＭＳ 明朝" w:hint="eastAsia"/>
          <w:spacing w:val="2"/>
          <w:kern w:val="0"/>
          <w:sz w:val="22"/>
          <w:szCs w:val="22"/>
        </w:rPr>
        <w:t>２　社内体制の見直し及び生産性向上に係る結果</w:t>
      </w:r>
    </w:p>
    <w:p w:rsidR="00297210" w:rsidRPr="005F2F7F" w:rsidRDefault="00297210" w:rsidP="00297210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5F2F7F">
        <w:rPr>
          <w:rFonts w:ascii="ＭＳ 明朝" w:hAnsi="ＭＳ 明朝" w:hint="eastAsia"/>
          <w:spacing w:val="2"/>
          <w:kern w:val="0"/>
          <w:sz w:val="22"/>
          <w:szCs w:val="22"/>
        </w:rPr>
        <w:t>（１）社内体制に関すること</w:t>
      </w:r>
    </w:p>
    <w:p w:rsidR="00297210" w:rsidRPr="005F2F7F" w:rsidRDefault="00297210" w:rsidP="00297210">
      <w:pPr>
        <w:overflowPunct w:val="0"/>
        <w:ind w:firstLineChars="100" w:firstLine="214"/>
        <w:jc w:val="left"/>
        <w:textAlignment w:val="baseline"/>
        <w:rPr>
          <w:rFonts w:ascii="ＭＳ 明朝" w:hAnsi="ＭＳ 明朝" w:hint="eastAsia"/>
          <w:spacing w:val="2"/>
          <w:kern w:val="0"/>
          <w:sz w:val="22"/>
          <w:szCs w:val="22"/>
        </w:rPr>
      </w:pPr>
      <w:r>
        <w:rPr>
          <w:rFonts w:ascii="ＭＳ 明朝" w:hAnsi="ＭＳ 明朝" w:hint="eastAsia"/>
          <w:spacing w:val="2"/>
          <w:kern w:val="0"/>
          <w:szCs w:val="21"/>
        </w:rPr>
        <w:t>※特に育児・介護休業等</w:t>
      </w:r>
      <w:r w:rsidRPr="005F2F7F">
        <w:rPr>
          <w:rFonts w:ascii="ＭＳ 明朝" w:hAnsi="ＭＳ 明朝" w:hint="eastAsia"/>
          <w:spacing w:val="2"/>
          <w:kern w:val="0"/>
          <w:szCs w:val="21"/>
        </w:rPr>
        <w:t>を取得しようとする従業員に関する業務について記載すること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97210" w:rsidRPr="005F2F7F" w:rsidTr="00394ADD">
        <w:tc>
          <w:tcPr>
            <w:tcW w:w="10031" w:type="dxa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見直しの計画：</w:t>
            </w: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</w:tr>
      <w:tr w:rsidR="00297210" w:rsidRPr="005F2F7F" w:rsidTr="00394ADD">
        <w:tc>
          <w:tcPr>
            <w:tcW w:w="10031" w:type="dxa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実施した内容：</w:t>
            </w: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</w:tr>
      <w:tr w:rsidR="00297210" w:rsidRPr="005F2F7F" w:rsidTr="00394ADD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得られた効果・また今後期待できる効果</w:t>
            </w: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</w:tr>
    </w:tbl>
    <w:p w:rsidR="00297210" w:rsidRPr="005F2F7F" w:rsidRDefault="00297210" w:rsidP="00297210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5F2F7F">
        <w:rPr>
          <w:rFonts w:ascii="ＭＳ 明朝" w:hAnsi="ＭＳ 明朝" w:hint="eastAsia"/>
          <w:spacing w:val="2"/>
          <w:kern w:val="0"/>
          <w:szCs w:val="21"/>
        </w:rPr>
        <w:t>※詳細は資料の添付でも可</w:t>
      </w:r>
    </w:p>
    <w:p w:rsidR="00297210" w:rsidRPr="005F2F7F" w:rsidRDefault="00297210" w:rsidP="00297210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5F2F7F">
        <w:rPr>
          <w:rFonts w:ascii="ＭＳ 明朝" w:hAnsi="ＭＳ 明朝"/>
          <w:spacing w:val="2"/>
          <w:kern w:val="0"/>
          <w:sz w:val="22"/>
          <w:szCs w:val="22"/>
        </w:rPr>
        <w:br w:type="page"/>
      </w:r>
      <w:r w:rsidRPr="005F2F7F">
        <w:rPr>
          <w:rFonts w:ascii="ＭＳ 明朝" w:hAnsi="ＭＳ 明朝" w:hint="eastAsia"/>
          <w:spacing w:val="2"/>
          <w:kern w:val="0"/>
          <w:sz w:val="22"/>
          <w:szCs w:val="22"/>
        </w:rPr>
        <w:lastRenderedPageBreak/>
        <w:t>（２）生産性の向上に関すること</w:t>
      </w:r>
    </w:p>
    <w:p w:rsidR="00297210" w:rsidRPr="005F2F7F" w:rsidRDefault="00297210" w:rsidP="00297210">
      <w:pPr>
        <w:overflowPunct w:val="0"/>
        <w:ind w:firstLineChars="100" w:firstLine="214"/>
        <w:jc w:val="left"/>
        <w:textAlignment w:val="baseline"/>
        <w:rPr>
          <w:rFonts w:ascii="ＭＳ 明朝" w:hAnsi="ＭＳ 明朝" w:hint="eastAsia"/>
          <w:spacing w:val="2"/>
          <w:kern w:val="0"/>
          <w:sz w:val="22"/>
          <w:szCs w:val="22"/>
        </w:rPr>
      </w:pPr>
      <w:r>
        <w:rPr>
          <w:rFonts w:ascii="ＭＳ 明朝" w:hAnsi="ＭＳ 明朝" w:hint="eastAsia"/>
          <w:spacing w:val="2"/>
          <w:kern w:val="0"/>
          <w:szCs w:val="21"/>
        </w:rPr>
        <w:t>※特に育児・介護休業等</w:t>
      </w:r>
      <w:r w:rsidRPr="005F2F7F">
        <w:rPr>
          <w:rFonts w:ascii="ＭＳ 明朝" w:hAnsi="ＭＳ 明朝" w:hint="eastAsia"/>
          <w:spacing w:val="2"/>
          <w:kern w:val="0"/>
          <w:szCs w:val="21"/>
        </w:rPr>
        <w:t>を取得しようとする従業員に関する業務について記載すること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97210" w:rsidRPr="005F2F7F" w:rsidTr="00394ADD">
        <w:tc>
          <w:tcPr>
            <w:tcW w:w="10031" w:type="dxa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見直しの計画：</w:t>
            </w: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</w:tr>
      <w:tr w:rsidR="00297210" w:rsidRPr="005F2F7F" w:rsidTr="00394ADD">
        <w:tc>
          <w:tcPr>
            <w:tcW w:w="10031" w:type="dxa"/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実施した内容：</w:t>
            </w: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</w:tr>
      <w:tr w:rsidR="00297210" w:rsidRPr="005F2F7F" w:rsidTr="00394ADD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得られた効果・また今後期待できる効果</w:t>
            </w: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overflowPunct w:val="0"/>
              <w:jc w:val="lef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</w:p>
        </w:tc>
      </w:tr>
    </w:tbl>
    <w:p w:rsidR="00297210" w:rsidRPr="005F2F7F" w:rsidRDefault="00297210" w:rsidP="00297210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5F2F7F">
        <w:rPr>
          <w:rFonts w:ascii="ＭＳ 明朝" w:hAnsi="ＭＳ 明朝" w:hint="eastAsia"/>
          <w:spacing w:val="2"/>
          <w:kern w:val="0"/>
          <w:szCs w:val="21"/>
        </w:rPr>
        <w:t>※詳細は資料の添付でも可</w:t>
      </w:r>
    </w:p>
    <w:p w:rsidR="00297210" w:rsidRPr="005F2F7F" w:rsidRDefault="00297210" w:rsidP="00297210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:rsidR="00297210" w:rsidRPr="005F2F7F" w:rsidRDefault="00297210" w:rsidP="00297210">
      <w:pPr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>３　添付書類</w:t>
      </w:r>
    </w:p>
    <w:p w:rsidR="00297210" w:rsidRPr="005F2F7F" w:rsidRDefault="00297210" w:rsidP="00297210">
      <w:pPr>
        <w:numPr>
          <w:ilvl w:val="0"/>
          <w:numId w:val="1"/>
        </w:numPr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>育児・介護休業取扱通知書</w:t>
      </w:r>
    </w:p>
    <w:p w:rsidR="00297210" w:rsidRPr="005F2F7F" w:rsidRDefault="00297210" w:rsidP="00297210">
      <w:pPr>
        <w:numPr>
          <w:ilvl w:val="0"/>
          <w:numId w:val="1"/>
        </w:numPr>
        <w:rPr>
          <w:rFonts w:ascii="ＭＳ 明朝" w:hAnsi="ＭＳ 明朝" w:hint="eastAsia"/>
          <w:szCs w:val="22"/>
        </w:rPr>
      </w:pPr>
      <w:r w:rsidRPr="005F2F7F">
        <w:rPr>
          <w:rFonts w:ascii="ＭＳ 明朝" w:hAnsi="ＭＳ 明朝" w:hint="eastAsia"/>
          <w:szCs w:val="22"/>
        </w:rPr>
        <w:t>採用通知または雇用契約書等（採用された者が交付要綱第３条第２項で定める「正規雇用する従業員」であることが確認できるもの）</w:t>
      </w:r>
    </w:p>
    <w:p w:rsidR="00297210" w:rsidRDefault="00297210" w:rsidP="00297210">
      <w:pPr>
        <w:numPr>
          <w:ilvl w:val="0"/>
          <w:numId w:val="1"/>
        </w:numPr>
        <w:rPr>
          <w:rFonts w:ascii="ＭＳ 明朝" w:hAnsi="ＭＳ 明朝"/>
          <w:szCs w:val="22"/>
        </w:rPr>
      </w:pPr>
      <w:r w:rsidRPr="005F2F7F">
        <w:rPr>
          <w:rFonts w:ascii="ＭＳ 明朝" w:hAnsi="ＭＳ 明朝" w:hint="eastAsia"/>
          <w:szCs w:val="22"/>
        </w:rPr>
        <w:t>直近１期の決算書（申請時に提出したものと同一の場合は不要）</w:t>
      </w:r>
    </w:p>
    <w:p w:rsidR="00297210" w:rsidRPr="005F2F7F" w:rsidRDefault="00297210" w:rsidP="00297210">
      <w:pPr>
        <w:overflowPunct w:val="0"/>
        <w:ind w:firstLineChars="100" w:firstLine="210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/>
          <w:szCs w:val="22"/>
        </w:rPr>
        <w:br w:type="page"/>
      </w:r>
      <w:r w:rsidRPr="005F2F7F">
        <w:rPr>
          <w:rFonts w:ascii="ＭＳ 明朝" w:hAnsi="ＭＳ 明朝" w:cs="ＭＳ 明朝" w:hint="eastAsia"/>
          <w:kern w:val="0"/>
          <w:szCs w:val="21"/>
        </w:rPr>
        <w:lastRenderedPageBreak/>
        <w:t>様式第２号（第５条、第６条、第１０条関係）</w:t>
      </w:r>
    </w:p>
    <w:p w:rsidR="00297210" w:rsidRPr="005F2F7F" w:rsidRDefault="00297210" w:rsidP="00297210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:rsidR="00297210" w:rsidRPr="005F2F7F" w:rsidRDefault="00297210" w:rsidP="00297210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5F2F7F">
        <w:rPr>
          <w:rFonts w:ascii="ＭＳ 明朝" w:hAnsi="ＭＳ 明朝" w:cs="ＭＳ 明朝" w:hint="eastAsia"/>
          <w:kern w:val="0"/>
          <w:szCs w:val="21"/>
        </w:rPr>
        <w:t>年度鳥取県働き方改革促進体制整備事業補助金事業収支予算（決算）書</w:t>
      </w:r>
    </w:p>
    <w:p w:rsidR="00297210" w:rsidRPr="005F2F7F" w:rsidRDefault="00297210" w:rsidP="00297210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:rsidR="00297210" w:rsidRPr="005F2F7F" w:rsidRDefault="00297210" w:rsidP="00297210">
      <w:pPr>
        <w:overflowPunct w:val="0"/>
        <w:ind w:firstLineChars="50" w:firstLine="105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5F2F7F">
        <w:rPr>
          <w:rFonts w:ascii="ＭＳ 明朝" w:hAnsi="ＭＳ 明朝" w:cs="ＭＳ 明朝" w:hint="eastAsia"/>
          <w:kern w:val="0"/>
          <w:szCs w:val="21"/>
        </w:rPr>
        <w:t xml:space="preserve">収　　入　　　　　　</w:t>
      </w:r>
      <w:r w:rsidRPr="005F2F7F">
        <w:rPr>
          <w:rFonts w:ascii="ＭＳ 明朝" w:hAnsi="ＭＳ 明朝"/>
          <w:kern w:val="0"/>
          <w:szCs w:val="21"/>
        </w:rPr>
        <w:t xml:space="preserve">                                                          </w:t>
      </w:r>
      <w:r w:rsidRPr="005F2F7F">
        <w:rPr>
          <w:rFonts w:ascii="ＭＳ 明朝" w:hAnsi="ＭＳ 明朝" w:cs="ＭＳ 明朝" w:hint="eastAsia"/>
          <w:kern w:val="0"/>
          <w:szCs w:val="21"/>
        </w:rPr>
        <w:t>（単位；円）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1"/>
        <w:gridCol w:w="2070"/>
        <w:gridCol w:w="1899"/>
        <w:gridCol w:w="1276"/>
        <w:gridCol w:w="2477"/>
      </w:tblGrid>
      <w:tr w:rsidR="00297210" w:rsidRPr="005F2F7F" w:rsidTr="00394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科　目</w:t>
            </w: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10" w:rsidRPr="005F2F7F" w:rsidRDefault="00297210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本年度予算額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本年度決算額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増　減</w:t>
            </w: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/>
                <w:kern w:val="0"/>
                <w:szCs w:val="21"/>
              </w:rPr>
              <w:t xml:space="preserve">   </w:t>
            </w: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積算基礎</w:t>
            </w: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97210" w:rsidRPr="005F2F7F" w:rsidTr="00394ADD">
        <w:tblPrEx>
          <w:tblCellMar>
            <w:top w:w="0" w:type="dxa"/>
            <w:bottom w:w="0" w:type="dxa"/>
          </w:tblCellMar>
        </w:tblPrEx>
        <w:trPr>
          <w:trHeight w:val="1395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自己資金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97210" w:rsidRPr="005F2F7F" w:rsidTr="00394ADD">
        <w:tblPrEx>
          <w:tblCellMar>
            <w:top w:w="0" w:type="dxa"/>
            <w:bottom w:w="0" w:type="dxa"/>
          </w:tblCellMar>
        </w:tblPrEx>
        <w:trPr>
          <w:trHeight w:val="142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補助金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97210" w:rsidRPr="005F2F7F" w:rsidTr="00394ADD">
        <w:tblPrEx>
          <w:tblCellMar>
            <w:top w:w="0" w:type="dxa"/>
            <w:bottom w:w="0" w:type="dxa"/>
          </w:tblCellMar>
        </w:tblPrEx>
        <w:trPr>
          <w:trHeight w:val="142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 w:hint="eastAsia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その他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97210" w:rsidRPr="005F2F7F" w:rsidTr="00394ADD">
        <w:tblPrEx>
          <w:tblCellMar>
            <w:top w:w="0" w:type="dxa"/>
            <w:bottom w:w="0" w:type="dxa"/>
          </w:tblCellMar>
        </w:tblPrEx>
        <w:trPr>
          <w:trHeight w:val="30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/>
                <w:spacing w:val="2"/>
                <w:kern w:val="0"/>
                <w:szCs w:val="21"/>
              </w:rPr>
              <w:t>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</w:tbl>
    <w:p w:rsidR="00297210" w:rsidRPr="005F2F7F" w:rsidRDefault="00297210" w:rsidP="00297210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:rsidR="00297210" w:rsidRPr="005F2F7F" w:rsidRDefault="00297210" w:rsidP="00297210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:rsidR="00297210" w:rsidRPr="005F2F7F" w:rsidRDefault="00297210" w:rsidP="00297210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:rsidR="00297210" w:rsidRPr="005F2F7F" w:rsidRDefault="00297210" w:rsidP="00297210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:rsidR="00297210" w:rsidRPr="005F2F7F" w:rsidRDefault="00297210" w:rsidP="00297210">
      <w:pPr>
        <w:overflowPunct w:val="0"/>
        <w:ind w:firstLineChars="50" w:firstLine="105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5F2F7F">
        <w:rPr>
          <w:rFonts w:ascii="ＭＳ 明朝" w:hAnsi="ＭＳ 明朝" w:cs="ＭＳ 明朝" w:hint="eastAsia"/>
          <w:kern w:val="0"/>
          <w:szCs w:val="21"/>
        </w:rPr>
        <w:t xml:space="preserve">支　　出　　　　　　</w:t>
      </w:r>
      <w:r w:rsidRPr="005F2F7F">
        <w:rPr>
          <w:rFonts w:ascii="ＭＳ 明朝" w:hAnsi="ＭＳ 明朝"/>
          <w:kern w:val="0"/>
          <w:szCs w:val="21"/>
        </w:rPr>
        <w:t xml:space="preserve">                                                          </w:t>
      </w:r>
      <w:r w:rsidRPr="005F2F7F">
        <w:rPr>
          <w:rFonts w:ascii="ＭＳ 明朝" w:hAnsi="ＭＳ 明朝" w:cs="ＭＳ 明朝" w:hint="eastAsia"/>
          <w:kern w:val="0"/>
          <w:szCs w:val="21"/>
        </w:rPr>
        <w:t>（単位；円）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6"/>
        <w:gridCol w:w="2070"/>
        <w:gridCol w:w="1899"/>
        <w:gridCol w:w="1276"/>
        <w:gridCol w:w="2483"/>
      </w:tblGrid>
      <w:tr w:rsidR="00297210" w:rsidRPr="005F2F7F" w:rsidTr="00394A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科　目</w:t>
            </w: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10" w:rsidRPr="005F2F7F" w:rsidRDefault="00297210" w:rsidP="00394ADD">
            <w:pPr>
              <w:jc w:val="center"/>
              <w:rPr>
                <w:rFonts w:hint="eastAsia"/>
              </w:rPr>
            </w:pPr>
            <w:r w:rsidRPr="005F2F7F">
              <w:rPr>
                <w:rFonts w:hint="eastAsia"/>
              </w:rPr>
              <w:t>本年度予算額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210" w:rsidRPr="005F2F7F" w:rsidRDefault="00297210" w:rsidP="00394ADD">
            <w:pPr>
              <w:jc w:val="center"/>
            </w:pPr>
            <w:r w:rsidRPr="005F2F7F">
              <w:rPr>
                <w:rFonts w:hint="eastAsia"/>
              </w:rPr>
              <w:t>本年度決算額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増  減</w:t>
            </w: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/>
                <w:kern w:val="0"/>
                <w:szCs w:val="21"/>
              </w:rPr>
              <w:t xml:space="preserve">   </w:t>
            </w: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cs="ＭＳ 明朝" w:hint="eastAsia"/>
                <w:kern w:val="0"/>
                <w:szCs w:val="21"/>
              </w:rPr>
              <w:t>算出の基礎</w:t>
            </w: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97210" w:rsidRPr="005F2F7F" w:rsidTr="00394ADD">
        <w:tblPrEx>
          <w:tblCellMar>
            <w:top w:w="0" w:type="dxa"/>
            <w:bottom w:w="0" w:type="dxa"/>
          </w:tblCellMar>
        </w:tblPrEx>
        <w:trPr>
          <w:trHeight w:val="1560"/>
          <w:jc w:val="center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教育に関する経費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97210" w:rsidRPr="005F2F7F" w:rsidTr="00394ADD">
        <w:tblPrEx>
          <w:tblCellMar>
            <w:top w:w="0" w:type="dxa"/>
            <w:bottom w:w="0" w:type="dxa"/>
          </w:tblCellMar>
        </w:tblPrEx>
        <w:trPr>
          <w:trHeight w:val="1449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 w:hint="eastAsia"/>
                <w:spacing w:val="2"/>
                <w:kern w:val="0"/>
                <w:szCs w:val="21"/>
              </w:rPr>
              <w:t>備品の調達に関する経費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297210" w:rsidRPr="005F2F7F" w:rsidTr="00394AD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F2F7F">
              <w:rPr>
                <w:rFonts w:ascii="ＭＳ 明朝" w:hAnsi="ＭＳ 明朝"/>
                <w:spacing w:val="2"/>
                <w:kern w:val="0"/>
                <w:szCs w:val="21"/>
              </w:rPr>
              <w:t>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210" w:rsidRPr="005F2F7F" w:rsidRDefault="00297210" w:rsidP="00394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</w:tbl>
    <w:p w:rsidR="00297210" w:rsidRPr="005F2F7F" w:rsidRDefault="00297210" w:rsidP="00297210">
      <w:pPr>
        <w:rPr>
          <w:rFonts w:ascii="ＭＳ 明朝" w:hAnsi="ＭＳ 明朝"/>
        </w:rPr>
      </w:pPr>
      <w:r w:rsidRPr="005F2F7F">
        <w:rPr>
          <w:rFonts w:ascii="ＭＳ 明朝" w:hAnsi="ＭＳ 明朝"/>
          <w:kern w:val="0"/>
          <w:szCs w:val="21"/>
        </w:rPr>
        <w:t xml:space="preserve">  </w:t>
      </w:r>
    </w:p>
    <w:p w:rsidR="00297210" w:rsidRPr="005F2F7F" w:rsidRDefault="00297210" w:rsidP="00297210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:rsidR="003829EF" w:rsidRDefault="003829EF" w:rsidP="00297210">
      <w:bookmarkStart w:id="0" w:name="_GoBack"/>
      <w:bookmarkEnd w:id="0"/>
    </w:p>
    <w:sectPr w:rsidR="003829EF" w:rsidSect="002972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34CA9"/>
    <w:multiLevelType w:val="hybridMultilevel"/>
    <w:tmpl w:val="4482962C"/>
    <w:lvl w:ilvl="0" w:tplc="E0B4F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10"/>
    <w:rsid w:val="00297210"/>
    <w:rsid w:val="0038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98C9EE-99D5-41CE-818D-F281E09A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喜多川 香</dc:creator>
  <cp:keywords/>
  <dc:description/>
  <cp:lastModifiedBy>喜多川 香</cp:lastModifiedBy>
  <cp:revision>1</cp:revision>
  <dcterms:created xsi:type="dcterms:W3CDTF">2018-05-11T07:13:00Z</dcterms:created>
  <dcterms:modified xsi:type="dcterms:W3CDTF">2018-05-11T07:22:00Z</dcterms:modified>
</cp:coreProperties>
</file>