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AA" w:rsidRDefault="004529AA" w:rsidP="00BC31AB">
      <w:pPr>
        <w:spacing w:line="400" w:lineRule="exact"/>
        <w:jc w:val="center"/>
        <w:rPr>
          <w:szCs w:val="24"/>
        </w:rPr>
      </w:pPr>
      <w:r>
        <w:rPr>
          <w:rFonts w:hint="eastAsia"/>
          <w:noProof/>
          <w:szCs w:val="24"/>
        </w:rPr>
        <mc:AlternateContent>
          <mc:Choice Requires="wps">
            <w:drawing>
              <wp:anchor distT="0" distB="0" distL="114300" distR="114300" simplePos="0" relativeHeight="251659264" behindDoc="0" locked="0" layoutInCell="1" allowOverlap="1" wp14:anchorId="3F307901" wp14:editId="419EE29F">
                <wp:simplePos x="0" y="0"/>
                <wp:positionH relativeFrom="column">
                  <wp:posOffset>4954270</wp:posOffset>
                </wp:positionH>
                <wp:positionV relativeFrom="paragraph">
                  <wp:posOffset>-123190</wp:posOffset>
                </wp:positionV>
                <wp:extent cx="9144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3429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1981" w:rsidRPr="00EF1981" w:rsidRDefault="005C399A" w:rsidP="00EF1981">
                            <w:pPr>
                              <w:jc w:val="center"/>
                              <w:rPr>
                                <w:color w:val="000000" w:themeColor="text1"/>
                              </w:rPr>
                            </w:pPr>
                            <w:r>
                              <w:rPr>
                                <w:rFonts w:hint="eastAsia"/>
                                <w:color w:val="000000" w:themeColor="text1"/>
                              </w:rPr>
                              <w:t>【</w:t>
                            </w:r>
                            <w:r w:rsidR="00EF1981" w:rsidRPr="00EF1981">
                              <w:rPr>
                                <w:rFonts w:hint="eastAsia"/>
                                <w:color w:val="000000" w:themeColor="text1"/>
                              </w:rPr>
                              <w:t>参考</w:t>
                            </w:r>
                            <w:r w:rsidR="00873096">
                              <w:rPr>
                                <w:rFonts w:hint="eastAsia"/>
                                <w:color w:val="000000" w:themeColor="text1"/>
                              </w:rPr>
                              <w:t>４</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90.1pt;margin-top:-9.7pt;width:1in;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" filled="f" stroked="f">
                <v:textbox>
                  <w:txbxContent>
                    <w:p w:rsidR="00EF1981" w:rsidRPr="00EF1981" w:rsidRDefault="005C399A" w:rsidP="00EF1981">
                      <w:pPr>
                        <w:jc w:val="center"/>
                        <w:rPr>
                          <w:color w:val="000000" w:themeColor="text1"/>
                        </w:rPr>
                      </w:pPr>
                      <w:r>
                        <w:rPr>
                          <w:rFonts w:hint="eastAsia"/>
                          <w:color w:val="000000" w:themeColor="text1"/>
                        </w:rPr>
                        <w:t>【</w:t>
                      </w:r>
                      <w:r w:rsidR="00EF1981" w:rsidRPr="00EF1981">
                        <w:rPr>
                          <w:rFonts w:hint="eastAsia"/>
                          <w:color w:val="000000" w:themeColor="text1"/>
                        </w:rPr>
                        <w:t>参考</w:t>
                      </w:r>
                      <w:r w:rsidR="00873096">
                        <w:rPr>
                          <w:rFonts w:hint="eastAsia"/>
                          <w:color w:val="000000" w:themeColor="text1"/>
                        </w:rPr>
                        <w:t>４</w:t>
                      </w:r>
                      <w:r>
                        <w:rPr>
                          <w:rFonts w:hint="eastAsia"/>
                          <w:color w:val="000000" w:themeColor="text1"/>
                        </w:rPr>
                        <w:t>】</w:t>
                      </w:r>
                    </w:p>
                  </w:txbxContent>
                </v:textbox>
              </v:rect>
            </w:pict>
          </mc:Fallback>
        </mc:AlternateContent>
      </w:r>
    </w:p>
    <w:p w:rsidR="00456BDF" w:rsidRDefault="00A41A36" w:rsidP="00A41A36">
      <w:pPr>
        <w:spacing w:line="400" w:lineRule="exact"/>
        <w:jc w:val="center"/>
        <w:rPr>
          <w:szCs w:val="24"/>
        </w:rPr>
      </w:pPr>
      <w:r>
        <w:rPr>
          <w:rFonts w:hint="eastAsia"/>
          <w:szCs w:val="24"/>
        </w:rPr>
        <w:t>よくいただくご質問および</w:t>
      </w:r>
      <w:r w:rsidR="005631A0">
        <w:rPr>
          <w:rFonts w:hint="eastAsia"/>
          <w:szCs w:val="24"/>
        </w:rPr>
        <w:t>ご質問への</w:t>
      </w:r>
      <w:r>
        <w:rPr>
          <w:rFonts w:hint="eastAsia"/>
          <w:szCs w:val="24"/>
        </w:rPr>
        <w:t>回答</w:t>
      </w:r>
    </w:p>
    <w:p w:rsidR="00A41A36" w:rsidRDefault="00A41A36" w:rsidP="00A41A36">
      <w:pPr>
        <w:spacing w:line="400" w:lineRule="exact"/>
        <w:jc w:val="center"/>
        <w:rPr>
          <w:szCs w:val="24"/>
        </w:rPr>
      </w:pPr>
    </w:p>
    <w:p w:rsidR="00F75814" w:rsidRDefault="00F75814" w:rsidP="00BC31AB">
      <w:pPr>
        <w:spacing w:line="400" w:lineRule="exact"/>
        <w:rPr>
          <w:szCs w:val="24"/>
        </w:rPr>
      </w:pPr>
      <w:r>
        <w:rPr>
          <w:rFonts w:hint="eastAsia"/>
          <w:szCs w:val="24"/>
        </w:rPr>
        <w:t>（主に事業主の方向け）</w:t>
      </w:r>
    </w:p>
    <w:p w:rsidR="00467200" w:rsidRPr="00A82383" w:rsidRDefault="00467200" w:rsidP="00BC31AB">
      <w:pPr>
        <w:spacing w:line="400" w:lineRule="exact"/>
        <w:rPr>
          <w:szCs w:val="24"/>
        </w:rPr>
      </w:pPr>
    </w:p>
    <w:p w:rsidR="00456BDF" w:rsidRDefault="00877399" w:rsidP="00A82383">
      <w:pPr>
        <w:spacing w:line="400" w:lineRule="exact"/>
        <w:ind w:left="480" w:hangingChars="200" w:hanging="480"/>
        <w:rPr>
          <w:szCs w:val="24"/>
        </w:rPr>
      </w:pPr>
      <w:r>
        <w:rPr>
          <w:rFonts w:hint="eastAsia"/>
          <w:szCs w:val="24"/>
        </w:rPr>
        <w:t>Ｑ１　社会保険</w:t>
      </w:r>
      <w:r w:rsidR="006A7122">
        <w:rPr>
          <w:rFonts w:hint="eastAsia"/>
          <w:szCs w:val="24"/>
        </w:rPr>
        <w:t>（健康保険・厚生年金保険）</w:t>
      </w:r>
      <w:r>
        <w:rPr>
          <w:rFonts w:hint="eastAsia"/>
          <w:szCs w:val="24"/>
        </w:rPr>
        <w:t>や労働保険</w:t>
      </w:r>
      <w:r w:rsidR="006A7122">
        <w:rPr>
          <w:rFonts w:hint="eastAsia"/>
          <w:szCs w:val="24"/>
        </w:rPr>
        <w:t>（労災保険・雇用保険）</w:t>
      </w:r>
      <w:r>
        <w:rPr>
          <w:rFonts w:hint="eastAsia"/>
          <w:szCs w:val="24"/>
        </w:rPr>
        <w:t>に加入すると、</w:t>
      </w:r>
      <w:r w:rsidR="00BB057F">
        <w:rPr>
          <w:rFonts w:hint="eastAsia"/>
          <w:szCs w:val="24"/>
        </w:rPr>
        <w:t>事業主にとって</w:t>
      </w:r>
      <w:r>
        <w:rPr>
          <w:rFonts w:hint="eastAsia"/>
          <w:szCs w:val="24"/>
        </w:rPr>
        <w:t>どのような</w:t>
      </w:r>
      <w:r w:rsidR="008E3176" w:rsidRPr="00A82383">
        <w:rPr>
          <w:rFonts w:hint="eastAsia"/>
          <w:szCs w:val="24"/>
        </w:rPr>
        <w:t>メリットがあ</w:t>
      </w:r>
      <w:r w:rsidR="00A23B98" w:rsidRPr="00A82383">
        <w:rPr>
          <w:rFonts w:hint="eastAsia"/>
          <w:szCs w:val="24"/>
        </w:rPr>
        <w:t>ります</w:t>
      </w:r>
      <w:r w:rsidR="008E3176" w:rsidRPr="00A82383">
        <w:rPr>
          <w:rFonts w:hint="eastAsia"/>
          <w:szCs w:val="24"/>
        </w:rPr>
        <w:t>か。</w:t>
      </w:r>
    </w:p>
    <w:p w:rsidR="00EA2DFB" w:rsidRDefault="001076E4" w:rsidP="00A82383">
      <w:pPr>
        <w:spacing w:line="400" w:lineRule="exact"/>
        <w:ind w:left="480" w:hangingChars="200" w:hanging="480"/>
        <w:rPr>
          <w:color w:val="000000" w:themeColor="text1"/>
          <w:szCs w:val="24"/>
        </w:rPr>
      </w:pPr>
      <w:r w:rsidRPr="00A82383">
        <w:rPr>
          <w:rFonts w:hint="eastAsia"/>
          <w:szCs w:val="24"/>
        </w:rPr>
        <w:t xml:space="preserve">Ａ１　</w:t>
      </w:r>
      <w:r w:rsidR="00EA2DFB" w:rsidRPr="00EF1981">
        <w:rPr>
          <w:rFonts w:hint="eastAsia"/>
          <w:color w:val="000000" w:themeColor="text1"/>
          <w:szCs w:val="24"/>
        </w:rPr>
        <w:t>社会保険</w:t>
      </w:r>
      <w:r w:rsidR="00560DAD">
        <w:rPr>
          <w:rFonts w:hint="eastAsia"/>
          <w:color w:val="000000" w:themeColor="text1"/>
          <w:szCs w:val="24"/>
        </w:rPr>
        <w:t>・労働保険</w:t>
      </w:r>
      <w:r w:rsidR="00EA2DFB" w:rsidRPr="00EF1981">
        <w:rPr>
          <w:rFonts w:hint="eastAsia"/>
          <w:color w:val="000000" w:themeColor="text1"/>
          <w:szCs w:val="24"/>
        </w:rPr>
        <w:t>については、厚生年金保険法等により</w:t>
      </w:r>
      <w:r w:rsidR="00EA2DFB">
        <w:rPr>
          <w:rFonts w:hint="eastAsia"/>
          <w:color w:val="000000" w:themeColor="text1"/>
          <w:szCs w:val="24"/>
        </w:rPr>
        <w:t>加入が</w:t>
      </w:r>
      <w:r w:rsidR="00EA2DFB" w:rsidRPr="00EF1981">
        <w:rPr>
          <w:rFonts w:hint="eastAsia"/>
          <w:color w:val="000000" w:themeColor="text1"/>
          <w:szCs w:val="24"/>
        </w:rPr>
        <w:t>義務付けられて</w:t>
      </w:r>
      <w:r w:rsidR="00EA2DFB">
        <w:rPr>
          <w:rFonts w:hint="eastAsia"/>
          <w:color w:val="000000" w:themeColor="text1"/>
          <w:szCs w:val="24"/>
        </w:rPr>
        <w:t>います。</w:t>
      </w:r>
    </w:p>
    <w:p w:rsidR="001076E4" w:rsidRDefault="001B2D27" w:rsidP="00EA2DFB">
      <w:pPr>
        <w:spacing w:line="400" w:lineRule="exact"/>
        <w:ind w:leftChars="200" w:left="480" w:firstLineChars="100" w:firstLine="240"/>
        <w:rPr>
          <w:szCs w:val="24"/>
        </w:rPr>
      </w:pPr>
      <w:r>
        <w:rPr>
          <w:rFonts w:hint="eastAsia"/>
          <w:szCs w:val="24"/>
        </w:rPr>
        <w:t>従業員</w:t>
      </w:r>
      <w:r w:rsidR="001076E4" w:rsidRPr="00A82383">
        <w:rPr>
          <w:rFonts w:hint="eastAsia"/>
          <w:szCs w:val="24"/>
        </w:rPr>
        <w:t>が安心して働ける環境が整備されることにより、</w:t>
      </w:r>
      <w:r w:rsidR="00A73488">
        <w:rPr>
          <w:rFonts w:hint="eastAsia"/>
          <w:szCs w:val="24"/>
        </w:rPr>
        <w:t>労働生産性の増進や</w:t>
      </w:r>
      <w:r w:rsidR="001076E4" w:rsidRPr="00A82383">
        <w:rPr>
          <w:rFonts w:hint="eastAsia"/>
          <w:szCs w:val="24"/>
        </w:rPr>
        <w:t>優秀な人材</w:t>
      </w:r>
      <w:r w:rsidR="00A73488">
        <w:rPr>
          <w:rFonts w:hint="eastAsia"/>
          <w:szCs w:val="24"/>
        </w:rPr>
        <w:t>の</w:t>
      </w:r>
      <w:r w:rsidR="001076E4" w:rsidRPr="00A82383">
        <w:rPr>
          <w:rFonts w:hint="eastAsia"/>
          <w:szCs w:val="24"/>
        </w:rPr>
        <w:t>確保</w:t>
      </w:r>
      <w:r w:rsidR="00A73488">
        <w:rPr>
          <w:rFonts w:hint="eastAsia"/>
          <w:szCs w:val="24"/>
        </w:rPr>
        <w:t>が見込める</w:t>
      </w:r>
      <w:r w:rsidR="00BD42EB">
        <w:rPr>
          <w:rFonts w:hint="eastAsia"/>
          <w:szCs w:val="24"/>
        </w:rPr>
        <w:t>とともに</w:t>
      </w:r>
      <w:r w:rsidR="001076E4" w:rsidRPr="00A82383">
        <w:rPr>
          <w:rFonts w:hint="eastAsia"/>
          <w:szCs w:val="24"/>
        </w:rPr>
        <w:t>、企業間の公平な競争が確保され、業界の健全な発展につながります。</w:t>
      </w:r>
    </w:p>
    <w:p w:rsidR="00BB057F" w:rsidRDefault="00BB057F" w:rsidP="00BB057F">
      <w:pPr>
        <w:spacing w:line="400" w:lineRule="exact"/>
        <w:rPr>
          <w:szCs w:val="24"/>
        </w:rPr>
      </w:pPr>
    </w:p>
    <w:p w:rsidR="00BB057F" w:rsidRPr="00A82383" w:rsidRDefault="00BB057F" w:rsidP="00BB057F">
      <w:pPr>
        <w:spacing w:line="400" w:lineRule="exact"/>
        <w:ind w:left="480" w:hangingChars="200" w:hanging="480"/>
        <w:rPr>
          <w:szCs w:val="24"/>
        </w:rPr>
      </w:pPr>
      <w:r>
        <w:rPr>
          <w:rFonts w:hint="eastAsia"/>
          <w:szCs w:val="24"/>
        </w:rPr>
        <w:t>Ｑ２　社会保険</w:t>
      </w:r>
      <w:r w:rsidR="00560DAD">
        <w:rPr>
          <w:rFonts w:hint="eastAsia"/>
          <w:szCs w:val="24"/>
        </w:rPr>
        <w:t>・</w:t>
      </w:r>
      <w:r w:rsidR="00560DAD">
        <w:rPr>
          <w:rFonts w:hint="eastAsia"/>
          <w:color w:val="000000" w:themeColor="text1"/>
          <w:szCs w:val="24"/>
        </w:rPr>
        <w:t>労働保険</w:t>
      </w:r>
      <w:r>
        <w:rPr>
          <w:rFonts w:hint="eastAsia"/>
          <w:szCs w:val="24"/>
        </w:rPr>
        <w:t>に加入すると、従業員にとってどのような</w:t>
      </w:r>
      <w:r w:rsidRPr="00A82383">
        <w:rPr>
          <w:rFonts w:hint="eastAsia"/>
          <w:szCs w:val="24"/>
        </w:rPr>
        <w:t>メリットがありますか。</w:t>
      </w:r>
    </w:p>
    <w:p w:rsidR="00BD42EB" w:rsidRDefault="00BB057F" w:rsidP="00A82383">
      <w:pPr>
        <w:spacing w:line="400" w:lineRule="exact"/>
        <w:ind w:left="480" w:hangingChars="200" w:hanging="480"/>
        <w:rPr>
          <w:szCs w:val="24"/>
        </w:rPr>
      </w:pPr>
      <w:r>
        <w:rPr>
          <w:rFonts w:hint="eastAsia"/>
          <w:szCs w:val="24"/>
        </w:rPr>
        <w:t xml:space="preserve">Ａ２　</w:t>
      </w:r>
      <w:r w:rsidR="001076E4" w:rsidRPr="00A82383">
        <w:rPr>
          <w:rFonts w:hint="eastAsia"/>
          <w:szCs w:val="24"/>
        </w:rPr>
        <w:t>厚生年金保険に加入すると、高齢になったとき、障害の状態になったとき、亡くなったときに、年金等が支給されます。</w:t>
      </w:r>
    </w:p>
    <w:p w:rsidR="00BD42EB" w:rsidRDefault="001076E4" w:rsidP="00BD42EB">
      <w:pPr>
        <w:spacing w:line="400" w:lineRule="exact"/>
        <w:ind w:leftChars="200" w:left="480" w:firstLineChars="100" w:firstLine="240"/>
        <w:rPr>
          <w:szCs w:val="24"/>
        </w:rPr>
      </w:pPr>
      <w:r w:rsidRPr="00A82383">
        <w:rPr>
          <w:rFonts w:hint="eastAsia"/>
          <w:szCs w:val="24"/>
        </w:rPr>
        <w:t>また、健康保険に加入すると、病気等で仕事を休み給与が支給されない時に傷病手当金が支給されます。</w:t>
      </w:r>
    </w:p>
    <w:p w:rsidR="008E3176" w:rsidRPr="00A82383" w:rsidRDefault="001076E4" w:rsidP="00BD42EB">
      <w:pPr>
        <w:spacing w:line="400" w:lineRule="exact"/>
        <w:ind w:leftChars="200" w:left="480" w:firstLineChars="100" w:firstLine="240"/>
        <w:rPr>
          <w:szCs w:val="24"/>
        </w:rPr>
      </w:pPr>
      <w:r w:rsidRPr="00A82383">
        <w:rPr>
          <w:rFonts w:hint="eastAsia"/>
          <w:szCs w:val="24"/>
        </w:rPr>
        <w:t>また、仕事中</w:t>
      </w:r>
      <w:r w:rsidR="00560DAD">
        <w:rPr>
          <w:rFonts w:hint="eastAsia"/>
          <w:szCs w:val="24"/>
        </w:rPr>
        <w:t>・通勤中</w:t>
      </w:r>
      <w:r w:rsidRPr="00A82383">
        <w:rPr>
          <w:rFonts w:hint="eastAsia"/>
          <w:szCs w:val="24"/>
        </w:rPr>
        <w:t>のけがや病気</w:t>
      </w:r>
      <w:r w:rsidR="0055501A" w:rsidRPr="00A82383">
        <w:rPr>
          <w:rFonts w:hint="eastAsia"/>
          <w:szCs w:val="24"/>
        </w:rPr>
        <w:t>の場合</w:t>
      </w:r>
      <w:r w:rsidRPr="00A82383">
        <w:rPr>
          <w:rFonts w:hint="eastAsia"/>
          <w:szCs w:val="24"/>
        </w:rPr>
        <w:t>には労災保険から、失業した場合には雇用保険から給付が行われます。</w:t>
      </w:r>
    </w:p>
    <w:p w:rsidR="001076E4" w:rsidRPr="00A82383" w:rsidRDefault="001076E4" w:rsidP="00BC31AB">
      <w:pPr>
        <w:spacing w:line="400" w:lineRule="exact"/>
        <w:rPr>
          <w:szCs w:val="24"/>
        </w:rPr>
      </w:pPr>
      <w:r w:rsidRPr="00A82383">
        <w:rPr>
          <w:rFonts w:hint="eastAsia"/>
          <w:szCs w:val="24"/>
        </w:rPr>
        <w:t xml:space="preserve">　　　</w:t>
      </w:r>
    </w:p>
    <w:p w:rsidR="00456BDF" w:rsidRPr="00A82383" w:rsidRDefault="00451E61" w:rsidP="00A82383">
      <w:pPr>
        <w:spacing w:line="400" w:lineRule="exact"/>
        <w:ind w:left="480" w:hangingChars="200" w:hanging="480"/>
        <w:rPr>
          <w:szCs w:val="24"/>
        </w:rPr>
      </w:pPr>
      <w:r>
        <w:rPr>
          <w:rFonts w:hint="eastAsia"/>
          <w:szCs w:val="24"/>
        </w:rPr>
        <w:t>Ｑ３</w:t>
      </w:r>
      <w:r w:rsidR="001E3A7D" w:rsidRPr="00A82383">
        <w:rPr>
          <w:rFonts w:hint="eastAsia"/>
          <w:szCs w:val="24"/>
        </w:rPr>
        <w:t xml:space="preserve">　社会保険</w:t>
      </w:r>
      <w:r w:rsidR="00560DAD">
        <w:rPr>
          <w:rFonts w:hint="eastAsia"/>
          <w:szCs w:val="24"/>
        </w:rPr>
        <w:t>・</w:t>
      </w:r>
      <w:r w:rsidR="00560DAD">
        <w:rPr>
          <w:rFonts w:hint="eastAsia"/>
          <w:color w:val="000000" w:themeColor="text1"/>
          <w:szCs w:val="24"/>
        </w:rPr>
        <w:t>労働保険</w:t>
      </w:r>
      <w:r w:rsidR="00A73488">
        <w:rPr>
          <w:rFonts w:hint="eastAsia"/>
          <w:szCs w:val="24"/>
        </w:rPr>
        <w:t>の</w:t>
      </w:r>
      <w:r w:rsidR="00EF1981">
        <w:rPr>
          <w:rFonts w:hint="eastAsia"/>
          <w:szCs w:val="24"/>
        </w:rPr>
        <w:t>適用</w:t>
      </w:r>
      <w:r w:rsidR="00A73488">
        <w:rPr>
          <w:rFonts w:hint="eastAsia"/>
          <w:szCs w:val="24"/>
        </w:rPr>
        <w:t>が確認できない</w:t>
      </w:r>
      <w:r w:rsidR="00BC31AB" w:rsidRPr="00A82383">
        <w:rPr>
          <w:rFonts w:hint="eastAsia"/>
          <w:szCs w:val="24"/>
        </w:rPr>
        <w:t>事業所の情報を厚生労働省に情報提供するのはなぜ</w:t>
      </w:r>
      <w:r w:rsidR="00A23B98" w:rsidRPr="00A82383">
        <w:rPr>
          <w:rFonts w:hint="eastAsia"/>
          <w:szCs w:val="24"/>
        </w:rPr>
        <w:t>でしょう</w:t>
      </w:r>
      <w:r w:rsidR="00BC31AB" w:rsidRPr="00A82383">
        <w:rPr>
          <w:rFonts w:hint="eastAsia"/>
          <w:szCs w:val="24"/>
        </w:rPr>
        <w:t>か。</w:t>
      </w:r>
    </w:p>
    <w:p w:rsidR="00442925" w:rsidRDefault="00451E61" w:rsidP="00451E61">
      <w:pPr>
        <w:spacing w:line="400" w:lineRule="exact"/>
        <w:ind w:left="480" w:rightChars="2" w:right="5" w:hangingChars="200" w:hanging="480"/>
        <w:rPr>
          <w:szCs w:val="24"/>
        </w:rPr>
      </w:pPr>
      <w:r>
        <w:rPr>
          <w:rFonts w:hint="eastAsia"/>
          <w:szCs w:val="24"/>
        </w:rPr>
        <w:t>Ａ３</w:t>
      </w:r>
      <w:r w:rsidR="004D5CCA" w:rsidRPr="00A82383">
        <w:rPr>
          <w:rFonts w:hint="eastAsia"/>
          <w:szCs w:val="24"/>
        </w:rPr>
        <w:t xml:space="preserve">　</w:t>
      </w:r>
      <w:r w:rsidR="00442925">
        <w:rPr>
          <w:rFonts w:hint="eastAsia"/>
          <w:szCs w:val="24"/>
        </w:rPr>
        <w:t>事業主の皆様には、全ての法令を遵守していただきたいと考えています。</w:t>
      </w:r>
    </w:p>
    <w:p w:rsidR="00451E61" w:rsidRDefault="00681BDA" w:rsidP="00442925">
      <w:pPr>
        <w:spacing w:line="400" w:lineRule="exact"/>
        <w:ind w:leftChars="200" w:left="480" w:rightChars="2" w:right="5" w:firstLineChars="100" w:firstLine="240"/>
        <w:rPr>
          <w:szCs w:val="24"/>
        </w:rPr>
      </w:pPr>
      <w:r w:rsidRPr="00EF1981">
        <w:rPr>
          <w:rFonts w:hint="eastAsia"/>
          <w:color w:val="000000" w:themeColor="text1"/>
          <w:szCs w:val="24"/>
        </w:rPr>
        <w:t>社会保険</w:t>
      </w:r>
      <w:r w:rsidR="00560DAD">
        <w:rPr>
          <w:rFonts w:hint="eastAsia"/>
          <w:szCs w:val="24"/>
        </w:rPr>
        <w:t>・</w:t>
      </w:r>
      <w:r w:rsidR="00560DAD">
        <w:rPr>
          <w:rFonts w:hint="eastAsia"/>
          <w:color w:val="000000" w:themeColor="text1"/>
          <w:szCs w:val="24"/>
        </w:rPr>
        <w:t>労働保険</w:t>
      </w:r>
      <w:r w:rsidRPr="00EF1981">
        <w:rPr>
          <w:rFonts w:hint="eastAsia"/>
          <w:color w:val="000000" w:themeColor="text1"/>
          <w:szCs w:val="24"/>
        </w:rPr>
        <w:t>については、厚生年金保険法等により</w:t>
      </w:r>
      <w:r>
        <w:rPr>
          <w:rFonts w:hint="eastAsia"/>
          <w:color w:val="000000" w:themeColor="text1"/>
          <w:szCs w:val="24"/>
        </w:rPr>
        <w:t>加入が</w:t>
      </w:r>
      <w:r w:rsidRPr="00EF1981">
        <w:rPr>
          <w:rFonts w:hint="eastAsia"/>
          <w:color w:val="000000" w:themeColor="text1"/>
          <w:szCs w:val="24"/>
        </w:rPr>
        <w:t>義務付</w:t>
      </w:r>
      <w:r>
        <w:rPr>
          <w:rFonts w:hint="eastAsia"/>
          <w:color w:val="000000" w:themeColor="text1"/>
          <w:szCs w:val="24"/>
        </w:rPr>
        <w:t>けられており、</w:t>
      </w:r>
      <w:r w:rsidR="003A686A" w:rsidRPr="00A82383">
        <w:rPr>
          <w:rFonts w:hint="eastAsia"/>
          <w:szCs w:val="24"/>
        </w:rPr>
        <w:t>社会保険</w:t>
      </w:r>
      <w:r w:rsidR="00560DAD">
        <w:rPr>
          <w:rFonts w:hint="eastAsia"/>
          <w:szCs w:val="24"/>
        </w:rPr>
        <w:t>・</w:t>
      </w:r>
      <w:r w:rsidR="00560DAD">
        <w:rPr>
          <w:rFonts w:hint="eastAsia"/>
          <w:color w:val="000000" w:themeColor="text1"/>
          <w:szCs w:val="24"/>
        </w:rPr>
        <w:t>労働保険</w:t>
      </w:r>
      <w:r w:rsidR="003A686A" w:rsidRPr="00A82383">
        <w:rPr>
          <w:rFonts w:hint="eastAsia"/>
          <w:szCs w:val="24"/>
        </w:rPr>
        <w:t>の加入促進については、</w:t>
      </w:r>
      <w:r w:rsidR="006F2C2E">
        <w:rPr>
          <w:rFonts w:hint="eastAsia"/>
          <w:szCs w:val="24"/>
        </w:rPr>
        <w:t>労働</w:t>
      </w:r>
      <w:r w:rsidR="003A686A" w:rsidRPr="00A82383">
        <w:rPr>
          <w:rFonts w:hint="eastAsia"/>
          <w:szCs w:val="24"/>
        </w:rPr>
        <w:t>者の福祉の向上</w:t>
      </w:r>
      <w:r w:rsidR="00C612D1" w:rsidRPr="00A82383">
        <w:rPr>
          <w:rFonts w:hint="eastAsia"/>
          <w:szCs w:val="24"/>
        </w:rPr>
        <w:t>、人材の確保</w:t>
      </w:r>
      <w:r w:rsidR="003A686A" w:rsidRPr="00A82383">
        <w:rPr>
          <w:rFonts w:hint="eastAsia"/>
          <w:szCs w:val="24"/>
        </w:rPr>
        <w:t>等の観点から</w:t>
      </w:r>
      <w:r w:rsidR="00442925">
        <w:rPr>
          <w:rFonts w:hint="eastAsia"/>
          <w:szCs w:val="24"/>
        </w:rPr>
        <w:t>も</w:t>
      </w:r>
      <w:r w:rsidR="003A686A" w:rsidRPr="00A82383">
        <w:rPr>
          <w:rFonts w:hint="eastAsia"/>
          <w:szCs w:val="24"/>
        </w:rPr>
        <w:t>重点的に取り組む必要があ</w:t>
      </w:r>
      <w:r w:rsidR="00AA319E" w:rsidRPr="00A82383">
        <w:rPr>
          <w:rFonts w:hint="eastAsia"/>
          <w:szCs w:val="24"/>
        </w:rPr>
        <w:t>り</w:t>
      </w:r>
      <w:r w:rsidR="00451E61">
        <w:rPr>
          <w:rFonts w:hint="eastAsia"/>
          <w:szCs w:val="24"/>
        </w:rPr>
        <w:t>ます。</w:t>
      </w:r>
    </w:p>
    <w:p w:rsidR="003A686A" w:rsidRDefault="00451E61" w:rsidP="00451E61">
      <w:pPr>
        <w:spacing w:line="400" w:lineRule="exact"/>
        <w:ind w:leftChars="200" w:left="480" w:firstLineChars="100" w:firstLine="240"/>
        <w:rPr>
          <w:rFonts w:asciiTheme="minorEastAsia" w:hAnsiTheme="minorEastAsia"/>
          <w:szCs w:val="24"/>
        </w:rPr>
      </w:pPr>
      <w:r>
        <w:rPr>
          <w:rFonts w:hint="eastAsia"/>
          <w:color w:val="000000" w:themeColor="text1"/>
          <w:szCs w:val="24"/>
        </w:rPr>
        <w:t>そのため</w:t>
      </w:r>
      <w:r w:rsidR="003A686A" w:rsidRPr="00A82383">
        <w:rPr>
          <w:rFonts w:hint="eastAsia"/>
          <w:szCs w:val="24"/>
        </w:rPr>
        <w:t>、この度、</w:t>
      </w:r>
      <w:r w:rsidR="003A686A" w:rsidRPr="00A82383">
        <w:rPr>
          <w:rFonts w:asciiTheme="minorEastAsia" w:hAnsiTheme="minorEastAsia" w:hint="eastAsia"/>
          <w:szCs w:val="24"/>
        </w:rPr>
        <w:t>業の新規許可時において、社会保険</w:t>
      </w:r>
      <w:r w:rsidR="00560DAD">
        <w:rPr>
          <w:rFonts w:hint="eastAsia"/>
          <w:szCs w:val="24"/>
        </w:rPr>
        <w:t>・</w:t>
      </w:r>
      <w:r w:rsidR="00560DAD">
        <w:rPr>
          <w:rFonts w:hint="eastAsia"/>
          <w:color w:val="000000" w:themeColor="text1"/>
          <w:szCs w:val="24"/>
        </w:rPr>
        <w:t>労働保険</w:t>
      </w:r>
      <w:r w:rsidR="003A686A" w:rsidRPr="00A82383">
        <w:rPr>
          <w:rFonts w:asciiTheme="minorEastAsia" w:hAnsiTheme="minorEastAsia" w:hint="eastAsia"/>
          <w:szCs w:val="24"/>
        </w:rPr>
        <w:t>の加入状況を確認し、</w:t>
      </w:r>
      <w:r w:rsidR="00A73488">
        <w:rPr>
          <w:rFonts w:asciiTheme="minorEastAsia" w:hAnsiTheme="minorEastAsia" w:hint="eastAsia"/>
          <w:szCs w:val="24"/>
        </w:rPr>
        <w:t>適用されていることが確認できない</w:t>
      </w:r>
      <w:r w:rsidR="003A686A" w:rsidRPr="00A82383">
        <w:rPr>
          <w:rFonts w:asciiTheme="minorEastAsia" w:hAnsiTheme="minorEastAsia" w:hint="eastAsia"/>
          <w:szCs w:val="24"/>
        </w:rPr>
        <w:t>事業所の情報を厚生労働省に情報提供する取組を実施</w:t>
      </w:r>
      <w:r w:rsidR="001E3A7D" w:rsidRPr="00A82383">
        <w:rPr>
          <w:rFonts w:asciiTheme="minorEastAsia" w:hAnsiTheme="minorEastAsia" w:hint="eastAsia"/>
          <w:szCs w:val="24"/>
        </w:rPr>
        <w:t>することとなりました</w:t>
      </w:r>
      <w:r w:rsidR="003A686A" w:rsidRPr="00A82383">
        <w:rPr>
          <w:rFonts w:asciiTheme="minorEastAsia" w:hAnsiTheme="minorEastAsia" w:hint="eastAsia"/>
          <w:szCs w:val="24"/>
        </w:rPr>
        <w:t>。</w:t>
      </w:r>
    </w:p>
    <w:p w:rsidR="00451E61" w:rsidRPr="00A82383" w:rsidRDefault="00451E61" w:rsidP="00451E61">
      <w:pPr>
        <w:spacing w:line="200" w:lineRule="exact"/>
        <w:ind w:leftChars="200" w:left="480" w:firstLineChars="100" w:firstLine="240"/>
        <w:rPr>
          <w:rFonts w:asciiTheme="minorEastAsia" w:hAnsiTheme="minorEastAsia"/>
          <w:szCs w:val="24"/>
        </w:rPr>
      </w:pPr>
    </w:p>
    <w:p w:rsidR="00451E61" w:rsidRPr="00451E61" w:rsidRDefault="00451E61" w:rsidP="00451E61">
      <w:pPr>
        <w:spacing w:line="320" w:lineRule="exact"/>
        <w:ind w:leftChars="200" w:left="690" w:rightChars="2" w:right="5" w:hangingChars="100" w:hanging="210"/>
        <w:rPr>
          <w:sz w:val="21"/>
          <w:szCs w:val="21"/>
        </w:rPr>
      </w:pPr>
      <w:r w:rsidRPr="00451E61">
        <w:rPr>
          <w:rFonts w:hint="eastAsia"/>
          <w:sz w:val="21"/>
          <w:szCs w:val="21"/>
        </w:rPr>
        <w:t>※　中小零細事業を中心に、社会保険</w:t>
      </w:r>
      <w:r w:rsidR="00560DAD">
        <w:rPr>
          <w:rFonts w:hint="eastAsia"/>
          <w:szCs w:val="24"/>
        </w:rPr>
        <w:t>・</w:t>
      </w:r>
      <w:r w:rsidR="00560DAD" w:rsidRPr="008B10F6">
        <w:rPr>
          <w:rFonts w:hint="eastAsia"/>
          <w:color w:val="000000" w:themeColor="text1"/>
          <w:sz w:val="21"/>
          <w:szCs w:val="21"/>
        </w:rPr>
        <w:t>労働保険</w:t>
      </w:r>
      <w:r w:rsidRPr="00451E61">
        <w:rPr>
          <w:rFonts w:hint="eastAsia"/>
          <w:sz w:val="21"/>
          <w:szCs w:val="21"/>
        </w:rPr>
        <w:t>の加入手続を行わない事業主が一定程度存在しており、これを防止するため、建設業等においては、国土交通省地方整備局や都道府県等が、業の許可等の際に、社会保険等が</w:t>
      </w:r>
      <w:r w:rsidR="00A73488">
        <w:rPr>
          <w:rFonts w:hint="eastAsia"/>
          <w:sz w:val="21"/>
          <w:szCs w:val="21"/>
        </w:rPr>
        <w:t>適用されていることが確認できない</w:t>
      </w:r>
      <w:r w:rsidRPr="00451E61">
        <w:rPr>
          <w:rFonts w:hint="eastAsia"/>
          <w:sz w:val="21"/>
          <w:szCs w:val="21"/>
        </w:rPr>
        <w:t>事業所を把握し、その情報を日本年金機構や都道府県労働局に情報提供する取組が実施されています。</w:t>
      </w:r>
    </w:p>
    <w:p w:rsidR="00DF278B" w:rsidRDefault="00DF278B" w:rsidP="004D5CCA">
      <w:pPr>
        <w:spacing w:line="400" w:lineRule="exact"/>
        <w:rPr>
          <w:szCs w:val="24"/>
        </w:rPr>
      </w:pPr>
    </w:p>
    <w:p w:rsidR="00DF278B" w:rsidRDefault="00DF278B" w:rsidP="004D5CCA">
      <w:pPr>
        <w:spacing w:line="400" w:lineRule="exact"/>
        <w:rPr>
          <w:szCs w:val="24"/>
        </w:rPr>
      </w:pPr>
    </w:p>
    <w:p w:rsidR="00456BDF" w:rsidRPr="00A82383" w:rsidRDefault="00467200" w:rsidP="004D5CCA">
      <w:pPr>
        <w:spacing w:line="400" w:lineRule="exact"/>
        <w:rPr>
          <w:szCs w:val="24"/>
        </w:rPr>
      </w:pPr>
      <w:r>
        <w:rPr>
          <w:rFonts w:hint="eastAsia"/>
          <w:szCs w:val="24"/>
        </w:rPr>
        <w:lastRenderedPageBreak/>
        <w:t>Ｑ４</w:t>
      </w:r>
      <w:r w:rsidR="00BC31AB" w:rsidRPr="00A82383">
        <w:rPr>
          <w:rFonts w:hint="eastAsia"/>
          <w:szCs w:val="24"/>
        </w:rPr>
        <w:t xml:space="preserve">　</w:t>
      </w:r>
      <w:r w:rsidR="00633EDE" w:rsidRPr="00A82383">
        <w:rPr>
          <w:rFonts w:hint="eastAsia"/>
          <w:szCs w:val="24"/>
        </w:rPr>
        <w:t>情報提供を行う根拠</w:t>
      </w:r>
      <w:r w:rsidR="00A23B98" w:rsidRPr="00A82383">
        <w:rPr>
          <w:rFonts w:hint="eastAsia"/>
          <w:szCs w:val="24"/>
        </w:rPr>
        <w:t>を教えて下さい</w:t>
      </w:r>
      <w:r w:rsidR="00633EDE" w:rsidRPr="00A82383">
        <w:rPr>
          <w:rFonts w:hint="eastAsia"/>
          <w:szCs w:val="24"/>
        </w:rPr>
        <w:t>。根拠法令はあるの</w:t>
      </w:r>
      <w:r w:rsidR="00A23B98" w:rsidRPr="00A82383">
        <w:rPr>
          <w:rFonts w:hint="eastAsia"/>
          <w:szCs w:val="24"/>
        </w:rPr>
        <w:t>でしょうか</w:t>
      </w:r>
      <w:r w:rsidR="00633EDE" w:rsidRPr="00A82383">
        <w:rPr>
          <w:rFonts w:hint="eastAsia"/>
          <w:szCs w:val="24"/>
        </w:rPr>
        <w:t>。</w:t>
      </w:r>
    </w:p>
    <w:p w:rsidR="00CB7B47" w:rsidRDefault="00467200" w:rsidP="002B2E2A">
      <w:pPr>
        <w:spacing w:line="400" w:lineRule="exact"/>
        <w:ind w:left="480" w:hangingChars="200" w:hanging="480"/>
        <w:rPr>
          <w:szCs w:val="24"/>
        </w:rPr>
      </w:pPr>
      <w:r>
        <w:rPr>
          <w:rFonts w:hint="eastAsia"/>
          <w:szCs w:val="24"/>
        </w:rPr>
        <w:t>Ａ４</w:t>
      </w:r>
      <w:r w:rsidR="003A686A" w:rsidRPr="00A82383">
        <w:rPr>
          <w:rFonts w:hint="eastAsia"/>
          <w:szCs w:val="24"/>
        </w:rPr>
        <w:t xml:space="preserve">　厚生労働省からの協力依頼の通知に基づき、情報提供を行います。</w:t>
      </w:r>
    </w:p>
    <w:p w:rsidR="00D751E2" w:rsidRDefault="005870E4" w:rsidP="00EA2DFB">
      <w:pPr>
        <w:spacing w:line="400" w:lineRule="exact"/>
        <w:ind w:leftChars="200" w:left="480" w:firstLineChars="100" w:firstLine="240"/>
        <w:rPr>
          <w:color w:val="000000" w:themeColor="text1"/>
          <w:szCs w:val="24"/>
        </w:rPr>
      </w:pPr>
      <w:r w:rsidRPr="00EF1981">
        <w:rPr>
          <w:rFonts w:hint="eastAsia"/>
          <w:color w:val="000000" w:themeColor="text1"/>
          <w:szCs w:val="24"/>
        </w:rPr>
        <w:t>社会保険</w:t>
      </w:r>
      <w:r w:rsidR="00560DAD">
        <w:rPr>
          <w:rFonts w:hint="eastAsia"/>
          <w:szCs w:val="24"/>
        </w:rPr>
        <w:t>・</w:t>
      </w:r>
      <w:r w:rsidR="00560DAD">
        <w:rPr>
          <w:rFonts w:hint="eastAsia"/>
          <w:color w:val="000000" w:themeColor="text1"/>
          <w:szCs w:val="24"/>
        </w:rPr>
        <w:t>労働保険</w:t>
      </w:r>
      <w:r w:rsidRPr="00EF1981">
        <w:rPr>
          <w:rFonts w:hint="eastAsia"/>
          <w:color w:val="000000" w:themeColor="text1"/>
          <w:szCs w:val="24"/>
        </w:rPr>
        <w:t>については、厚生年金保険法等により</w:t>
      </w:r>
      <w:r w:rsidR="00EA2DFB">
        <w:rPr>
          <w:rFonts w:hint="eastAsia"/>
          <w:color w:val="000000" w:themeColor="text1"/>
          <w:szCs w:val="24"/>
        </w:rPr>
        <w:t>加入が</w:t>
      </w:r>
      <w:r w:rsidRPr="00EF1981">
        <w:rPr>
          <w:rFonts w:hint="eastAsia"/>
          <w:color w:val="000000" w:themeColor="text1"/>
          <w:szCs w:val="24"/>
        </w:rPr>
        <w:t>義務</w:t>
      </w:r>
      <w:r w:rsidR="00A82383" w:rsidRPr="00EF1981">
        <w:rPr>
          <w:rFonts w:hint="eastAsia"/>
          <w:color w:val="000000" w:themeColor="text1"/>
          <w:szCs w:val="24"/>
        </w:rPr>
        <w:t>付</w:t>
      </w:r>
      <w:r w:rsidR="002B2E2A" w:rsidRPr="00EF1981">
        <w:rPr>
          <w:rFonts w:hint="eastAsia"/>
          <w:color w:val="000000" w:themeColor="text1"/>
          <w:szCs w:val="24"/>
        </w:rPr>
        <w:t>けられて</w:t>
      </w:r>
      <w:r w:rsidR="00D818F9">
        <w:rPr>
          <w:rFonts w:hint="eastAsia"/>
          <w:color w:val="000000" w:themeColor="text1"/>
          <w:szCs w:val="24"/>
        </w:rPr>
        <w:t>おり、</w:t>
      </w:r>
      <w:r w:rsidR="002B2E2A" w:rsidRPr="00EF1981">
        <w:rPr>
          <w:rFonts w:hint="eastAsia"/>
          <w:color w:val="000000" w:themeColor="text1"/>
          <w:szCs w:val="24"/>
        </w:rPr>
        <w:t>厚生年金保険法</w:t>
      </w:r>
      <w:r w:rsidR="00D751E2">
        <w:rPr>
          <w:rFonts w:hint="eastAsia"/>
          <w:color w:val="000000" w:themeColor="text1"/>
          <w:szCs w:val="24"/>
        </w:rPr>
        <w:t>等</w:t>
      </w:r>
      <w:r w:rsidR="00090F01" w:rsidRPr="00EF1981">
        <w:rPr>
          <w:rFonts w:hint="eastAsia"/>
          <w:color w:val="000000" w:themeColor="text1"/>
          <w:szCs w:val="24"/>
        </w:rPr>
        <w:t>においては、</w:t>
      </w:r>
      <w:r w:rsidR="008651A4">
        <w:rPr>
          <w:rFonts w:hint="eastAsia"/>
          <w:color w:val="000000" w:themeColor="text1"/>
          <w:szCs w:val="24"/>
        </w:rPr>
        <w:t>厚生労働大臣が</w:t>
      </w:r>
      <w:r w:rsidR="00D751E2">
        <w:rPr>
          <w:rFonts w:hint="eastAsia"/>
          <w:color w:val="000000" w:themeColor="text1"/>
          <w:szCs w:val="24"/>
        </w:rPr>
        <w:t>地方自治体</w:t>
      </w:r>
      <w:r w:rsidR="00422B6A">
        <w:rPr>
          <w:rFonts w:hint="eastAsia"/>
          <w:color w:val="000000" w:themeColor="text1"/>
          <w:szCs w:val="24"/>
        </w:rPr>
        <w:t>等</w:t>
      </w:r>
      <w:r w:rsidR="008651A4">
        <w:rPr>
          <w:rFonts w:hint="eastAsia"/>
          <w:color w:val="000000" w:themeColor="text1"/>
          <w:szCs w:val="24"/>
        </w:rPr>
        <w:t>に資料の提供を求めることができる旨</w:t>
      </w:r>
      <w:r w:rsidR="00D751E2">
        <w:rPr>
          <w:rFonts w:hint="eastAsia"/>
          <w:color w:val="000000" w:themeColor="text1"/>
          <w:szCs w:val="24"/>
        </w:rPr>
        <w:t>が定められています。</w:t>
      </w:r>
    </w:p>
    <w:p w:rsidR="00D751E2" w:rsidRDefault="00D751E2" w:rsidP="004529AA">
      <w:pPr>
        <w:spacing w:line="240" w:lineRule="exact"/>
        <w:ind w:leftChars="200" w:left="480" w:firstLineChars="100" w:firstLine="240"/>
        <w:rPr>
          <w:color w:val="000000" w:themeColor="text1"/>
          <w:szCs w:val="24"/>
        </w:rPr>
      </w:pPr>
    </w:p>
    <w:p w:rsidR="00422B6A" w:rsidRPr="00422B6A" w:rsidRDefault="00422B6A" w:rsidP="00422B6A">
      <w:pPr>
        <w:spacing w:line="320" w:lineRule="exact"/>
        <w:ind w:leftChars="200" w:left="690" w:hangingChars="100" w:hanging="210"/>
        <w:rPr>
          <w:sz w:val="21"/>
          <w:szCs w:val="21"/>
        </w:rPr>
      </w:pPr>
      <w:r w:rsidRPr="00422B6A">
        <w:rPr>
          <w:rFonts w:hint="eastAsia"/>
          <w:sz w:val="21"/>
          <w:szCs w:val="21"/>
        </w:rPr>
        <w:t>（参考１）厚生年金保険法（抜粋）</w:t>
      </w:r>
    </w:p>
    <w:p w:rsidR="00422B6A" w:rsidRPr="00422B6A" w:rsidRDefault="00422B6A" w:rsidP="00422B6A">
      <w:pPr>
        <w:spacing w:line="320" w:lineRule="exact"/>
        <w:ind w:leftChars="300" w:left="720"/>
        <w:rPr>
          <w:sz w:val="21"/>
          <w:szCs w:val="21"/>
        </w:rPr>
      </w:pPr>
      <w:r w:rsidRPr="00422B6A">
        <w:rPr>
          <w:rFonts w:hint="eastAsia"/>
          <w:sz w:val="21"/>
          <w:szCs w:val="21"/>
        </w:rPr>
        <w:t xml:space="preserve">第百条の二　</w:t>
      </w:r>
    </w:p>
    <w:p w:rsidR="00422B6A" w:rsidRPr="00422B6A" w:rsidRDefault="00422B6A" w:rsidP="00422B6A">
      <w:pPr>
        <w:spacing w:line="320" w:lineRule="exact"/>
        <w:ind w:leftChars="300" w:left="930" w:hangingChars="100" w:hanging="210"/>
        <w:rPr>
          <w:sz w:val="21"/>
          <w:szCs w:val="21"/>
        </w:rPr>
      </w:pPr>
      <w:r w:rsidRPr="00422B6A">
        <w:rPr>
          <w:rFonts w:hint="eastAsia"/>
          <w:sz w:val="21"/>
          <w:szCs w:val="21"/>
        </w:rPr>
        <w:t>２　実施機関は、被保険者の資格（中略）に関し必要があると認めるときは、官公署（中略）に対し、法人の事業所の名称、所在地その他の事項につき、必要な資料の提供を求めることができる。</w:t>
      </w:r>
    </w:p>
    <w:p w:rsidR="00422B6A" w:rsidRPr="00422B6A" w:rsidRDefault="00422B6A" w:rsidP="00422B6A">
      <w:pPr>
        <w:spacing w:line="320" w:lineRule="exact"/>
        <w:ind w:leftChars="200" w:left="900" w:hangingChars="200" w:hanging="420"/>
        <w:rPr>
          <w:rFonts w:asciiTheme="majorEastAsia" w:eastAsiaTheme="majorEastAsia" w:hAnsiTheme="majorEastAsia"/>
          <w:sz w:val="21"/>
          <w:szCs w:val="21"/>
        </w:rPr>
      </w:pPr>
      <w:r w:rsidRPr="00422B6A">
        <w:rPr>
          <w:rFonts w:asciiTheme="majorEastAsia" w:eastAsiaTheme="majorEastAsia" w:hAnsiTheme="majorEastAsia" w:hint="eastAsia"/>
          <w:sz w:val="21"/>
          <w:szCs w:val="21"/>
        </w:rPr>
        <w:t xml:space="preserve">　５　厚生労働大臣は、</w:t>
      </w:r>
      <w:r w:rsidRPr="00422B6A">
        <w:rPr>
          <w:rFonts w:asciiTheme="majorEastAsia" w:eastAsiaTheme="majorEastAsia" w:hAnsiTheme="majorEastAsia" w:cs="ＭＳ Ｐゴシック" w:hint="eastAsia"/>
          <w:kern w:val="0"/>
          <w:sz w:val="21"/>
          <w:szCs w:val="21"/>
        </w:rPr>
        <w:t>第一号厚生年金被保険者の資格（中略）に関し必要があると認めるときは、第一号厚生年金被保険者（中略）の氏名及び住所、個人番号（</w:t>
      </w:r>
      <w:r w:rsidRPr="00422B6A">
        <w:rPr>
          <w:rFonts w:asciiTheme="majorEastAsia" w:eastAsiaTheme="majorEastAsia" w:hAnsiTheme="majorEastAsia" w:hint="eastAsia"/>
          <w:sz w:val="21"/>
          <w:szCs w:val="21"/>
        </w:rPr>
        <w:t>中略</w:t>
      </w:r>
      <w:r w:rsidRPr="00422B6A">
        <w:rPr>
          <w:rFonts w:asciiTheme="majorEastAsia" w:eastAsiaTheme="majorEastAsia" w:hAnsiTheme="majorEastAsia" w:cs="ＭＳ Ｐゴシック" w:hint="eastAsia"/>
          <w:kern w:val="0"/>
          <w:sz w:val="21"/>
          <w:szCs w:val="21"/>
        </w:rPr>
        <w:t xml:space="preserve">）、資格の取得及び喪失の年月日、被保険者等の勤務又は収入の状況その他の事項につき、官公署、健康保険組合若しくは国民健康保険組合に対し必要な資料の提供を求め、又は銀行、信託会社その他の機関若しくは事業主その他の関係者に報告を求めることができる。 </w:t>
      </w:r>
    </w:p>
    <w:p w:rsidR="00422B6A" w:rsidRPr="00422B6A" w:rsidRDefault="00422B6A" w:rsidP="00422B6A">
      <w:pPr>
        <w:spacing w:line="320" w:lineRule="exact"/>
        <w:ind w:leftChars="300" w:left="930" w:hangingChars="100" w:hanging="210"/>
        <w:rPr>
          <w:rFonts w:asciiTheme="majorEastAsia" w:eastAsiaTheme="majorEastAsia" w:hAnsiTheme="majorEastAsia"/>
          <w:sz w:val="21"/>
          <w:szCs w:val="21"/>
        </w:rPr>
      </w:pPr>
      <w:r w:rsidRPr="00422B6A">
        <w:rPr>
          <w:rFonts w:hint="eastAsia"/>
          <w:sz w:val="21"/>
          <w:szCs w:val="21"/>
        </w:rPr>
        <w:t>※　なお、同法第百条の四により、同法第百条の二第二項の事務については日本年金機構に委任す</w:t>
      </w:r>
      <w:r w:rsidRPr="00422B6A">
        <w:rPr>
          <w:rFonts w:asciiTheme="majorEastAsia" w:eastAsiaTheme="majorEastAsia" w:hAnsiTheme="majorEastAsia" w:hint="eastAsia"/>
          <w:sz w:val="21"/>
          <w:szCs w:val="21"/>
        </w:rPr>
        <w:t>るが、厚生労働大臣が自ら行うことを妨げない旨、規定されています。</w:t>
      </w:r>
    </w:p>
    <w:p w:rsidR="00422B6A" w:rsidRPr="00422B6A" w:rsidRDefault="00422B6A" w:rsidP="00422B6A">
      <w:pPr>
        <w:spacing w:line="320" w:lineRule="exact"/>
        <w:ind w:leftChars="200" w:left="690" w:hangingChars="100" w:hanging="210"/>
        <w:rPr>
          <w:sz w:val="21"/>
          <w:szCs w:val="21"/>
        </w:rPr>
      </w:pPr>
    </w:p>
    <w:p w:rsidR="00422B6A" w:rsidRPr="00422B6A" w:rsidRDefault="00422B6A" w:rsidP="00422B6A">
      <w:pPr>
        <w:spacing w:line="320" w:lineRule="exact"/>
        <w:ind w:leftChars="200" w:left="690" w:hangingChars="100" w:hanging="210"/>
        <w:rPr>
          <w:sz w:val="21"/>
          <w:szCs w:val="21"/>
        </w:rPr>
      </w:pPr>
      <w:r w:rsidRPr="00422B6A">
        <w:rPr>
          <w:rFonts w:hint="eastAsia"/>
          <w:sz w:val="21"/>
          <w:szCs w:val="21"/>
        </w:rPr>
        <w:t>（参考２）労働保険の保険料の徴収等に関する法律</w:t>
      </w:r>
    </w:p>
    <w:p w:rsidR="00422B6A" w:rsidRPr="00422B6A" w:rsidRDefault="00422B6A" w:rsidP="00422B6A">
      <w:pPr>
        <w:spacing w:line="320" w:lineRule="exact"/>
        <w:ind w:leftChars="300" w:left="720"/>
        <w:rPr>
          <w:sz w:val="21"/>
          <w:szCs w:val="21"/>
        </w:rPr>
      </w:pPr>
      <w:r w:rsidRPr="00422B6A">
        <w:rPr>
          <w:rFonts w:hint="eastAsia"/>
          <w:sz w:val="21"/>
          <w:szCs w:val="21"/>
        </w:rPr>
        <w:t>第四十三条の二</w:t>
      </w:r>
    </w:p>
    <w:p w:rsidR="00422B6A" w:rsidRPr="00422B6A" w:rsidRDefault="00422B6A" w:rsidP="00422B6A">
      <w:pPr>
        <w:spacing w:line="320" w:lineRule="exact"/>
        <w:ind w:leftChars="300" w:left="720" w:firstLineChars="100" w:firstLine="210"/>
        <w:rPr>
          <w:sz w:val="21"/>
          <w:szCs w:val="21"/>
        </w:rPr>
      </w:pPr>
      <w:r w:rsidRPr="00422B6A">
        <w:rPr>
          <w:rFonts w:hint="eastAsia"/>
          <w:sz w:val="21"/>
          <w:szCs w:val="21"/>
        </w:rPr>
        <w:t>行政庁は、保険関係の成立又は労働保険料に関し必要があると認めるときは、官公署に対し、法人の事業所名称、所在地その他必要な資料の提供を求めることができる。</w:t>
      </w:r>
    </w:p>
    <w:p w:rsidR="00633EDE" w:rsidRPr="00A82383" w:rsidRDefault="00633EDE" w:rsidP="004D5CCA">
      <w:pPr>
        <w:spacing w:line="400" w:lineRule="exact"/>
        <w:rPr>
          <w:szCs w:val="24"/>
        </w:rPr>
      </w:pPr>
    </w:p>
    <w:p w:rsidR="00456BDF" w:rsidRPr="00A82383" w:rsidRDefault="00467200" w:rsidP="004D5CCA">
      <w:pPr>
        <w:spacing w:line="400" w:lineRule="exact"/>
        <w:rPr>
          <w:szCs w:val="24"/>
        </w:rPr>
      </w:pPr>
      <w:r>
        <w:rPr>
          <w:rFonts w:hint="eastAsia"/>
          <w:szCs w:val="24"/>
        </w:rPr>
        <w:t>Ｑ５</w:t>
      </w:r>
      <w:r w:rsidR="00633EDE" w:rsidRPr="00A82383">
        <w:rPr>
          <w:rFonts w:hint="eastAsia"/>
          <w:szCs w:val="24"/>
        </w:rPr>
        <w:t xml:space="preserve">　厚生労働省に提供された情報はどのように利用されるの</w:t>
      </w:r>
      <w:r w:rsidR="00A23B98" w:rsidRPr="00A82383">
        <w:rPr>
          <w:rFonts w:hint="eastAsia"/>
          <w:szCs w:val="24"/>
        </w:rPr>
        <w:t>でしょう</w:t>
      </w:r>
      <w:r w:rsidR="00633EDE" w:rsidRPr="00A82383">
        <w:rPr>
          <w:rFonts w:hint="eastAsia"/>
          <w:szCs w:val="24"/>
        </w:rPr>
        <w:t>か。</w:t>
      </w:r>
    </w:p>
    <w:p w:rsidR="00456BDF" w:rsidRPr="00A82383" w:rsidRDefault="00467200" w:rsidP="00A82383">
      <w:pPr>
        <w:spacing w:line="400" w:lineRule="exact"/>
        <w:ind w:left="480" w:hangingChars="200" w:hanging="480"/>
        <w:rPr>
          <w:szCs w:val="24"/>
        </w:rPr>
      </w:pPr>
      <w:r>
        <w:rPr>
          <w:rFonts w:hint="eastAsia"/>
          <w:szCs w:val="24"/>
        </w:rPr>
        <w:t>Ａ５</w:t>
      </w:r>
      <w:r w:rsidR="00633EDE" w:rsidRPr="00A82383">
        <w:rPr>
          <w:rFonts w:hint="eastAsia"/>
          <w:szCs w:val="24"/>
        </w:rPr>
        <w:t xml:space="preserve">　</w:t>
      </w:r>
      <w:r w:rsidR="003C3D6A" w:rsidRPr="00A82383">
        <w:rPr>
          <w:rFonts w:hint="eastAsia"/>
          <w:szCs w:val="24"/>
        </w:rPr>
        <w:t>厚生労働省が日本年金機構及び都道府県労働局に情報を提供し、日本年金機構</w:t>
      </w:r>
      <w:r w:rsidR="00560DAD">
        <w:rPr>
          <w:rFonts w:hint="eastAsia"/>
          <w:szCs w:val="24"/>
        </w:rPr>
        <w:t>・都道府県労働局</w:t>
      </w:r>
      <w:r w:rsidR="003C3D6A" w:rsidRPr="00A82383">
        <w:rPr>
          <w:rFonts w:hint="eastAsia"/>
          <w:szCs w:val="24"/>
        </w:rPr>
        <w:t>が社会保険</w:t>
      </w:r>
      <w:r w:rsidR="00560DAD">
        <w:rPr>
          <w:rFonts w:hint="eastAsia"/>
          <w:szCs w:val="24"/>
        </w:rPr>
        <w:t>・</w:t>
      </w:r>
      <w:r w:rsidR="00560DAD">
        <w:rPr>
          <w:rFonts w:hint="eastAsia"/>
          <w:color w:val="000000" w:themeColor="text1"/>
          <w:szCs w:val="24"/>
        </w:rPr>
        <w:t>労働保険</w:t>
      </w:r>
      <w:r w:rsidR="003C3D6A" w:rsidRPr="00A82383">
        <w:rPr>
          <w:rFonts w:hint="eastAsia"/>
          <w:szCs w:val="24"/>
        </w:rPr>
        <w:t>の加入勧奨を実施します。</w:t>
      </w:r>
      <w:r w:rsidR="00CB4D8F" w:rsidRPr="00A82383">
        <w:rPr>
          <w:rFonts w:hint="eastAsia"/>
          <w:szCs w:val="24"/>
        </w:rPr>
        <w:t>その他のことには利用されません。</w:t>
      </w:r>
    </w:p>
    <w:p w:rsidR="00633EDE" w:rsidRPr="00A82383" w:rsidRDefault="00633EDE" w:rsidP="00BC31AB">
      <w:pPr>
        <w:spacing w:line="400" w:lineRule="exact"/>
        <w:rPr>
          <w:szCs w:val="24"/>
        </w:rPr>
      </w:pPr>
    </w:p>
    <w:p w:rsidR="00456BDF" w:rsidRPr="00A82383" w:rsidRDefault="00467200" w:rsidP="00A82383">
      <w:pPr>
        <w:spacing w:line="400" w:lineRule="exact"/>
        <w:ind w:left="480" w:hangingChars="200" w:hanging="480"/>
        <w:rPr>
          <w:szCs w:val="24"/>
        </w:rPr>
      </w:pPr>
      <w:r>
        <w:rPr>
          <w:rFonts w:hint="eastAsia"/>
          <w:szCs w:val="24"/>
        </w:rPr>
        <w:t>Ｑ６</w:t>
      </w:r>
      <w:r w:rsidR="00633EDE" w:rsidRPr="00A82383">
        <w:rPr>
          <w:rFonts w:hint="eastAsia"/>
          <w:szCs w:val="24"/>
        </w:rPr>
        <w:t xml:space="preserve">　</w:t>
      </w:r>
      <w:r w:rsidR="006C6097" w:rsidRPr="00A82383">
        <w:rPr>
          <w:rFonts w:hint="eastAsia"/>
          <w:szCs w:val="24"/>
        </w:rPr>
        <w:t>社会保険</w:t>
      </w:r>
      <w:r w:rsidR="00560DAD">
        <w:rPr>
          <w:rFonts w:hint="eastAsia"/>
          <w:szCs w:val="24"/>
        </w:rPr>
        <w:t>・</w:t>
      </w:r>
      <w:r w:rsidR="00560DAD">
        <w:rPr>
          <w:rFonts w:hint="eastAsia"/>
          <w:color w:val="000000" w:themeColor="text1"/>
          <w:szCs w:val="24"/>
        </w:rPr>
        <w:t>労働保険</w:t>
      </w:r>
      <w:r w:rsidR="006C6097" w:rsidRPr="00A82383">
        <w:rPr>
          <w:rFonts w:hint="eastAsia"/>
          <w:szCs w:val="24"/>
        </w:rPr>
        <w:t>に</w:t>
      </w:r>
      <w:r w:rsidR="00EF1981">
        <w:rPr>
          <w:rFonts w:hint="eastAsia"/>
          <w:szCs w:val="24"/>
        </w:rPr>
        <w:t>加入していない</w:t>
      </w:r>
      <w:r w:rsidR="006C6097" w:rsidRPr="00A82383">
        <w:rPr>
          <w:rFonts w:hint="eastAsia"/>
          <w:szCs w:val="24"/>
        </w:rPr>
        <w:t>場合、各業法上の開設許可等を得られないの</w:t>
      </w:r>
      <w:r w:rsidR="00A23B98" w:rsidRPr="00A82383">
        <w:rPr>
          <w:rFonts w:hint="eastAsia"/>
          <w:szCs w:val="24"/>
        </w:rPr>
        <w:t>でしょう</w:t>
      </w:r>
      <w:r w:rsidR="006C6097" w:rsidRPr="00A82383">
        <w:rPr>
          <w:rFonts w:hint="eastAsia"/>
          <w:szCs w:val="24"/>
        </w:rPr>
        <w:t>か。</w:t>
      </w:r>
    </w:p>
    <w:p w:rsidR="00456BDF" w:rsidRPr="008B10F6" w:rsidRDefault="00467200" w:rsidP="00A82383">
      <w:pPr>
        <w:spacing w:line="400" w:lineRule="exact"/>
        <w:ind w:left="480" w:hangingChars="200" w:hanging="480"/>
        <w:rPr>
          <w:rFonts w:asciiTheme="majorEastAsia" w:eastAsiaTheme="majorEastAsia" w:hAnsiTheme="majorEastAsia"/>
          <w:szCs w:val="24"/>
        </w:rPr>
      </w:pPr>
      <w:r>
        <w:rPr>
          <w:rFonts w:hint="eastAsia"/>
          <w:szCs w:val="24"/>
        </w:rPr>
        <w:t>Ａ６</w:t>
      </w:r>
      <w:r w:rsidR="006C6097" w:rsidRPr="00A82383">
        <w:rPr>
          <w:rFonts w:hint="eastAsia"/>
          <w:szCs w:val="24"/>
        </w:rPr>
        <w:t xml:space="preserve">　</w:t>
      </w:r>
      <w:r w:rsidR="00CB4D8F" w:rsidRPr="00A82383">
        <w:rPr>
          <w:rFonts w:hint="eastAsia"/>
          <w:szCs w:val="24"/>
        </w:rPr>
        <w:t>各業法上の開設許可等の要件</w:t>
      </w:r>
      <w:r w:rsidR="00352D65">
        <w:rPr>
          <w:rFonts w:hint="eastAsia"/>
          <w:szCs w:val="24"/>
        </w:rPr>
        <w:t>を満たしている場合は、許可等を得ることができますが、社会保険</w:t>
      </w:r>
      <w:r w:rsidR="00560DAD">
        <w:rPr>
          <w:rFonts w:hint="eastAsia"/>
          <w:szCs w:val="24"/>
        </w:rPr>
        <w:t>・</w:t>
      </w:r>
      <w:r w:rsidR="00560DAD">
        <w:rPr>
          <w:rFonts w:hint="eastAsia"/>
          <w:color w:val="000000" w:themeColor="text1"/>
          <w:szCs w:val="24"/>
        </w:rPr>
        <w:t>労働保険</w:t>
      </w:r>
      <w:r w:rsidR="00352D65">
        <w:rPr>
          <w:rFonts w:hint="eastAsia"/>
          <w:szCs w:val="24"/>
        </w:rPr>
        <w:t>の適用が確認できない</w:t>
      </w:r>
      <w:r w:rsidR="00CB4D8F" w:rsidRPr="00A82383">
        <w:rPr>
          <w:rFonts w:hint="eastAsia"/>
          <w:szCs w:val="24"/>
        </w:rPr>
        <w:t>事業</w:t>
      </w:r>
      <w:r w:rsidR="00BB3BFE" w:rsidRPr="00A82383">
        <w:rPr>
          <w:rFonts w:hint="eastAsia"/>
          <w:szCs w:val="24"/>
        </w:rPr>
        <w:t>所として、事業所</w:t>
      </w:r>
      <w:r w:rsidR="00CB4D8F" w:rsidRPr="00A82383">
        <w:rPr>
          <w:rFonts w:hint="eastAsia"/>
          <w:szCs w:val="24"/>
        </w:rPr>
        <w:t>情報を</w:t>
      </w:r>
      <w:r w:rsidR="00CB4D8F" w:rsidRPr="008B10F6">
        <w:rPr>
          <w:rFonts w:asciiTheme="majorEastAsia" w:eastAsiaTheme="majorEastAsia" w:hAnsiTheme="majorEastAsia" w:hint="eastAsia"/>
          <w:szCs w:val="24"/>
        </w:rPr>
        <w:t>厚生労働省に提供します。</w:t>
      </w:r>
    </w:p>
    <w:p w:rsidR="008B10F6" w:rsidRDefault="008B10F6" w:rsidP="008B10F6">
      <w:pPr>
        <w:spacing w:line="400" w:lineRule="exact"/>
        <w:rPr>
          <w:szCs w:val="24"/>
        </w:rPr>
      </w:pPr>
    </w:p>
    <w:p w:rsidR="008B10F6" w:rsidRDefault="00F75814" w:rsidP="008B10F6">
      <w:pPr>
        <w:spacing w:line="400" w:lineRule="exact"/>
        <w:rPr>
          <w:szCs w:val="24"/>
        </w:rPr>
      </w:pPr>
      <w:r>
        <w:rPr>
          <w:rFonts w:hint="eastAsia"/>
          <w:szCs w:val="24"/>
        </w:rPr>
        <w:t>（主に地方自治体向け）</w:t>
      </w:r>
    </w:p>
    <w:p w:rsidR="00F75814" w:rsidRPr="00A82383" w:rsidRDefault="00F75814" w:rsidP="008B10F6">
      <w:pPr>
        <w:spacing w:line="400" w:lineRule="exact"/>
        <w:rPr>
          <w:szCs w:val="24"/>
        </w:rPr>
      </w:pPr>
    </w:p>
    <w:p w:rsidR="008B10F6" w:rsidRDefault="00B7736B" w:rsidP="008B10F6">
      <w:pPr>
        <w:spacing w:line="400" w:lineRule="exact"/>
        <w:ind w:left="480" w:hangingChars="200" w:hanging="480"/>
        <w:rPr>
          <w:szCs w:val="24"/>
        </w:rPr>
      </w:pPr>
      <w:r>
        <w:rPr>
          <w:rFonts w:hint="eastAsia"/>
          <w:szCs w:val="24"/>
        </w:rPr>
        <w:t>Ｑ７</w:t>
      </w:r>
      <w:r w:rsidR="008B10F6">
        <w:rPr>
          <w:rFonts w:hint="eastAsia"/>
          <w:szCs w:val="24"/>
        </w:rPr>
        <w:t xml:space="preserve">　各業の新規許可（届出、指定、登録等含む）の場合にのみ社会保険や労働保険</w:t>
      </w:r>
      <w:bookmarkStart w:id="0" w:name="_GoBack"/>
      <w:bookmarkEnd w:id="0"/>
      <w:r w:rsidR="008B10F6">
        <w:rPr>
          <w:rFonts w:hint="eastAsia"/>
          <w:szCs w:val="24"/>
        </w:rPr>
        <w:t>の加入状況を確認するのはなぜでしょうか。更新時には確認しないのでしょうか。</w:t>
      </w:r>
    </w:p>
    <w:p w:rsidR="008B10F6" w:rsidRDefault="00B7736B" w:rsidP="008B10F6">
      <w:pPr>
        <w:spacing w:line="400" w:lineRule="exact"/>
        <w:ind w:left="480" w:hangingChars="200" w:hanging="480"/>
        <w:rPr>
          <w:szCs w:val="24"/>
        </w:rPr>
      </w:pPr>
      <w:r>
        <w:rPr>
          <w:rFonts w:hint="eastAsia"/>
          <w:szCs w:val="24"/>
        </w:rPr>
        <w:t>Ａ７</w:t>
      </w:r>
      <w:r w:rsidR="008B10F6" w:rsidRPr="00A82383">
        <w:rPr>
          <w:rFonts w:hint="eastAsia"/>
          <w:szCs w:val="24"/>
        </w:rPr>
        <w:t xml:space="preserve">　</w:t>
      </w:r>
      <w:r w:rsidR="008B10F6">
        <w:rPr>
          <w:rFonts w:hint="eastAsia"/>
          <w:szCs w:val="24"/>
        </w:rPr>
        <w:t>すでに事業を行っている事業所に対しては、これまでも、日本年金機構・都道</w:t>
      </w:r>
      <w:r w:rsidR="008B10F6">
        <w:rPr>
          <w:rFonts w:hint="eastAsia"/>
          <w:szCs w:val="24"/>
        </w:rPr>
        <w:lastRenderedPageBreak/>
        <w:t>府県労働局において、加入指導等を実施しており、社会保険・労働保険が未適用の可能性がある事業所数は順次減少しているところです。</w:t>
      </w:r>
    </w:p>
    <w:p w:rsidR="008B10F6" w:rsidRDefault="008B10F6" w:rsidP="008B10F6">
      <w:pPr>
        <w:spacing w:line="400" w:lineRule="exact"/>
        <w:ind w:leftChars="200" w:left="480" w:firstLineChars="100" w:firstLine="240"/>
        <w:rPr>
          <w:szCs w:val="24"/>
        </w:rPr>
      </w:pPr>
      <w:r>
        <w:rPr>
          <w:rFonts w:hint="eastAsia"/>
          <w:szCs w:val="24"/>
        </w:rPr>
        <w:t>社会保険・労働保険の未適用事業所対策については、すでに事業を行っている事業者への対応だけではなく、新規に事業を開始する方への対策が重要だと考えており、地方自治体等に各業の新規許可時に社会保険・労働保険の加入状況を確認していただき、加入が確認できなかった事業所の情報を厚生労働省に情報提供いただきたいと考えております。</w:t>
      </w:r>
    </w:p>
    <w:p w:rsidR="008B10F6" w:rsidRDefault="008B10F6" w:rsidP="008B10F6">
      <w:pPr>
        <w:spacing w:line="400" w:lineRule="exact"/>
        <w:rPr>
          <w:szCs w:val="24"/>
        </w:rPr>
      </w:pPr>
    </w:p>
    <w:p w:rsidR="008B10F6" w:rsidRPr="00A82383" w:rsidRDefault="00B7736B" w:rsidP="008B10F6">
      <w:pPr>
        <w:spacing w:line="400" w:lineRule="exact"/>
        <w:ind w:left="480" w:hangingChars="200" w:hanging="480"/>
        <w:rPr>
          <w:szCs w:val="24"/>
        </w:rPr>
      </w:pPr>
      <w:r>
        <w:rPr>
          <w:rFonts w:hint="eastAsia"/>
          <w:szCs w:val="24"/>
        </w:rPr>
        <w:t>Ｑ８</w:t>
      </w:r>
      <w:r w:rsidR="008B10F6">
        <w:rPr>
          <w:rFonts w:hint="eastAsia"/>
          <w:szCs w:val="24"/>
        </w:rPr>
        <w:t xml:space="preserve">　必ず７月１日から実施しなければならないのでしょうか。</w:t>
      </w:r>
    </w:p>
    <w:p w:rsidR="008B10F6" w:rsidRDefault="00B7736B" w:rsidP="008B10F6">
      <w:pPr>
        <w:spacing w:line="400" w:lineRule="exact"/>
        <w:ind w:left="480" w:hangingChars="200" w:hanging="480"/>
        <w:rPr>
          <w:szCs w:val="24"/>
        </w:rPr>
      </w:pPr>
      <w:r>
        <w:rPr>
          <w:rFonts w:hint="eastAsia"/>
          <w:szCs w:val="24"/>
        </w:rPr>
        <w:t>Ａ８</w:t>
      </w:r>
      <w:r w:rsidR="008B10F6">
        <w:rPr>
          <w:rFonts w:hint="eastAsia"/>
          <w:szCs w:val="24"/>
        </w:rPr>
        <w:t xml:space="preserve">　地方自治法上の技術的助言として実施をお願いするものですので、実施体制が整わない場合は、体制が整い次第実施していただくようお願いします。</w:t>
      </w:r>
    </w:p>
    <w:p w:rsidR="008B10F6" w:rsidRPr="00B7736B" w:rsidRDefault="008B10F6" w:rsidP="008B10F6">
      <w:pPr>
        <w:spacing w:line="400" w:lineRule="exact"/>
        <w:ind w:left="480" w:hangingChars="200" w:hanging="480"/>
        <w:rPr>
          <w:szCs w:val="24"/>
        </w:rPr>
      </w:pPr>
    </w:p>
    <w:p w:rsidR="008B10F6" w:rsidRDefault="00B7736B" w:rsidP="008B10F6">
      <w:pPr>
        <w:spacing w:line="400" w:lineRule="exact"/>
        <w:ind w:left="480" w:hangingChars="200" w:hanging="480"/>
        <w:rPr>
          <w:szCs w:val="24"/>
        </w:rPr>
      </w:pPr>
      <w:r>
        <w:rPr>
          <w:rFonts w:hint="eastAsia"/>
          <w:szCs w:val="24"/>
        </w:rPr>
        <w:t>Ｑ９</w:t>
      </w:r>
      <w:r w:rsidR="008B10F6">
        <w:rPr>
          <w:rFonts w:hint="eastAsia"/>
          <w:szCs w:val="24"/>
        </w:rPr>
        <w:t xml:space="preserve">　社会保険・労働保険に加入していることが確認できる書類の写しを事業主に提出してもらう必要はありますか。</w:t>
      </w:r>
    </w:p>
    <w:p w:rsidR="00422B6A" w:rsidRPr="00422B6A" w:rsidRDefault="00422B6A" w:rsidP="00422B6A">
      <w:pPr>
        <w:spacing w:line="400" w:lineRule="exact"/>
        <w:ind w:left="480" w:hangingChars="200" w:hanging="480"/>
        <w:rPr>
          <w:szCs w:val="24"/>
        </w:rPr>
      </w:pPr>
      <w:r w:rsidRPr="00422B6A">
        <w:rPr>
          <w:rFonts w:hint="eastAsia"/>
          <w:szCs w:val="24"/>
        </w:rPr>
        <w:t>Ａ９　①書類の提示、②書類の写しの提出のどちらでも結構です。</w:t>
      </w:r>
    </w:p>
    <w:p w:rsidR="00422B6A" w:rsidRPr="00422B6A" w:rsidRDefault="00422B6A" w:rsidP="00422B6A">
      <w:pPr>
        <w:spacing w:line="400" w:lineRule="exact"/>
        <w:ind w:left="480" w:hangingChars="200" w:hanging="480"/>
        <w:rPr>
          <w:szCs w:val="24"/>
        </w:rPr>
      </w:pPr>
    </w:p>
    <w:p w:rsidR="00422B6A" w:rsidRPr="00422B6A" w:rsidRDefault="00422B6A" w:rsidP="00422B6A">
      <w:pPr>
        <w:spacing w:line="400" w:lineRule="exact"/>
        <w:ind w:left="480" w:hangingChars="200" w:hanging="480"/>
        <w:rPr>
          <w:szCs w:val="24"/>
        </w:rPr>
      </w:pPr>
      <w:r w:rsidRPr="00422B6A">
        <w:rPr>
          <w:rFonts w:hint="eastAsia"/>
          <w:szCs w:val="24"/>
        </w:rPr>
        <w:t>Ｑ</w:t>
      </w:r>
      <w:r w:rsidRPr="00422B6A">
        <w:rPr>
          <w:rFonts w:hint="eastAsia"/>
          <w:szCs w:val="24"/>
        </w:rPr>
        <w:t>10</w:t>
      </w:r>
      <w:r w:rsidRPr="00422B6A">
        <w:rPr>
          <w:rFonts w:hint="eastAsia"/>
          <w:szCs w:val="24"/>
        </w:rPr>
        <w:t xml:space="preserve">　事業主から提出された、「社会保険及び労働保険の加入状況にかかる確認票」や、社会保険・労働保険に加入していることが確認できる書類の写し、厚生労働省に情報提供する「適用未確認事業所リスト」については、何年間保存したらよいでしょうか。</w:t>
      </w:r>
    </w:p>
    <w:p w:rsidR="008B10F6" w:rsidRPr="00422B6A" w:rsidRDefault="00422B6A" w:rsidP="00422B6A">
      <w:pPr>
        <w:spacing w:line="400" w:lineRule="exact"/>
        <w:ind w:left="480" w:hangingChars="200" w:hanging="480"/>
        <w:rPr>
          <w:szCs w:val="24"/>
        </w:rPr>
      </w:pPr>
      <w:r w:rsidRPr="00422B6A">
        <w:rPr>
          <w:rFonts w:hint="eastAsia"/>
          <w:szCs w:val="24"/>
        </w:rPr>
        <w:t>Ａ</w:t>
      </w:r>
      <w:r w:rsidRPr="00422B6A">
        <w:rPr>
          <w:rFonts w:hint="eastAsia"/>
          <w:szCs w:val="24"/>
        </w:rPr>
        <w:t>10</w:t>
      </w:r>
      <w:r w:rsidRPr="00422B6A">
        <w:rPr>
          <w:rFonts w:hint="eastAsia"/>
          <w:szCs w:val="24"/>
        </w:rPr>
        <w:t xml:space="preserve">　保存期限等については、各地方自治体の文書管理規定に基づきご判断ください。</w:t>
      </w:r>
    </w:p>
    <w:p w:rsidR="00422B6A" w:rsidRPr="00422B6A" w:rsidRDefault="00422B6A" w:rsidP="00422B6A">
      <w:pPr>
        <w:spacing w:line="400" w:lineRule="exact"/>
        <w:ind w:left="480" w:hangingChars="200" w:hanging="480"/>
        <w:rPr>
          <w:szCs w:val="24"/>
        </w:rPr>
      </w:pPr>
    </w:p>
    <w:p w:rsidR="00422B6A" w:rsidRPr="00422B6A" w:rsidRDefault="00422B6A" w:rsidP="00422B6A">
      <w:pPr>
        <w:spacing w:line="400" w:lineRule="exact"/>
        <w:ind w:left="480" w:hangingChars="200" w:hanging="480"/>
        <w:rPr>
          <w:szCs w:val="24"/>
        </w:rPr>
      </w:pPr>
      <w:r w:rsidRPr="00422B6A">
        <w:rPr>
          <w:rFonts w:hint="eastAsia"/>
          <w:szCs w:val="24"/>
        </w:rPr>
        <w:t>Ｑ</w:t>
      </w:r>
      <w:r w:rsidRPr="00422B6A">
        <w:rPr>
          <w:rFonts w:hint="eastAsia"/>
          <w:szCs w:val="24"/>
        </w:rPr>
        <w:t>11</w:t>
      </w:r>
      <w:r w:rsidRPr="00422B6A">
        <w:rPr>
          <w:rFonts w:hint="eastAsia"/>
          <w:szCs w:val="24"/>
        </w:rPr>
        <w:t xml:space="preserve">　社会保険・労働保険への加入を確認するために必要な資料の写しが事業主から提出されない、ないし、資料が提示されない場合はどうしたらよいでしょうか。</w:t>
      </w:r>
    </w:p>
    <w:p w:rsidR="00422B6A" w:rsidRPr="008B10F6" w:rsidRDefault="00422B6A" w:rsidP="00422B6A">
      <w:pPr>
        <w:spacing w:line="400" w:lineRule="exact"/>
        <w:ind w:left="480" w:hangingChars="200" w:hanging="480"/>
        <w:rPr>
          <w:rFonts w:asciiTheme="majorEastAsia" w:eastAsiaTheme="majorEastAsia" w:hAnsiTheme="majorEastAsia"/>
          <w:szCs w:val="24"/>
        </w:rPr>
      </w:pPr>
      <w:r w:rsidRPr="00422B6A">
        <w:rPr>
          <w:rFonts w:hint="eastAsia"/>
          <w:szCs w:val="24"/>
        </w:rPr>
        <w:t>Ａ</w:t>
      </w:r>
      <w:r w:rsidRPr="00422B6A">
        <w:rPr>
          <w:rFonts w:hint="eastAsia"/>
          <w:szCs w:val="24"/>
        </w:rPr>
        <w:t>11</w:t>
      </w:r>
      <w:r w:rsidRPr="00422B6A">
        <w:rPr>
          <w:rFonts w:hint="eastAsia"/>
          <w:szCs w:val="24"/>
        </w:rPr>
        <w:t xml:space="preserve">　事業所の情報を厚生労働省に提供していただくようお願いします。</w:t>
      </w:r>
    </w:p>
    <w:p w:rsidR="00422B6A" w:rsidRPr="00422B6A" w:rsidRDefault="00422B6A" w:rsidP="00422B6A">
      <w:pPr>
        <w:spacing w:line="400" w:lineRule="exact"/>
        <w:ind w:left="480" w:hangingChars="200" w:hanging="480"/>
        <w:rPr>
          <w:szCs w:val="24"/>
        </w:rPr>
      </w:pPr>
    </w:p>
    <w:p w:rsidR="008B10F6" w:rsidRDefault="00B7736B" w:rsidP="008B10F6">
      <w:pPr>
        <w:spacing w:line="400" w:lineRule="exact"/>
        <w:ind w:left="480" w:hangingChars="200" w:hanging="480"/>
        <w:rPr>
          <w:szCs w:val="24"/>
        </w:rPr>
      </w:pPr>
      <w:r>
        <w:rPr>
          <w:rFonts w:hint="eastAsia"/>
          <w:szCs w:val="24"/>
        </w:rPr>
        <w:t>Ｑ</w:t>
      </w:r>
      <w:r>
        <w:rPr>
          <w:rFonts w:hint="eastAsia"/>
          <w:szCs w:val="24"/>
        </w:rPr>
        <w:t>1</w:t>
      </w:r>
      <w:r w:rsidR="00422B6A">
        <w:rPr>
          <w:rFonts w:hint="eastAsia"/>
          <w:szCs w:val="24"/>
        </w:rPr>
        <w:t>2</w:t>
      </w:r>
      <w:r w:rsidR="008B10F6">
        <w:rPr>
          <w:rFonts w:hint="eastAsia"/>
          <w:szCs w:val="24"/>
        </w:rPr>
        <w:t xml:space="preserve">　厚生労働省に事業所情報を提供することは、「行政機関の保有する個人情報の保護に関する法律」に違反しませんか。</w:t>
      </w:r>
    </w:p>
    <w:p w:rsidR="008B10F6" w:rsidRDefault="00B7736B" w:rsidP="008B10F6">
      <w:pPr>
        <w:spacing w:line="400" w:lineRule="exact"/>
        <w:ind w:left="480" w:hangingChars="200" w:hanging="480"/>
        <w:rPr>
          <w:color w:val="000000" w:themeColor="text1"/>
          <w:szCs w:val="24"/>
        </w:rPr>
      </w:pPr>
      <w:r>
        <w:rPr>
          <w:rFonts w:hint="eastAsia"/>
          <w:szCs w:val="24"/>
        </w:rPr>
        <w:t>Ａ</w:t>
      </w:r>
      <w:r>
        <w:rPr>
          <w:rFonts w:hint="eastAsia"/>
          <w:szCs w:val="24"/>
        </w:rPr>
        <w:t>1</w:t>
      </w:r>
      <w:r w:rsidR="00422B6A">
        <w:rPr>
          <w:rFonts w:hint="eastAsia"/>
          <w:szCs w:val="24"/>
        </w:rPr>
        <w:t>2</w:t>
      </w:r>
      <w:r w:rsidR="008B10F6">
        <w:rPr>
          <w:rFonts w:hint="eastAsia"/>
          <w:szCs w:val="24"/>
        </w:rPr>
        <w:t xml:space="preserve">　</w:t>
      </w:r>
      <w:r w:rsidR="008B10F6" w:rsidRPr="00EF1981">
        <w:rPr>
          <w:rFonts w:hint="eastAsia"/>
          <w:color w:val="000000" w:themeColor="text1"/>
          <w:szCs w:val="24"/>
        </w:rPr>
        <w:t>社会保険</w:t>
      </w:r>
      <w:r w:rsidR="008B10F6">
        <w:rPr>
          <w:rFonts w:hint="eastAsia"/>
          <w:szCs w:val="24"/>
        </w:rPr>
        <w:t>・労働保険</w:t>
      </w:r>
      <w:r w:rsidR="008B10F6" w:rsidRPr="00EF1981">
        <w:rPr>
          <w:rFonts w:hint="eastAsia"/>
          <w:color w:val="000000" w:themeColor="text1"/>
          <w:szCs w:val="24"/>
        </w:rPr>
        <w:t>については、厚生年金保険法等により</w:t>
      </w:r>
      <w:r w:rsidR="008B10F6">
        <w:rPr>
          <w:rFonts w:hint="eastAsia"/>
          <w:color w:val="000000" w:themeColor="text1"/>
          <w:szCs w:val="24"/>
        </w:rPr>
        <w:t>加入が</w:t>
      </w:r>
      <w:r w:rsidR="008B10F6" w:rsidRPr="00EF1981">
        <w:rPr>
          <w:rFonts w:hint="eastAsia"/>
          <w:color w:val="000000" w:themeColor="text1"/>
          <w:szCs w:val="24"/>
        </w:rPr>
        <w:t>義務付けられて</w:t>
      </w:r>
      <w:r w:rsidR="008B10F6">
        <w:rPr>
          <w:rFonts w:hint="eastAsia"/>
          <w:color w:val="000000" w:themeColor="text1"/>
          <w:szCs w:val="24"/>
        </w:rPr>
        <w:t>おり、</w:t>
      </w:r>
      <w:r w:rsidR="008B10F6" w:rsidRPr="00EF1981">
        <w:rPr>
          <w:rFonts w:hint="eastAsia"/>
          <w:color w:val="000000" w:themeColor="text1"/>
          <w:szCs w:val="24"/>
        </w:rPr>
        <w:t>厚生年金保険法</w:t>
      </w:r>
      <w:r w:rsidR="008B10F6">
        <w:rPr>
          <w:rFonts w:hint="eastAsia"/>
          <w:color w:val="000000" w:themeColor="text1"/>
          <w:szCs w:val="24"/>
        </w:rPr>
        <w:t>第１００条の２や、労働保険の保険料の徴収等に関する法律第４３条の２等</w:t>
      </w:r>
      <w:r w:rsidR="008B10F6" w:rsidRPr="00EF1981">
        <w:rPr>
          <w:rFonts w:hint="eastAsia"/>
          <w:color w:val="000000" w:themeColor="text1"/>
          <w:szCs w:val="24"/>
        </w:rPr>
        <w:t>においては、</w:t>
      </w:r>
      <w:r w:rsidR="008B10F6">
        <w:rPr>
          <w:rFonts w:hint="eastAsia"/>
          <w:color w:val="000000" w:themeColor="text1"/>
          <w:szCs w:val="24"/>
        </w:rPr>
        <w:t>厚生労働大臣が地方自治体に資料の提供を求めることができる旨が定められています。</w:t>
      </w:r>
    </w:p>
    <w:p w:rsidR="008B10F6" w:rsidRPr="00A42BF7" w:rsidRDefault="008B10F6" w:rsidP="008B10F6">
      <w:pPr>
        <w:spacing w:line="400" w:lineRule="exact"/>
        <w:ind w:left="480" w:hangingChars="200" w:hanging="480"/>
        <w:rPr>
          <w:szCs w:val="24"/>
        </w:rPr>
      </w:pPr>
      <w:r>
        <w:rPr>
          <w:rFonts w:hint="eastAsia"/>
          <w:color w:val="000000" w:themeColor="text1"/>
          <w:szCs w:val="24"/>
        </w:rPr>
        <w:t xml:space="preserve">　　　地方自治体から提供いただいた事業所情報は、</w:t>
      </w:r>
      <w:r w:rsidRPr="00A82383">
        <w:rPr>
          <w:rFonts w:hint="eastAsia"/>
          <w:szCs w:val="24"/>
        </w:rPr>
        <w:t>社会保険等の加入勧奨</w:t>
      </w:r>
      <w:r>
        <w:rPr>
          <w:rFonts w:hint="eastAsia"/>
          <w:szCs w:val="24"/>
        </w:rPr>
        <w:t>以外の目的では</w:t>
      </w:r>
      <w:r w:rsidRPr="00A82383">
        <w:rPr>
          <w:rFonts w:hint="eastAsia"/>
          <w:szCs w:val="24"/>
        </w:rPr>
        <w:t>利用され</w:t>
      </w:r>
      <w:r>
        <w:rPr>
          <w:rFonts w:hint="eastAsia"/>
          <w:szCs w:val="24"/>
        </w:rPr>
        <w:t>ないため、「行政機関の保有する個人情報の保護に関する法律」には違反しません。</w:t>
      </w:r>
    </w:p>
    <w:p w:rsidR="008B10F6" w:rsidRPr="008B10F6" w:rsidRDefault="008B10F6" w:rsidP="00A82383">
      <w:pPr>
        <w:spacing w:line="400" w:lineRule="exact"/>
        <w:ind w:left="480" w:hangingChars="200" w:hanging="480"/>
        <w:rPr>
          <w:szCs w:val="24"/>
        </w:rPr>
      </w:pPr>
    </w:p>
    <w:sectPr w:rsidR="008B10F6" w:rsidRPr="008B10F6" w:rsidSect="004529AA">
      <w:pgSz w:w="11906" w:h="16838"/>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8C7" w:rsidRDefault="008118C7" w:rsidP="00B11BB1">
      <w:r>
        <w:separator/>
      </w:r>
    </w:p>
  </w:endnote>
  <w:endnote w:type="continuationSeparator" w:id="0">
    <w:p w:rsidR="008118C7" w:rsidRDefault="008118C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8C7" w:rsidRDefault="008118C7" w:rsidP="00B11BB1">
      <w:r>
        <w:separator/>
      </w:r>
    </w:p>
  </w:footnote>
  <w:footnote w:type="continuationSeparator" w:id="0">
    <w:p w:rsidR="008118C7" w:rsidRDefault="008118C7"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DF"/>
    <w:rsid w:val="00090F01"/>
    <w:rsid w:val="000C28BC"/>
    <w:rsid w:val="000C6C06"/>
    <w:rsid w:val="000D028D"/>
    <w:rsid w:val="001076E4"/>
    <w:rsid w:val="001B2D27"/>
    <w:rsid w:val="001E3A7D"/>
    <w:rsid w:val="00234E10"/>
    <w:rsid w:val="00280404"/>
    <w:rsid w:val="002B2E2A"/>
    <w:rsid w:val="003009EF"/>
    <w:rsid w:val="00352D65"/>
    <w:rsid w:val="003A686A"/>
    <w:rsid w:val="003C3D6A"/>
    <w:rsid w:val="003D717E"/>
    <w:rsid w:val="00404B91"/>
    <w:rsid w:val="00422B6A"/>
    <w:rsid w:val="00442925"/>
    <w:rsid w:val="00451E61"/>
    <w:rsid w:val="004529AA"/>
    <w:rsid w:val="00456BDF"/>
    <w:rsid w:val="00467200"/>
    <w:rsid w:val="004D5CCA"/>
    <w:rsid w:val="004E2A67"/>
    <w:rsid w:val="0055501A"/>
    <w:rsid w:val="00560B5E"/>
    <w:rsid w:val="00560DAD"/>
    <w:rsid w:val="005631A0"/>
    <w:rsid w:val="005761F2"/>
    <w:rsid w:val="005870E4"/>
    <w:rsid w:val="005C02D2"/>
    <w:rsid w:val="005C399A"/>
    <w:rsid w:val="00633EDE"/>
    <w:rsid w:val="00666CA0"/>
    <w:rsid w:val="00681BDA"/>
    <w:rsid w:val="006A7122"/>
    <w:rsid w:val="006C6097"/>
    <w:rsid w:val="006F2C2E"/>
    <w:rsid w:val="00702065"/>
    <w:rsid w:val="00750A83"/>
    <w:rsid w:val="007542FB"/>
    <w:rsid w:val="00771B00"/>
    <w:rsid w:val="008118C7"/>
    <w:rsid w:val="00813824"/>
    <w:rsid w:val="008651A4"/>
    <w:rsid w:val="00873096"/>
    <w:rsid w:val="00877399"/>
    <w:rsid w:val="008B10F6"/>
    <w:rsid w:val="008E3176"/>
    <w:rsid w:val="0095275B"/>
    <w:rsid w:val="009764A2"/>
    <w:rsid w:val="00991453"/>
    <w:rsid w:val="00A23B98"/>
    <w:rsid w:val="00A317ED"/>
    <w:rsid w:val="00A41A36"/>
    <w:rsid w:val="00A73488"/>
    <w:rsid w:val="00A82383"/>
    <w:rsid w:val="00AA319E"/>
    <w:rsid w:val="00B11BB1"/>
    <w:rsid w:val="00B3156D"/>
    <w:rsid w:val="00B70EFF"/>
    <w:rsid w:val="00B7736B"/>
    <w:rsid w:val="00BB057F"/>
    <w:rsid w:val="00BB3BFE"/>
    <w:rsid w:val="00BC2E55"/>
    <w:rsid w:val="00BC31AB"/>
    <w:rsid w:val="00BD42EB"/>
    <w:rsid w:val="00C24356"/>
    <w:rsid w:val="00C612D1"/>
    <w:rsid w:val="00C85354"/>
    <w:rsid w:val="00C86F22"/>
    <w:rsid w:val="00C9318A"/>
    <w:rsid w:val="00CB4D8F"/>
    <w:rsid w:val="00CB7B47"/>
    <w:rsid w:val="00D751E2"/>
    <w:rsid w:val="00D818F9"/>
    <w:rsid w:val="00D82E56"/>
    <w:rsid w:val="00DF278B"/>
    <w:rsid w:val="00E03724"/>
    <w:rsid w:val="00E03ABA"/>
    <w:rsid w:val="00E06911"/>
    <w:rsid w:val="00E67F15"/>
    <w:rsid w:val="00E728BF"/>
    <w:rsid w:val="00EA2DFB"/>
    <w:rsid w:val="00EC6680"/>
    <w:rsid w:val="00ED1358"/>
    <w:rsid w:val="00ED746B"/>
    <w:rsid w:val="00EF1981"/>
    <w:rsid w:val="00EF5A77"/>
    <w:rsid w:val="00F12A5A"/>
    <w:rsid w:val="00F7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EF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19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EF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1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厚生労働省年金局</cp:lastModifiedBy>
  <cp:revision>17</cp:revision>
  <cp:lastPrinted>2017-02-08T15:42:00Z</cp:lastPrinted>
  <dcterms:created xsi:type="dcterms:W3CDTF">2017-02-08T11:00:00Z</dcterms:created>
  <dcterms:modified xsi:type="dcterms:W3CDTF">2017-03-16T09:52:00Z</dcterms:modified>
</cp:coreProperties>
</file>