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01" w:rsidRPr="00797208" w:rsidRDefault="00E11210" w:rsidP="00C47B07">
      <w:pPr>
        <w:adjustRightInd w:val="0"/>
        <w:snapToGrid w:val="0"/>
        <w:spacing w:line="360" w:lineRule="auto"/>
        <w:jc w:val="center"/>
        <w:rPr>
          <w:rFonts w:ascii="HG丸ｺﾞｼｯｸM-PRO" w:eastAsia="HG丸ｺﾞｼｯｸM-PRO" w:hAnsi="HG丸ｺﾞｼｯｸM-PRO" w:cstheme="minorBidi"/>
          <w:kern w:val="2"/>
          <w:sz w:val="28"/>
          <w:szCs w:val="24"/>
        </w:rPr>
      </w:pPr>
      <w:bookmarkStart w:id="0" w:name="OLE_LINK1"/>
      <w:bookmarkStart w:id="1" w:name="OLE_LINK2"/>
      <w:bookmarkStart w:id="2" w:name="OLE_LINK3"/>
      <w:r w:rsidRPr="00797208">
        <w:rPr>
          <w:rFonts w:ascii="HG丸ｺﾞｼｯｸM-PRO" w:eastAsia="HG丸ｺﾞｼｯｸM-PRO" w:hAnsi="HG丸ｺﾞｼｯｸM-PRO" w:cstheme="minorBidi" w:hint="eastAsia"/>
          <w:noProof/>
          <w:kern w:val="2"/>
          <w:sz w:val="28"/>
          <w:szCs w:val="24"/>
        </w:rPr>
        <mc:AlternateContent>
          <mc:Choice Requires="wps">
            <w:drawing>
              <wp:anchor distT="0" distB="0" distL="114300" distR="114300" simplePos="0" relativeHeight="251658752" behindDoc="0" locked="0" layoutInCell="1" allowOverlap="1" wp14:anchorId="0004711A" wp14:editId="4573A7DF">
                <wp:simplePos x="0" y="0"/>
                <wp:positionH relativeFrom="column">
                  <wp:posOffset>4585970</wp:posOffset>
                </wp:positionH>
                <wp:positionV relativeFrom="paragraph">
                  <wp:posOffset>-462280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12208D" w:rsidRPr="0080005D" w:rsidRDefault="0012208D" w:rsidP="0012208D">
                            <w:pPr>
                              <w:rPr>
                                <w:rFonts w:ascii="HG丸ｺﾞｼｯｸM-PRO" w:eastAsia="HG丸ｺﾞｼｯｸM-PRO" w:hAnsi="HG丸ｺﾞｼｯｸM-PRO"/>
                                <w:sz w:val="28"/>
                              </w:rPr>
                            </w:pPr>
                            <w:r w:rsidRPr="0080005D">
                              <w:rPr>
                                <w:rFonts w:ascii="HG丸ｺﾞｼｯｸM-PRO" w:eastAsia="HG丸ｺﾞｼｯｸM-PRO" w:hAnsi="HG丸ｺﾞｼｯｸM-PRO" w:hint="eastAsia"/>
                                <w:sz w:val="28"/>
                              </w:rPr>
                              <w:t>別添１－２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04711A" id="_x0000_t202" coordsize="21600,21600" o:spt="202" path="m,l,21600r21600,l21600,xe">
                <v:stroke joinstyle="miter"/>
                <v:path gradientshapeok="t" o:connecttype="rect"/>
              </v:shapetype>
              <v:shape id="テキスト ボックス 1" o:spid="_x0000_s1026" type="#_x0000_t202" style="position:absolute;left:0;text-align:left;margin-left:361.1pt;margin-top:-36.4pt;width:93pt;height:3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" fillcolor="window" strokeweight=".5pt">
                <v:textbox>
                  <w:txbxContent>
                    <w:p w:rsidR="0012208D" w:rsidRPr="0080005D" w:rsidRDefault="0012208D" w:rsidP="0012208D">
                      <w:pPr>
                        <w:rPr>
                          <w:rFonts w:ascii="HG丸ｺﾞｼｯｸM-PRO" w:eastAsia="HG丸ｺﾞｼｯｸM-PRO" w:hAnsi="HG丸ｺﾞｼｯｸM-PRO"/>
                          <w:sz w:val="28"/>
                        </w:rPr>
                      </w:pPr>
                      <w:r w:rsidRPr="0080005D">
                        <w:rPr>
                          <w:rFonts w:ascii="HG丸ｺﾞｼｯｸM-PRO" w:eastAsia="HG丸ｺﾞｼｯｸM-PRO" w:hAnsi="HG丸ｺﾞｼｯｸM-PRO" w:hint="eastAsia"/>
                          <w:sz w:val="28"/>
                        </w:rPr>
                        <w:t>別添１－２</w:t>
                      </w:r>
                    </w:p>
                  </w:txbxContent>
                </v:textbox>
              </v:shape>
            </w:pict>
          </mc:Fallback>
        </mc:AlternateContent>
      </w:r>
      <w:r w:rsidR="00C67501" w:rsidRPr="00797208">
        <w:rPr>
          <w:rFonts w:ascii="HG丸ｺﾞｼｯｸM-PRO" w:eastAsia="HG丸ｺﾞｼｯｸM-PRO" w:hAnsi="HG丸ｺﾞｼｯｸM-PRO" w:cstheme="minorBidi" w:hint="eastAsia"/>
          <w:kern w:val="2"/>
          <w:sz w:val="28"/>
          <w:szCs w:val="24"/>
        </w:rPr>
        <w:t>第三者評価内容評価基準（児童養護施設版）</w:t>
      </w:r>
    </w:p>
    <w:bookmarkEnd w:id="0"/>
    <w:bookmarkEnd w:id="1"/>
    <w:bookmarkEnd w:id="2"/>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rPr>
        <w:t>Ａ－１　子どもの権利擁護、最善の利益に向けた養育・支援</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Ａ－１－（１）子どもの権利擁護</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Ａ①</w:t>
      </w:r>
      <w:r w:rsidRPr="00D75669">
        <w:rPr>
          <w:rFonts w:hAnsi="HG丸ｺﾞｼｯｸM-PRO" w:hint="eastAsia"/>
        </w:rPr>
        <w:t xml:space="preserve">　Ａ－１－（１）－①　子どもの権利擁護に関する取組が徹底されている。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Ａ－１－（２）権利について理解を促す取組</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Ａ②</w:t>
      </w:r>
      <w:r w:rsidRPr="00D75669">
        <w:rPr>
          <w:rFonts w:hAnsi="HG丸ｺﾞｼｯｸM-PRO" w:hint="eastAsia"/>
        </w:rPr>
        <w:t xml:space="preserve">　Ａ－１－（２）－①　子どもに対し、自他の権利について正しい理解を促す取組を実施している。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Ａ－１－（３）生い立ちを振り返る取組</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Ａ③</w:t>
      </w:r>
      <w:r w:rsidRPr="00D75669">
        <w:rPr>
          <w:rFonts w:hAnsi="HG丸ｺﾞｼｯｸM-PRO" w:hint="eastAsia"/>
        </w:rPr>
        <w:t xml:space="preserve">　Ａ－１－（３）－①　子どもの発達状況に応じ、職員と一緒に生い立ちを振り返る取組を行っている。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Ａ－１－（４）被措置児童等虐待の防止等</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Ａ④</w:t>
      </w:r>
      <w:r w:rsidRPr="00D75669">
        <w:rPr>
          <w:rFonts w:hAnsi="HG丸ｺﾞｼｯｸM-PRO" w:hint="eastAsia"/>
        </w:rPr>
        <w:t xml:space="preserve">　Ａ－１－（４）－①　子どもに対する不適切なかかわりの防止と早期発見に取り組んでいる。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Ａ－１－（５）子どもの意向や主体性への配慮</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Ａ⑤</w:t>
      </w:r>
      <w:r w:rsidRPr="00D75669">
        <w:rPr>
          <w:rFonts w:hAnsi="HG丸ｺﾞｼｯｸM-PRO" w:hint="eastAsia"/>
        </w:rPr>
        <w:t xml:space="preserve">　Ａ－１－（５）－①　職員と子どもが共生の意識を持ち、生活全般について共に考え、快適な生活に向けて子ども自身が主体的に取り組んでいる。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Ａ－１－（６）支援の継続性とアフターケア</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Ａ⑥</w:t>
      </w:r>
      <w:r w:rsidRPr="00D75669">
        <w:rPr>
          <w:rFonts w:hAnsi="HG丸ｺﾞｼｯｸM-PRO" w:hint="eastAsia"/>
        </w:rPr>
        <w:t xml:space="preserve">　Ａ－１－（６）－①　子どものそれまでの生活とのつながりを重視し、不安の軽減を図りながら移行期の支援を行っている。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Ａ⑦</w:t>
      </w:r>
      <w:r w:rsidRPr="00D75669">
        <w:rPr>
          <w:rFonts w:hAnsi="HG丸ｺﾞｼｯｸM-PRO" w:hint="eastAsia"/>
        </w:rPr>
        <w:t xml:space="preserve">　Ａ－１－（６）－②　子どもが安定した社会生活を送ることができるようリービングケアと退所後の支援に積極的に取り組</w:t>
      </w:r>
      <w:bookmarkStart w:id="3" w:name="_GoBack"/>
      <w:bookmarkEnd w:id="3"/>
      <w:r w:rsidRPr="00D75669">
        <w:rPr>
          <w:rFonts w:hAnsi="HG丸ｺﾞｼｯｸM-PRO" w:hint="eastAsia"/>
        </w:rPr>
        <w:t>んでいる。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rPr>
        <w:t>Ａ－２　養育・支援の質の確保</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Ａ－２－（１）養育・支援の基本</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Ａ⑧</w:t>
      </w:r>
      <w:r w:rsidRPr="00D75669">
        <w:rPr>
          <w:rFonts w:hAnsi="HG丸ｺﾞｼｯｸM-PRO" w:hint="eastAsia"/>
        </w:rPr>
        <w:t xml:space="preserve">　Ａ－２－（１）－①　子どもを理解し、子どもが表出する感情や言動をしっかり受け止めている。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Ａ⑨</w:t>
      </w:r>
      <w:r w:rsidRPr="00D75669">
        <w:rPr>
          <w:rFonts w:hAnsi="HG丸ｺﾞｼｯｸM-PRO" w:hint="eastAsia"/>
        </w:rPr>
        <w:t xml:space="preserve">　Ａ－２－（１）－②　基本的欲求の充足が、子どもと共に日常生活を構築することを通してなされるよう養育・支援している。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Ａ⑩</w:t>
      </w:r>
      <w:r w:rsidRPr="00D75669">
        <w:rPr>
          <w:rFonts w:hAnsi="HG丸ｺﾞｼｯｸM-PRO" w:hint="eastAsia"/>
        </w:rPr>
        <w:t xml:space="preserve">　Ａ－２－（１）－③　子どもの力を信じて見守るという姿勢を大切にし、子どもが自ら判断し行動することを保障している。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Ａ⑪</w:t>
      </w:r>
      <w:r w:rsidRPr="00D75669">
        <w:rPr>
          <w:rFonts w:hAnsi="HG丸ｺﾞｼｯｸM-PRO" w:hint="eastAsia"/>
        </w:rPr>
        <w:t xml:space="preserve">　Ａ－２－（１）－④　発達の状況に応じた学びや遊びの場を保障している。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Ａ⑫</w:t>
      </w:r>
      <w:r w:rsidRPr="00D75669">
        <w:rPr>
          <w:rFonts w:hAnsi="HG丸ｺﾞｼｯｸM-PRO" w:hint="eastAsia"/>
        </w:rPr>
        <w:t xml:space="preserve">　Ａ－２－（１）－⑤　生活のいとなみを通して、基本的生活習慣を確立するとともに、社会常識及び社会規範、様々な生活技術が習得できるよう養育・支援している。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Ａ－２－（２）食生活</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Ａ⑬</w:t>
      </w:r>
      <w:r w:rsidRPr="00D75669">
        <w:rPr>
          <w:rFonts w:hAnsi="HG丸ｺﾞｼｯｸM-PRO" w:hint="eastAsia"/>
        </w:rPr>
        <w:t xml:space="preserve">　Ａ－２－（２）－①　おいしく楽しみながら食事ができるように工夫している。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Ａ－２－（３）衣生活</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Ａ⑭</w:t>
      </w:r>
      <w:r w:rsidRPr="00D75669">
        <w:rPr>
          <w:rFonts w:hAnsi="HG丸ｺﾞｼｯｸM-PRO" w:hint="eastAsia"/>
        </w:rPr>
        <w:t xml:space="preserve">　Ａ－２－（３）－①　衣類が十分に確保され、子どもが衣習慣を習得し、衣服を通じて適切に自己表現できるように支援している。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lastRenderedPageBreak/>
        <w:t>Ａ－２－（４）住生活</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Ａ⑮</w:t>
      </w:r>
      <w:r w:rsidRPr="00D75669">
        <w:rPr>
          <w:rFonts w:hAnsi="HG丸ｺﾞｼｯｸM-PRO" w:hint="eastAsia"/>
        </w:rPr>
        <w:t xml:space="preserve">　Ａ－２－（４）－①　居室等施設全体がきれいに整美され、安全、安心を感じる場所となるように子ども一人ひとりの居場所を確保している。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Ａ－２－（５）健康と安全</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Ａ⑯</w:t>
      </w:r>
      <w:r w:rsidRPr="00D75669">
        <w:rPr>
          <w:rFonts w:hAnsi="HG丸ｺﾞｼｯｸM-PRO" w:hint="eastAsia"/>
        </w:rPr>
        <w:t xml:space="preserve">　Ａ－２－（５）－①　医療機関と連携して一人ひとりの子どもに対する心身の健康を管理するとともに、必要がある場合は適切に対応している。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Ａ－２－（６）性に関する教育</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Ａ⑰</w:t>
      </w:r>
      <w:r w:rsidRPr="00D75669">
        <w:rPr>
          <w:rFonts w:hAnsi="HG丸ｺﾞｼｯｸM-PRO" w:hint="eastAsia"/>
        </w:rPr>
        <w:t xml:space="preserve">　Ａ－２－（６）－①　子どもの年齢・発達の状況に応じて、他者の性を尊重する心を育てるよう、性についての正しい知識を得る機会を設けている。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Ａ－２－（７）行動上の問題及び問題状況への対応</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Ａ⑱</w:t>
      </w:r>
      <w:r w:rsidRPr="00D75669">
        <w:rPr>
          <w:rFonts w:hAnsi="HG丸ｺﾞｼｯｸM-PRO" w:hint="eastAsia"/>
        </w:rPr>
        <w:t xml:space="preserve">　Ａ－２－（７）－①　子どもの暴力・不適応行動などの行動上の問題に対して、適切に対応している。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Ａ⑲</w:t>
      </w:r>
      <w:r w:rsidRPr="00D75669">
        <w:rPr>
          <w:rFonts w:hAnsi="HG丸ｺﾞｼｯｸM-PRO" w:hint="eastAsia"/>
        </w:rPr>
        <w:t xml:space="preserve">　Ａ－２－（７）－②　施設内の子ども間の暴力、いじめ、差別などが生じないよう施設全体で取り組んでいる。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Ａ－２－（８）心理的ケア</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Ａ⑳</w:t>
      </w:r>
      <w:r w:rsidRPr="00D75669">
        <w:rPr>
          <w:rFonts w:hAnsi="HG丸ｺﾞｼｯｸM-PRO" w:hint="eastAsia"/>
        </w:rPr>
        <w:t xml:space="preserve">　Ａ－２－（８）－①　心理的ケアが必要な子どもに対して心理的な支援を行っている。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Ａ－２－（９）学習・進学支援、進路支援等</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D75669">
        <w:rPr>
          <w:rFonts w:hAnsi="HG丸ｺﾞｼｯｸM-PRO" w:hint="eastAsia"/>
          <w:bdr w:val="single" w:sz="4" w:space="0" w:color="auto"/>
        </w:rPr>
        <w:t>Ａ㉑</w:t>
      </w:r>
      <w:r w:rsidRPr="00D75669">
        <w:rPr>
          <w:rFonts w:hAnsi="HG丸ｺﾞｼｯｸM-PRO" w:hint="eastAsia"/>
        </w:rPr>
        <w:t xml:space="preserve">　Ａ－２－（９）－①　学習環境の整備を行い、学力等に応じた学習支援を行っている。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Ａ㉒</w:t>
      </w:r>
      <w:r w:rsidRPr="00D75669">
        <w:rPr>
          <w:rFonts w:hAnsi="HG丸ｺﾞｼｯｸM-PRO" w:hint="eastAsia"/>
        </w:rPr>
        <w:t xml:space="preserve">　Ａ－２－（９）－②　「最善の利益」にかなった進路の自己決定ができるよう支援している。</w:t>
      </w:r>
    </w:p>
    <w:p w:rsidR="00D75669" w:rsidRPr="00D75669" w:rsidRDefault="00D75669" w:rsidP="007D11B4">
      <w:pPr>
        <w:pStyle w:val="a8"/>
        <w:adjustRightInd w:val="0"/>
        <w:snapToGrid w:val="0"/>
        <w:spacing w:line="360" w:lineRule="exact"/>
        <w:ind w:left="2750" w:hangingChars="1300" w:hanging="2750"/>
        <w:rPr>
          <w:rFonts w:hAnsi="HG丸ｺﾞｼｯｸM-PRO"/>
        </w:rPr>
      </w:pPr>
      <w:r w:rsidRPr="00D75669">
        <w:rPr>
          <w:rFonts w:hAnsi="HG丸ｺﾞｼｯｸM-PRO" w:hint="eastAsia"/>
          <w:bdr w:val="single" w:sz="4" w:space="0" w:color="auto"/>
        </w:rPr>
        <w:t>Ａ㉓</w:t>
      </w:r>
      <w:r w:rsidRPr="00D75669">
        <w:rPr>
          <w:rFonts w:hAnsi="HG丸ｺﾞｼｯｸM-PRO" w:hint="eastAsia"/>
        </w:rPr>
        <w:t xml:space="preserve">　Ａ－２－（９）－③　職場実習や職場体験、アルバイト等の機会を通して、社会経験の拡大に取り組んでいる。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3F1EBC">
        <w:rPr>
          <w:rFonts w:hAnsi="HG丸ｺﾞｼｯｸM-PRO" w:hint="eastAsia"/>
          <w:bdr w:val="single" w:sz="4" w:space="0" w:color="auto"/>
        </w:rPr>
        <w:t>Ａ－２－（１０）施設と家族との信頼関係づくり</w:t>
      </w:r>
    </w:p>
    <w:p w:rsidR="00D75669" w:rsidRPr="00D75669" w:rsidRDefault="00D75669" w:rsidP="007D11B4">
      <w:pPr>
        <w:pStyle w:val="a8"/>
        <w:adjustRightInd w:val="0"/>
        <w:snapToGrid w:val="0"/>
        <w:spacing w:line="360" w:lineRule="exact"/>
        <w:ind w:left="2962" w:hangingChars="1400" w:hanging="2962"/>
        <w:rPr>
          <w:rFonts w:hAnsi="HG丸ｺﾞｼｯｸM-PRO"/>
        </w:rPr>
      </w:pPr>
      <w:r w:rsidRPr="003F1EBC">
        <w:rPr>
          <w:rFonts w:hAnsi="HG丸ｺﾞｼｯｸM-PRO" w:hint="eastAsia"/>
          <w:bdr w:val="single" w:sz="4" w:space="0" w:color="auto"/>
        </w:rPr>
        <w:t>Ａ㉔</w:t>
      </w:r>
      <w:r w:rsidRPr="00D75669">
        <w:rPr>
          <w:rFonts w:hAnsi="HG丸ｺﾞｼｯｸM-PRO" w:hint="eastAsia"/>
        </w:rPr>
        <w:t xml:space="preserve">　Ａ－２－（１０）－①　施設は家族との信頼関係づくりに取り組み、家族からの相談に応じる体制を確立している。</w:t>
      </w:r>
    </w:p>
    <w:p w:rsidR="00D75669" w:rsidRPr="00D75669" w:rsidRDefault="00D75669" w:rsidP="007D11B4">
      <w:pPr>
        <w:pStyle w:val="a8"/>
        <w:adjustRightInd w:val="0"/>
        <w:snapToGrid w:val="0"/>
        <w:spacing w:line="360" w:lineRule="exact"/>
        <w:ind w:left="1058" w:hangingChars="500" w:hanging="1058"/>
        <w:rPr>
          <w:rFonts w:hAnsi="HG丸ｺﾞｼｯｸM-PRO"/>
        </w:rPr>
      </w:pPr>
      <w:r w:rsidRPr="003F1EBC">
        <w:rPr>
          <w:rFonts w:hAnsi="HG丸ｺﾞｼｯｸM-PRO" w:hint="eastAsia"/>
          <w:bdr w:val="single" w:sz="4" w:space="0" w:color="auto"/>
        </w:rPr>
        <w:t>Ａ－２－（１１）親子関係の再構築支援</w:t>
      </w:r>
    </w:p>
    <w:p w:rsidR="008C3D87" w:rsidRPr="00797208" w:rsidRDefault="00D75669" w:rsidP="007D11B4">
      <w:pPr>
        <w:pStyle w:val="a8"/>
        <w:adjustRightInd w:val="0"/>
        <w:snapToGrid w:val="0"/>
        <w:spacing w:line="360" w:lineRule="exact"/>
        <w:ind w:left="2962" w:hangingChars="1400" w:hanging="2962"/>
        <w:rPr>
          <w:rFonts w:hAnsi="HG丸ｺﾞｼｯｸM-PRO"/>
        </w:rPr>
      </w:pPr>
      <w:r w:rsidRPr="003F1EBC">
        <w:rPr>
          <w:rFonts w:hAnsi="HG丸ｺﾞｼｯｸM-PRO" w:hint="eastAsia"/>
          <w:bdr w:val="single" w:sz="4" w:space="0" w:color="auto"/>
        </w:rPr>
        <w:t>Ａ㉕</w:t>
      </w:r>
      <w:r w:rsidRPr="00D75669">
        <w:rPr>
          <w:rFonts w:hAnsi="HG丸ｺﾞｼｯｸM-PRO" w:hint="eastAsia"/>
        </w:rPr>
        <w:t xml:space="preserve">　Ａ－２－（１１）－①　親子関係の再構築等のために家族への支援に積極的に取り組んでいる。</w:t>
      </w:r>
    </w:p>
    <w:sectPr w:rsidR="008C3D87" w:rsidRPr="00797208" w:rsidSect="003229EE">
      <w:footerReference w:type="even" r:id="rId8"/>
      <w:pgSz w:w="11906" w:h="16838" w:code="9"/>
      <w:pgMar w:top="1418" w:right="1418" w:bottom="1418" w:left="1418" w:header="567" w:footer="56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95" w:rsidRDefault="000B3795">
      <w:r>
        <w:separator/>
      </w:r>
    </w:p>
  </w:endnote>
  <w:endnote w:type="continuationSeparator" w:id="0">
    <w:p w:rsidR="000B3795" w:rsidRDefault="000B3795">
      <w:r>
        <w:continuationSeparator/>
      </w:r>
    </w:p>
  </w:endnote>
  <w:endnote w:type="continuationNotice" w:id="1">
    <w:p w:rsidR="000B3795" w:rsidRDefault="000B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F9" w:rsidRDefault="009812F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12F9" w:rsidRDefault="009812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95" w:rsidRDefault="000B3795">
      <w:r>
        <w:separator/>
      </w:r>
    </w:p>
  </w:footnote>
  <w:footnote w:type="continuationSeparator" w:id="0">
    <w:p w:rsidR="000B3795" w:rsidRDefault="000B3795">
      <w:r>
        <w:continuationSeparator/>
      </w:r>
    </w:p>
  </w:footnote>
  <w:footnote w:type="continuationNotice" w:id="1">
    <w:p w:rsidR="000B3795" w:rsidRDefault="000B37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6F"/>
    <w:rsid w:val="00000278"/>
    <w:rsid w:val="000107A4"/>
    <w:rsid w:val="00012DCB"/>
    <w:rsid w:val="00017379"/>
    <w:rsid w:val="00020FF7"/>
    <w:rsid w:val="00022458"/>
    <w:rsid w:val="00033179"/>
    <w:rsid w:val="0003627F"/>
    <w:rsid w:val="00042013"/>
    <w:rsid w:val="00044798"/>
    <w:rsid w:val="00044AA4"/>
    <w:rsid w:val="00044D5D"/>
    <w:rsid w:val="00044FA1"/>
    <w:rsid w:val="000461B1"/>
    <w:rsid w:val="000566E6"/>
    <w:rsid w:val="00066BC9"/>
    <w:rsid w:val="00071BD1"/>
    <w:rsid w:val="000753D1"/>
    <w:rsid w:val="00076B12"/>
    <w:rsid w:val="000773D4"/>
    <w:rsid w:val="00077F80"/>
    <w:rsid w:val="000819C2"/>
    <w:rsid w:val="00083965"/>
    <w:rsid w:val="00086B14"/>
    <w:rsid w:val="00092A24"/>
    <w:rsid w:val="0009447A"/>
    <w:rsid w:val="0009547A"/>
    <w:rsid w:val="000A1330"/>
    <w:rsid w:val="000A4D2D"/>
    <w:rsid w:val="000A54B7"/>
    <w:rsid w:val="000A5A80"/>
    <w:rsid w:val="000A7523"/>
    <w:rsid w:val="000A776B"/>
    <w:rsid w:val="000A7EF6"/>
    <w:rsid w:val="000B109E"/>
    <w:rsid w:val="000B3795"/>
    <w:rsid w:val="000C20D7"/>
    <w:rsid w:val="000C3922"/>
    <w:rsid w:val="000D3F10"/>
    <w:rsid w:val="000E64D2"/>
    <w:rsid w:val="000E6D3B"/>
    <w:rsid w:val="000E7722"/>
    <w:rsid w:val="000F27AE"/>
    <w:rsid w:val="000F4502"/>
    <w:rsid w:val="001006EB"/>
    <w:rsid w:val="00100B27"/>
    <w:rsid w:val="00102F25"/>
    <w:rsid w:val="00104F91"/>
    <w:rsid w:val="00105862"/>
    <w:rsid w:val="00105A8B"/>
    <w:rsid w:val="00105DC9"/>
    <w:rsid w:val="00106DC3"/>
    <w:rsid w:val="00106FA7"/>
    <w:rsid w:val="00116829"/>
    <w:rsid w:val="00116F19"/>
    <w:rsid w:val="00120A13"/>
    <w:rsid w:val="00121FB3"/>
    <w:rsid w:val="0012208D"/>
    <w:rsid w:val="00123A0E"/>
    <w:rsid w:val="00124D4A"/>
    <w:rsid w:val="0012724B"/>
    <w:rsid w:val="001306CB"/>
    <w:rsid w:val="00133C6D"/>
    <w:rsid w:val="00134C17"/>
    <w:rsid w:val="0014622E"/>
    <w:rsid w:val="00150CEC"/>
    <w:rsid w:val="00151C4A"/>
    <w:rsid w:val="00151FA5"/>
    <w:rsid w:val="00160B8F"/>
    <w:rsid w:val="00160CD0"/>
    <w:rsid w:val="0017797C"/>
    <w:rsid w:val="001812AC"/>
    <w:rsid w:val="001847A3"/>
    <w:rsid w:val="00184814"/>
    <w:rsid w:val="00184C64"/>
    <w:rsid w:val="00184D02"/>
    <w:rsid w:val="00191F78"/>
    <w:rsid w:val="0019405A"/>
    <w:rsid w:val="00194B23"/>
    <w:rsid w:val="00197382"/>
    <w:rsid w:val="00197EE4"/>
    <w:rsid w:val="001A2837"/>
    <w:rsid w:val="001A3ACC"/>
    <w:rsid w:val="001A688A"/>
    <w:rsid w:val="001A72B0"/>
    <w:rsid w:val="001B0247"/>
    <w:rsid w:val="001B0EB1"/>
    <w:rsid w:val="001B222E"/>
    <w:rsid w:val="001B7B54"/>
    <w:rsid w:val="001C1AA4"/>
    <w:rsid w:val="001C285E"/>
    <w:rsid w:val="001C5F3C"/>
    <w:rsid w:val="001C6534"/>
    <w:rsid w:val="001D157B"/>
    <w:rsid w:val="001D4208"/>
    <w:rsid w:val="001D6A77"/>
    <w:rsid w:val="001E236A"/>
    <w:rsid w:val="001E396E"/>
    <w:rsid w:val="001E4318"/>
    <w:rsid w:val="001E717A"/>
    <w:rsid w:val="002032C5"/>
    <w:rsid w:val="00203BFC"/>
    <w:rsid w:val="00203FBF"/>
    <w:rsid w:val="002066C6"/>
    <w:rsid w:val="002156E3"/>
    <w:rsid w:val="00217454"/>
    <w:rsid w:val="00217725"/>
    <w:rsid w:val="002207DE"/>
    <w:rsid w:val="00220FB6"/>
    <w:rsid w:val="00221178"/>
    <w:rsid w:val="00221AD1"/>
    <w:rsid w:val="00222A3A"/>
    <w:rsid w:val="0022478E"/>
    <w:rsid w:val="00225611"/>
    <w:rsid w:val="002316F5"/>
    <w:rsid w:val="002319C4"/>
    <w:rsid w:val="00231A2E"/>
    <w:rsid w:val="002426E7"/>
    <w:rsid w:val="00252E49"/>
    <w:rsid w:val="00261900"/>
    <w:rsid w:val="00262F4D"/>
    <w:rsid w:val="002651F5"/>
    <w:rsid w:val="00271705"/>
    <w:rsid w:val="00274100"/>
    <w:rsid w:val="00275DC9"/>
    <w:rsid w:val="002803DE"/>
    <w:rsid w:val="00285D3C"/>
    <w:rsid w:val="00285D59"/>
    <w:rsid w:val="00292920"/>
    <w:rsid w:val="00297900"/>
    <w:rsid w:val="002A01CF"/>
    <w:rsid w:val="002A03C5"/>
    <w:rsid w:val="002A096E"/>
    <w:rsid w:val="002A101A"/>
    <w:rsid w:val="002A4D0B"/>
    <w:rsid w:val="002A52C0"/>
    <w:rsid w:val="002A5A12"/>
    <w:rsid w:val="002B1853"/>
    <w:rsid w:val="002B6388"/>
    <w:rsid w:val="002C28EA"/>
    <w:rsid w:val="002C6C81"/>
    <w:rsid w:val="002C765F"/>
    <w:rsid w:val="002D37FD"/>
    <w:rsid w:val="002D76D9"/>
    <w:rsid w:val="002E3B73"/>
    <w:rsid w:val="002E3F25"/>
    <w:rsid w:val="002E61B8"/>
    <w:rsid w:val="002F12AA"/>
    <w:rsid w:val="002F525E"/>
    <w:rsid w:val="003003FC"/>
    <w:rsid w:val="00300AD1"/>
    <w:rsid w:val="00301D5B"/>
    <w:rsid w:val="00302A69"/>
    <w:rsid w:val="00306244"/>
    <w:rsid w:val="00316F1E"/>
    <w:rsid w:val="003229EE"/>
    <w:rsid w:val="0033208C"/>
    <w:rsid w:val="00333A51"/>
    <w:rsid w:val="00340A08"/>
    <w:rsid w:val="00341ACB"/>
    <w:rsid w:val="0034371A"/>
    <w:rsid w:val="00343F6A"/>
    <w:rsid w:val="003461D4"/>
    <w:rsid w:val="0035518B"/>
    <w:rsid w:val="003571CF"/>
    <w:rsid w:val="003571F2"/>
    <w:rsid w:val="003574E1"/>
    <w:rsid w:val="00360C51"/>
    <w:rsid w:val="00362F61"/>
    <w:rsid w:val="003631D2"/>
    <w:rsid w:val="00364CFE"/>
    <w:rsid w:val="00367294"/>
    <w:rsid w:val="00381769"/>
    <w:rsid w:val="003831AD"/>
    <w:rsid w:val="00383CDD"/>
    <w:rsid w:val="00395BB5"/>
    <w:rsid w:val="003A3A3D"/>
    <w:rsid w:val="003A4099"/>
    <w:rsid w:val="003A4F72"/>
    <w:rsid w:val="003B1273"/>
    <w:rsid w:val="003B1FC6"/>
    <w:rsid w:val="003B28C8"/>
    <w:rsid w:val="003B41A2"/>
    <w:rsid w:val="003C5B20"/>
    <w:rsid w:val="003C5D0D"/>
    <w:rsid w:val="003C5DAD"/>
    <w:rsid w:val="003C757D"/>
    <w:rsid w:val="003D29CA"/>
    <w:rsid w:val="003D2C9B"/>
    <w:rsid w:val="003E12E5"/>
    <w:rsid w:val="003E254D"/>
    <w:rsid w:val="003F1EBC"/>
    <w:rsid w:val="003F211C"/>
    <w:rsid w:val="003F43BA"/>
    <w:rsid w:val="003F758B"/>
    <w:rsid w:val="00400B10"/>
    <w:rsid w:val="00401D5E"/>
    <w:rsid w:val="00404F44"/>
    <w:rsid w:val="00421286"/>
    <w:rsid w:val="00422C4E"/>
    <w:rsid w:val="00433CF3"/>
    <w:rsid w:val="00435423"/>
    <w:rsid w:val="00435FF6"/>
    <w:rsid w:val="00441811"/>
    <w:rsid w:val="004432A2"/>
    <w:rsid w:val="00444013"/>
    <w:rsid w:val="00450079"/>
    <w:rsid w:val="004506AF"/>
    <w:rsid w:val="00455154"/>
    <w:rsid w:val="00456F29"/>
    <w:rsid w:val="00461238"/>
    <w:rsid w:val="0046213D"/>
    <w:rsid w:val="00462F33"/>
    <w:rsid w:val="004643DF"/>
    <w:rsid w:val="00470563"/>
    <w:rsid w:val="00470FB9"/>
    <w:rsid w:val="00473614"/>
    <w:rsid w:val="00477348"/>
    <w:rsid w:val="00477522"/>
    <w:rsid w:val="00477A0C"/>
    <w:rsid w:val="00480B4E"/>
    <w:rsid w:val="00483A50"/>
    <w:rsid w:val="00485F29"/>
    <w:rsid w:val="00486449"/>
    <w:rsid w:val="004904AB"/>
    <w:rsid w:val="004959E5"/>
    <w:rsid w:val="004A5239"/>
    <w:rsid w:val="004A731E"/>
    <w:rsid w:val="004B2D4E"/>
    <w:rsid w:val="004B4489"/>
    <w:rsid w:val="004B4BB3"/>
    <w:rsid w:val="004B6001"/>
    <w:rsid w:val="004B61CB"/>
    <w:rsid w:val="004C5DAC"/>
    <w:rsid w:val="004C6049"/>
    <w:rsid w:val="004C6E30"/>
    <w:rsid w:val="004D15F8"/>
    <w:rsid w:val="004D2E3F"/>
    <w:rsid w:val="004D3572"/>
    <w:rsid w:val="004D3C1E"/>
    <w:rsid w:val="004D408B"/>
    <w:rsid w:val="004D5C37"/>
    <w:rsid w:val="004D7993"/>
    <w:rsid w:val="004E08CD"/>
    <w:rsid w:val="004E2B0B"/>
    <w:rsid w:val="004E6834"/>
    <w:rsid w:val="004F2408"/>
    <w:rsid w:val="004F53FE"/>
    <w:rsid w:val="004F7588"/>
    <w:rsid w:val="0050505C"/>
    <w:rsid w:val="0051208F"/>
    <w:rsid w:val="00514015"/>
    <w:rsid w:val="00514140"/>
    <w:rsid w:val="00515F90"/>
    <w:rsid w:val="0052544C"/>
    <w:rsid w:val="005267D5"/>
    <w:rsid w:val="00535429"/>
    <w:rsid w:val="00536B1F"/>
    <w:rsid w:val="00541A4E"/>
    <w:rsid w:val="00542A6F"/>
    <w:rsid w:val="005474F5"/>
    <w:rsid w:val="00550EA0"/>
    <w:rsid w:val="0055390B"/>
    <w:rsid w:val="005565D0"/>
    <w:rsid w:val="0056616F"/>
    <w:rsid w:val="00576DB4"/>
    <w:rsid w:val="00581BA4"/>
    <w:rsid w:val="005844B1"/>
    <w:rsid w:val="0058593A"/>
    <w:rsid w:val="00585C9C"/>
    <w:rsid w:val="005863C3"/>
    <w:rsid w:val="00586F49"/>
    <w:rsid w:val="0058730B"/>
    <w:rsid w:val="005926EC"/>
    <w:rsid w:val="00593A8C"/>
    <w:rsid w:val="005945B2"/>
    <w:rsid w:val="005954E3"/>
    <w:rsid w:val="005A27D9"/>
    <w:rsid w:val="005A325D"/>
    <w:rsid w:val="005A33CD"/>
    <w:rsid w:val="005A404A"/>
    <w:rsid w:val="005A5A97"/>
    <w:rsid w:val="005A6545"/>
    <w:rsid w:val="005B0192"/>
    <w:rsid w:val="005B6C70"/>
    <w:rsid w:val="005C2AEA"/>
    <w:rsid w:val="005C33AF"/>
    <w:rsid w:val="005C4623"/>
    <w:rsid w:val="005C67FC"/>
    <w:rsid w:val="005C72E0"/>
    <w:rsid w:val="005D2EB9"/>
    <w:rsid w:val="005D32C3"/>
    <w:rsid w:val="005D3A11"/>
    <w:rsid w:val="005D6FA8"/>
    <w:rsid w:val="005E0546"/>
    <w:rsid w:val="005E3ED1"/>
    <w:rsid w:val="005E4A3F"/>
    <w:rsid w:val="005F0846"/>
    <w:rsid w:val="005F0F63"/>
    <w:rsid w:val="005F3612"/>
    <w:rsid w:val="005F4177"/>
    <w:rsid w:val="005F7F78"/>
    <w:rsid w:val="00601120"/>
    <w:rsid w:val="006029DD"/>
    <w:rsid w:val="00604244"/>
    <w:rsid w:val="006107F3"/>
    <w:rsid w:val="0061276A"/>
    <w:rsid w:val="00613B6A"/>
    <w:rsid w:val="0061424B"/>
    <w:rsid w:val="00616C3E"/>
    <w:rsid w:val="00617CF7"/>
    <w:rsid w:val="00623B30"/>
    <w:rsid w:val="006261E1"/>
    <w:rsid w:val="00637884"/>
    <w:rsid w:val="006408DF"/>
    <w:rsid w:val="00640E65"/>
    <w:rsid w:val="00640F57"/>
    <w:rsid w:val="00641785"/>
    <w:rsid w:val="00642B76"/>
    <w:rsid w:val="00645F89"/>
    <w:rsid w:val="00655767"/>
    <w:rsid w:val="00655B79"/>
    <w:rsid w:val="00657F5F"/>
    <w:rsid w:val="00660ADF"/>
    <w:rsid w:val="006613BC"/>
    <w:rsid w:val="006624E2"/>
    <w:rsid w:val="00667E25"/>
    <w:rsid w:val="00671B4B"/>
    <w:rsid w:val="00673A22"/>
    <w:rsid w:val="00676D5B"/>
    <w:rsid w:val="00682F27"/>
    <w:rsid w:val="006833B1"/>
    <w:rsid w:val="0068433B"/>
    <w:rsid w:val="006867FC"/>
    <w:rsid w:val="00686BC9"/>
    <w:rsid w:val="0069021D"/>
    <w:rsid w:val="006929BE"/>
    <w:rsid w:val="00694ECE"/>
    <w:rsid w:val="006955EB"/>
    <w:rsid w:val="006A1C30"/>
    <w:rsid w:val="006A20D6"/>
    <w:rsid w:val="006A620A"/>
    <w:rsid w:val="006A67DA"/>
    <w:rsid w:val="006A7B46"/>
    <w:rsid w:val="006B0811"/>
    <w:rsid w:val="006B2B55"/>
    <w:rsid w:val="006B3926"/>
    <w:rsid w:val="006B6F46"/>
    <w:rsid w:val="006C0E35"/>
    <w:rsid w:val="006C169A"/>
    <w:rsid w:val="006C5C0C"/>
    <w:rsid w:val="006C6A80"/>
    <w:rsid w:val="006D12B4"/>
    <w:rsid w:val="006D4728"/>
    <w:rsid w:val="006D48DB"/>
    <w:rsid w:val="006E0392"/>
    <w:rsid w:val="006E3B27"/>
    <w:rsid w:val="006F1321"/>
    <w:rsid w:val="006F1CC0"/>
    <w:rsid w:val="006F3469"/>
    <w:rsid w:val="0070228C"/>
    <w:rsid w:val="007036C3"/>
    <w:rsid w:val="0070690C"/>
    <w:rsid w:val="0070783C"/>
    <w:rsid w:val="00711097"/>
    <w:rsid w:val="007121B0"/>
    <w:rsid w:val="00713444"/>
    <w:rsid w:val="00714E9A"/>
    <w:rsid w:val="00715570"/>
    <w:rsid w:val="00715C93"/>
    <w:rsid w:val="0072256B"/>
    <w:rsid w:val="00725713"/>
    <w:rsid w:val="00737815"/>
    <w:rsid w:val="00737967"/>
    <w:rsid w:val="007423C5"/>
    <w:rsid w:val="00744777"/>
    <w:rsid w:val="00746540"/>
    <w:rsid w:val="00750317"/>
    <w:rsid w:val="00753B75"/>
    <w:rsid w:val="00755DA8"/>
    <w:rsid w:val="00757527"/>
    <w:rsid w:val="0075757C"/>
    <w:rsid w:val="0076046C"/>
    <w:rsid w:val="007610C8"/>
    <w:rsid w:val="00762588"/>
    <w:rsid w:val="007650ED"/>
    <w:rsid w:val="00770730"/>
    <w:rsid w:val="00772F3E"/>
    <w:rsid w:val="00774C0D"/>
    <w:rsid w:val="0078334A"/>
    <w:rsid w:val="00790334"/>
    <w:rsid w:val="00790BAC"/>
    <w:rsid w:val="007948EC"/>
    <w:rsid w:val="0079517B"/>
    <w:rsid w:val="00797208"/>
    <w:rsid w:val="007A1857"/>
    <w:rsid w:val="007A2CA2"/>
    <w:rsid w:val="007B1A87"/>
    <w:rsid w:val="007B7845"/>
    <w:rsid w:val="007C1875"/>
    <w:rsid w:val="007C1E29"/>
    <w:rsid w:val="007C20FB"/>
    <w:rsid w:val="007C21F1"/>
    <w:rsid w:val="007C2A22"/>
    <w:rsid w:val="007C3ABD"/>
    <w:rsid w:val="007D11B4"/>
    <w:rsid w:val="007D2785"/>
    <w:rsid w:val="007D5D53"/>
    <w:rsid w:val="007D74A2"/>
    <w:rsid w:val="007D7598"/>
    <w:rsid w:val="007E3F5F"/>
    <w:rsid w:val="007E693F"/>
    <w:rsid w:val="007F34DD"/>
    <w:rsid w:val="007F5F9E"/>
    <w:rsid w:val="0080005D"/>
    <w:rsid w:val="00800B51"/>
    <w:rsid w:val="00810B24"/>
    <w:rsid w:val="00817851"/>
    <w:rsid w:val="0082164B"/>
    <w:rsid w:val="00826A55"/>
    <w:rsid w:val="0082735B"/>
    <w:rsid w:val="00830557"/>
    <w:rsid w:val="008360B5"/>
    <w:rsid w:val="00841098"/>
    <w:rsid w:val="008425B5"/>
    <w:rsid w:val="008500C9"/>
    <w:rsid w:val="0085085F"/>
    <w:rsid w:val="00851E1B"/>
    <w:rsid w:val="0085505B"/>
    <w:rsid w:val="00856436"/>
    <w:rsid w:val="00856AA7"/>
    <w:rsid w:val="0085795F"/>
    <w:rsid w:val="00857FB0"/>
    <w:rsid w:val="00866342"/>
    <w:rsid w:val="00867DEE"/>
    <w:rsid w:val="00872FDF"/>
    <w:rsid w:val="0087341D"/>
    <w:rsid w:val="00873DB1"/>
    <w:rsid w:val="008776EF"/>
    <w:rsid w:val="00877B02"/>
    <w:rsid w:val="008841AD"/>
    <w:rsid w:val="00887338"/>
    <w:rsid w:val="00891D62"/>
    <w:rsid w:val="008939F8"/>
    <w:rsid w:val="008A0964"/>
    <w:rsid w:val="008A2E78"/>
    <w:rsid w:val="008A4585"/>
    <w:rsid w:val="008A7DD7"/>
    <w:rsid w:val="008A7EFB"/>
    <w:rsid w:val="008B5E5B"/>
    <w:rsid w:val="008B6D14"/>
    <w:rsid w:val="008B71D6"/>
    <w:rsid w:val="008C1719"/>
    <w:rsid w:val="008C176E"/>
    <w:rsid w:val="008C371E"/>
    <w:rsid w:val="008C399E"/>
    <w:rsid w:val="008C3D87"/>
    <w:rsid w:val="008C6E2E"/>
    <w:rsid w:val="008D01DD"/>
    <w:rsid w:val="008D3D49"/>
    <w:rsid w:val="008D4027"/>
    <w:rsid w:val="008D5DA9"/>
    <w:rsid w:val="008D6431"/>
    <w:rsid w:val="008E015D"/>
    <w:rsid w:val="008E1891"/>
    <w:rsid w:val="008F1574"/>
    <w:rsid w:val="008F3A49"/>
    <w:rsid w:val="008F532B"/>
    <w:rsid w:val="008F7979"/>
    <w:rsid w:val="00902CB1"/>
    <w:rsid w:val="00907CFA"/>
    <w:rsid w:val="00910600"/>
    <w:rsid w:val="00913621"/>
    <w:rsid w:val="00914886"/>
    <w:rsid w:val="0092017C"/>
    <w:rsid w:val="0092093D"/>
    <w:rsid w:val="00920AFD"/>
    <w:rsid w:val="00922D96"/>
    <w:rsid w:val="00930A6E"/>
    <w:rsid w:val="00932601"/>
    <w:rsid w:val="009327C3"/>
    <w:rsid w:val="0093394F"/>
    <w:rsid w:val="00934ACE"/>
    <w:rsid w:val="00935312"/>
    <w:rsid w:val="00935E13"/>
    <w:rsid w:val="009376F9"/>
    <w:rsid w:val="00941964"/>
    <w:rsid w:val="0094605F"/>
    <w:rsid w:val="00950B66"/>
    <w:rsid w:val="00950D22"/>
    <w:rsid w:val="00952F3E"/>
    <w:rsid w:val="00955C73"/>
    <w:rsid w:val="00960A93"/>
    <w:rsid w:val="00962A33"/>
    <w:rsid w:val="00971151"/>
    <w:rsid w:val="00974DB5"/>
    <w:rsid w:val="009754B9"/>
    <w:rsid w:val="0098042F"/>
    <w:rsid w:val="009812F9"/>
    <w:rsid w:val="0098687B"/>
    <w:rsid w:val="00986F3E"/>
    <w:rsid w:val="00997053"/>
    <w:rsid w:val="009A065B"/>
    <w:rsid w:val="009A315D"/>
    <w:rsid w:val="009A4D0E"/>
    <w:rsid w:val="009A67F7"/>
    <w:rsid w:val="009A72D0"/>
    <w:rsid w:val="009B0029"/>
    <w:rsid w:val="009B0C48"/>
    <w:rsid w:val="009B2017"/>
    <w:rsid w:val="009B5AE2"/>
    <w:rsid w:val="009B5E82"/>
    <w:rsid w:val="009C16C3"/>
    <w:rsid w:val="009C1FF6"/>
    <w:rsid w:val="009C2080"/>
    <w:rsid w:val="009C6908"/>
    <w:rsid w:val="009D26B3"/>
    <w:rsid w:val="009D7879"/>
    <w:rsid w:val="009E179C"/>
    <w:rsid w:val="009E2B24"/>
    <w:rsid w:val="009E3DD5"/>
    <w:rsid w:val="009E578E"/>
    <w:rsid w:val="009F11D8"/>
    <w:rsid w:val="009F192A"/>
    <w:rsid w:val="009F40E2"/>
    <w:rsid w:val="009F4299"/>
    <w:rsid w:val="009F577D"/>
    <w:rsid w:val="009F5C43"/>
    <w:rsid w:val="009F5E93"/>
    <w:rsid w:val="009F636E"/>
    <w:rsid w:val="009F749E"/>
    <w:rsid w:val="00A00879"/>
    <w:rsid w:val="00A012A8"/>
    <w:rsid w:val="00A013CF"/>
    <w:rsid w:val="00A033B6"/>
    <w:rsid w:val="00A0691B"/>
    <w:rsid w:val="00A06FB3"/>
    <w:rsid w:val="00A10B6F"/>
    <w:rsid w:val="00A13063"/>
    <w:rsid w:val="00A13381"/>
    <w:rsid w:val="00A135C6"/>
    <w:rsid w:val="00A15984"/>
    <w:rsid w:val="00A16380"/>
    <w:rsid w:val="00A16EF7"/>
    <w:rsid w:val="00A204B6"/>
    <w:rsid w:val="00A20BCB"/>
    <w:rsid w:val="00A21CB9"/>
    <w:rsid w:val="00A26D57"/>
    <w:rsid w:val="00A26FBD"/>
    <w:rsid w:val="00A33763"/>
    <w:rsid w:val="00A3485C"/>
    <w:rsid w:val="00A36081"/>
    <w:rsid w:val="00A40DAB"/>
    <w:rsid w:val="00A40E70"/>
    <w:rsid w:val="00A41CFB"/>
    <w:rsid w:val="00A444DF"/>
    <w:rsid w:val="00A446F3"/>
    <w:rsid w:val="00A4529D"/>
    <w:rsid w:val="00A50671"/>
    <w:rsid w:val="00A531E7"/>
    <w:rsid w:val="00A5636E"/>
    <w:rsid w:val="00A574BA"/>
    <w:rsid w:val="00A5756B"/>
    <w:rsid w:val="00A57AC2"/>
    <w:rsid w:val="00A6260B"/>
    <w:rsid w:val="00A63969"/>
    <w:rsid w:val="00A641F8"/>
    <w:rsid w:val="00A70FF4"/>
    <w:rsid w:val="00A740E0"/>
    <w:rsid w:val="00A74B13"/>
    <w:rsid w:val="00A75CCA"/>
    <w:rsid w:val="00A764A8"/>
    <w:rsid w:val="00A80BE8"/>
    <w:rsid w:val="00A813A3"/>
    <w:rsid w:val="00A81DD7"/>
    <w:rsid w:val="00A85B97"/>
    <w:rsid w:val="00A930CD"/>
    <w:rsid w:val="00AA08FD"/>
    <w:rsid w:val="00AA1B33"/>
    <w:rsid w:val="00AA2F45"/>
    <w:rsid w:val="00AA7AD4"/>
    <w:rsid w:val="00AB02C6"/>
    <w:rsid w:val="00AC2A08"/>
    <w:rsid w:val="00AC61B0"/>
    <w:rsid w:val="00AC7A4C"/>
    <w:rsid w:val="00AC7EF5"/>
    <w:rsid w:val="00AD0255"/>
    <w:rsid w:val="00AD1398"/>
    <w:rsid w:val="00AD3224"/>
    <w:rsid w:val="00AD3429"/>
    <w:rsid w:val="00AD36C9"/>
    <w:rsid w:val="00AD3CE3"/>
    <w:rsid w:val="00AD65BE"/>
    <w:rsid w:val="00AD7F0B"/>
    <w:rsid w:val="00AE1434"/>
    <w:rsid w:val="00AE18AD"/>
    <w:rsid w:val="00AE45DD"/>
    <w:rsid w:val="00AE6611"/>
    <w:rsid w:val="00AE73B3"/>
    <w:rsid w:val="00AE7AF6"/>
    <w:rsid w:val="00AF13D3"/>
    <w:rsid w:val="00AF25B7"/>
    <w:rsid w:val="00AF5DF3"/>
    <w:rsid w:val="00AF610A"/>
    <w:rsid w:val="00B00778"/>
    <w:rsid w:val="00B04D04"/>
    <w:rsid w:val="00B17957"/>
    <w:rsid w:val="00B2064A"/>
    <w:rsid w:val="00B25073"/>
    <w:rsid w:val="00B25B00"/>
    <w:rsid w:val="00B27F61"/>
    <w:rsid w:val="00B304E2"/>
    <w:rsid w:val="00B32235"/>
    <w:rsid w:val="00B327FD"/>
    <w:rsid w:val="00B3300E"/>
    <w:rsid w:val="00B37A78"/>
    <w:rsid w:val="00B45F75"/>
    <w:rsid w:val="00B47A62"/>
    <w:rsid w:val="00B502D6"/>
    <w:rsid w:val="00B51C02"/>
    <w:rsid w:val="00B5351B"/>
    <w:rsid w:val="00B5356D"/>
    <w:rsid w:val="00B5365C"/>
    <w:rsid w:val="00B55168"/>
    <w:rsid w:val="00B56CE1"/>
    <w:rsid w:val="00B6000B"/>
    <w:rsid w:val="00B620C6"/>
    <w:rsid w:val="00B64B7E"/>
    <w:rsid w:val="00B7136C"/>
    <w:rsid w:val="00B83245"/>
    <w:rsid w:val="00B87347"/>
    <w:rsid w:val="00B91B1C"/>
    <w:rsid w:val="00B939F1"/>
    <w:rsid w:val="00B93FB3"/>
    <w:rsid w:val="00BA31F8"/>
    <w:rsid w:val="00BA3FC2"/>
    <w:rsid w:val="00BA4610"/>
    <w:rsid w:val="00BA5533"/>
    <w:rsid w:val="00BA72B4"/>
    <w:rsid w:val="00BA7DB9"/>
    <w:rsid w:val="00BB171B"/>
    <w:rsid w:val="00BB2D19"/>
    <w:rsid w:val="00BC0DE4"/>
    <w:rsid w:val="00BC0F62"/>
    <w:rsid w:val="00BC1994"/>
    <w:rsid w:val="00BC1D7F"/>
    <w:rsid w:val="00BC641B"/>
    <w:rsid w:val="00BC6DFB"/>
    <w:rsid w:val="00BD06F1"/>
    <w:rsid w:val="00BD23E5"/>
    <w:rsid w:val="00BD2DF2"/>
    <w:rsid w:val="00BD6A31"/>
    <w:rsid w:val="00BD73FA"/>
    <w:rsid w:val="00BE1D97"/>
    <w:rsid w:val="00BE36B0"/>
    <w:rsid w:val="00BE4902"/>
    <w:rsid w:val="00BE4CD5"/>
    <w:rsid w:val="00BE559D"/>
    <w:rsid w:val="00BE56FD"/>
    <w:rsid w:val="00C0327F"/>
    <w:rsid w:val="00C03B95"/>
    <w:rsid w:val="00C05FC2"/>
    <w:rsid w:val="00C071D5"/>
    <w:rsid w:val="00C125A5"/>
    <w:rsid w:val="00C16782"/>
    <w:rsid w:val="00C20BB5"/>
    <w:rsid w:val="00C222E3"/>
    <w:rsid w:val="00C24E54"/>
    <w:rsid w:val="00C2615B"/>
    <w:rsid w:val="00C270AA"/>
    <w:rsid w:val="00C31B79"/>
    <w:rsid w:val="00C3393D"/>
    <w:rsid w:val="00C35D12"/>
    <w:rsid w:val="00C43895"/>
    <w:rsid w:val="00C4403F"/>
    <w:rsid w:val="00C44120"/>
    <w:rsid w:val="00C44695"/>
    <w:rsid w:val="00C44F23"/>
    <w:rsid w:val="00C4698F"/>
    <w:rsid w:val="00C470FC"/>
    <w:rsid w:val="00C47A12"/>
    <w:rsid w:val="00C47B07"/>
    <w:rsid w:val="00C504FA"/>
    <w:rsid w:val="00C53F3D"/>
    <w:rsid w:val="00C5647E"/>
    <w:rsid w:val="00C61CE2"/>
    <w:rsid w:val="00C63D96"/>
    <w:rsid w:val="00C65E63"/>
    <w:rsid w:val="00C67501"/>
    <w:rsid w:val="00C73001"/>
    <w:rsid w:val="00C760AE"/>
    <w:rsid w:val="00C77C47"/>
    <w:rsid w:val="00C85E34"/>
    <w:rsid w:val="00C8669A"/>
    <w:rsid w:val="00C87CD7"/>
    <w:rsid w:val="00C93AAB"/>
    <w:rsid w:val="00C95035"/>
    <w:rsid w:val="00C957B4"/>
    <w:rsid w:val="00CA113D"/>
    <w:rsid w:val="00CA1A32"/>
    <w:rsid w:val="00CA1DCB"/>
    <w:rsid w:val="00CA5565"/>
    <w:rsid w:val="00CA5E7F"/>
    <w:rsid w:val="00CB4667"/>
    <w:rsid w:val="00CB4E1E"/>
    <w:rsid w:val="00CB6553"/>
    <w:rsid w:val="00CC2CF6"/>
    <w:rsid w:val="00CC34D2"/>
    <w:rsid w:val="00CC4B26"/>
    <w:rsid w:val="00CC53C8"/>
    <w:rsid w:val="00CD062D"/>
    <w:rsid w:val="00CD48EF"/>
    <w:rsid w:val="00CD55F7"/>
    <w:rsid w:val="00CD683C"/>
    <w:rsid w:val="00CD6E1F"/>
    <w:rsid w:val="00CE467A"/>
    <w:rsid w:val="00CE5176"/>
    <w:rsid w:val="00CF358D"/>
    <w:rsid w:val="00D029F7"/>
    <w:rsid w:val="00D04061"/>
    <w:rsid w:val="00D06351"/>
    <w:rsid w:val="00D120FF"/>
    <w:rsid w:val="00D15537"/>
    <w:rsid w:val="00D217E5"/>
    <w:rsid w:val="00D22826"/>
    <w:rsid w:val="00D24867"/>
    <w:rsid w:val="00D26EEE"/>
    <w:rsid w:val="00D30AF3"/>
    <w:rsid w:val="00D339BE"/>
    <w:rsid w:val="00D33A49"/>
    <w:rsid w:val="00D34B3B"/>
    <w:rsid w:val="00D34E6F"/>
    <w:rsid w:val="00D3560F"/>
    <w:rsid w:val="00D3618A"/>
    <w:rsid w:val="00D36DCC"/>
    <w:rsid w:val="00D36F03"/>
    <w:rsid w:val="00D4196C"/>
    <w:rsid w:val="00D45F6F"/>
    <w:rsid w:val="00D50B03"/>
    <w:rsid w:val="00D5184E"/>
    <w:rsid w:val="00D51CB2"/>
    <w:rsid w:val="00D524FC"/>
    <w:rsid w:val="00D55598"/>
    <w:rsid w:val="00D62173"/>
    <w:rsid w:val="00D66290"/>
    <w:rsid w:val="00D6758A"/>
    <w:rsid w:val="00D67CC2"/>
    <w:rsid w:val="00D70FA4"/>
    <w:rsid w:val="00D71055"/>
    <w:rsid w:val="00D73664"/>
    <w:rsid w:val="00D750E5"/>
    <w:rsid w:val="00D75669"/>
    <w:rsid w:val="00D77943"/>
    <w:rsid w:val="00D80C08"/>
    <w:rsid w:val="00DA0A0C"/>
    <w:rsid w:val="00DA3668"/>
    <w:rsid w:val="00DA533A"/>
    <w:rsid w:val="00DA69A6"/>
    <w:rsid w:val="00DA6BC5"/>
    <w:rsid w:val="00DA7BA2"/>
    <w:rsid w:val="00DB71B5"/>
    <w:rsid w:val="00DC49D1"/>
    <w:rsid w:val="00DC6C9F"/>
    <w:rsid w:val="00DD15DD"/>
    <w:rsid w:val="00DD25F5"/>
    <w:rsid w:val="00DD70AE"/>
    <w:rsid w:val="00DE0170"/>
    <w:rsid w:val="00DE200D"/>
    <w:rsid w:val="00DF30C8"/>
    <w:rsid w:val="00DF734B"/>
    <w:rsid w:val="00E06840"/>
    <w:rsid w:val="00E11210"/>
    <w:rsid w:val="00E11711"/>
    <w:rsid w:val="00E1669D"/>
    <w:rsid w:val="00E33056"/>
    <w:rsid w:val="00E4073A"/>
    <w:rsid w:val="00E4425C"/>
    <w:rsid w:val="00E5525A"/>
    <w:rsid w:val="00E613D9"/>
    <w:rsid w:val="00E72D3F"/>
    <w:rsid w:val="00E7325A"/>
    <w:rsid w:val="00E73CFA"/>
    <w:rsid w:val="00E74531"/>
    <w:rsid w:val="00E74EC8"/>
    <w:rsid w:val="00E76C36"/>
    <w:rsid w:val="00E80353"/>
    <w:rsid w:val="00E8319C"/>
    <w:rsid w:val="00E832E5"/>
    <w:rsid w:val="00E8429E"/>
    <w:rsid w:val="00E871EF"/>
    <w:rsid w:val="00E87BD0"/>
    <w:rsid w:val="00E90E8A"/>
    <w:rsid w:val="00E91199"/>
    <w:rsid w:val="00E924ED"/>
    <w:rsid w:val="00E93AF4"/>
    <w:rsid w:val="00E94E6F"/>
    <w:rsid w:val="00E9540B"/>
    <w:rsid w:val="00E95C6E"/>
    <w:rsid w:val="00E96952"/>
    <w:rsid w:val="00E96F16"/>
    <w:rsid w:val="00EA3A65"/>
    <w:rsid w:val="00EA6178"/>
    <w:rsid w:val="00EA642E"/>
    <w:rsid w:val="00EB21B5"/>
    <w:rsid w:val="00EB3DF4"/>
    <w:rsid w:val="00EB4325"/>
    <w:rsid w:val="00EB50C4"/>
    <w:rsid w:val="00EC160F"/>
    <w:rsid w:val="00EC1F69"/>
    <w:rsid w:val="00EC29D1"/>
    <w:rsid w:val="00EC492E"/>
    <w:rsid w:val="00EC5D48"/>
    <w:rsid w:val="00EC5F01"/>
    <w:rsid w:val="00ED0446"/>
    <w:rsid w:val="00ED6AE9"/>
    <w:rsid w:val="00ED7E7F"/>
    <w:rsid w:val="00EE0BA3"/>
    <w:rsid w:val="00EE340F"/>
    <w:rsid w:val="00EE473B"/>
    <w:rsid w:val="00EE4EA7"/>
    <w:rsid w:val="00EE62C7"/>
    <w:rsid w:val="00EE7AE8"/>
    <w:rsid w:val="00EF0077"/>
    <w:rsid w:val="00EF0644"/>
    <w:rsid w:val="00EF1ECC"/>
    <w:rsid w:val="00EF778E"/>
    <w:rsid w:val="00F01158"/>
    <w:rsid w:val="00F015DB"/>
    <w:rsid w:val="00F02017"/>
    <w:rsid w:val="00F021ED"/>
    <w:rsid w:val="00F0271C"/>
    <w:rsid w:val="00F03430"/>
    <w:rsid w:val="00F05DEB"/>
    <w:rsid w:val="00F102EA"/>
    <w:rsid w:val="00F10E88"/>
    <w:rsid w:val="00F130A4"/>
    <w:rsid w:val="00F225AD"/>
    <w:rsid w:val="00F24898"/>
    <w:rsid w:val="00F27438"/>
    <w:rsid w:val="00F33B40"/>
    <w:rsid w:val="00F37F9A"/>
    <w:rsid w:val="00F401E9"/>
    <w:rsid w:val="00F417FF"/>
    <w:rsid w:val="00F419B4"/>
    <w:rsid w:val="00F43AD6"/>
    <w:rsid w:val="00F53278"/>
    <w:rsid w:val="00F557B7"/>
    <w:rsid w:val="00F62266"/>
    <w:rsid w:val="00F64F9E"/>
    <w:rsid w:val="00F657EA"/>
    <w:rsid w:val="00F721D7"/>
    <w:rsid w:val="00F8158E"/>
    <w:rsid w:val="00F8654E"/>
    <w:rsid w:val="00F9661E"/>
    <w:rsid w:val="00FA0162"/>
    <w:rsid w:val="00FA4524"/>
    <w:rsid w:val="00FA6C22"/>
    <w:rsid w:val="00FB4F78"/>
    <w:rsid w:val="00FB595B"/>
    <w:rsid w:val="00FC1A30"/>
    <w:rsid w:val="00FC28C5"/>
    <w:rsid w:val="00FC2CC3"/>
    <w:rsid w:val="00FC3471"/>
    <w:rsid w:val="00FC3B6B"/>
    <w:rsid w:val="00FC54DA"/>
    <w:rsid w:val="00FC7FCC"/>
    <w:rsid w:val="00FD17F0"/>
    <w:rsid w:val="00FD1A52"/>
    <w:rsid w:val="00FF1251"/>
    <w:rsid w:val="00FF1F2F"/>
    <w:rsid w:val="00FF2868"/>
    <w:rsid w:val="00FF32C3"/>
    <w:rsid w:val="00FF3CB0"/>
    <w:rsid w:val="00FF613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2AADC14-AF4B-41BC-AD15-D5B85CF3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link w:val="a9"/>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link w:val="ac"/>
    <w:uiPriority w:val="99"/>
    <w:semiHidden/>
    <w:rsid w:val="00950B66"/>
    <w:rPr>
      <w:rFonts w:ascii="Arial" w:eastAsia="ＭＳ ゴシック" w:hAnsi="Arial"/>
      <w:sz w:val="18"/>
      <w:szCs w:val="18"/>
    </w:rPr>
  </w:style>
  <w:style w:type="paragraph" w:styleId="ad">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e">
    <w:name w:val="annotation reference"/>
    <w:basedOn w:val="a0"/>
    <w:semiHidden/>
    <w:unhideWhenUsed/>
    <w:rsid w:val="00D77943"/>
    <w:rPr>
      <w:sz w:val="18"/>
      <w:szCs w:val="18"/>
    </w:rPr>
  </w:style>
  <w:style w:type="paragraph" w:styleId="af">
    <w:name w:val="annotation text"/>
    <w:basedOn w:val="a"/>
    <w:link w:val="af0"/>
    <w:unhideWhenUsed/>
    <w:rsid w:val="00262F4D"/>
  </w:style>
  <w:style w:type="character" w:customStyle="1" w:styleId="af0">
    <w:name w:val="コメント文字列 (文字)"/>
    <w:basedOn w:val="a0"/>
    <w:link w:val="af"/>
    <w:rsid w:val="00D77943"/>
    <w:rPr>
      <w:rFonts w:ascii="Times New Roman" w:hAnsi="Times New Roman"/>
      <w:sz w:val="21"/>
    </w:rPr>
  </w:style>
  <w:style w:type="paragraph" w:styleId="af1">
    <w:name w:val="annotation subject"/>
    <w:basedOn w:val="af"/>
    <w:next w:val="af"/>
    <w:link w:val="af2"/>
    <w:semiHidden/>
    <w:unhideWhenUsed/>
    <w:rsid w:val="00D77943"/>
    <w:rPr>
      <w:b/>
      <w:bCs/>
    </w:rPr>
  </w:style>
  <w:style w:type="character" w:customStyle="1" w:styleId="af2">
    <w:name w:val="コメント内容 (文字)"/>
    <w:basedOn w:val="af0"/>
    <w:link w:val="af1"/>
    <w:semiHidden/>
    <w:rsid w:val="00D77943"/>
    <w:rPr>
      <w:rFonts w:ascii="Times New Roman" w:hAnsi="Times New Roman"/>
      <w:b/>
      <w:bCs/>
      <w:sz w:val="21"/>
    </w:rPr>
  </w:style>
  <w:style w:type="paragraph" w:customStyle="1" w:styleId="Word">
    <w:name w:val="標準；(Word文書)"/>
    <w:basedOn w:val="a"/>
    <w:rsid w:val="00133C6D"/>
    <w:pPr>
      <w:widowControl w:val="0"/>
      <w:jc w:val="both"/>
      <w:textAlignment w:val="baseline"/>
    </w:pPr>
    <w:rPr>
      <w:rFonts w:ascii="Century" w:hAnsi="Century" w:hint="eastAsia"/>
      <w:color w:val="000000"/>
    </w:rPr>
  </w:style>
  <w:style w:type="paragraph" w:customStyle="1" w:styleId="af3">
    <w:name w:val="１項目"/>
    <w:basedOn w:val="a"/>
    <w:link w:val="af4"/>
    <w:qFormat/>
    <w:rsid w:val="001B7B54"/>
    <w:pPr>
      <w:wordWrap w:val="0"/>
      <w:autoSpaceDE w:val="0"/>
      <w:autoSpaceDN w:val="0"/>
      <w:snapToGrid w:val="0"/>
    </w:pPr>
    <w:rPr>
      <w:rFonts w:ascii="HG丸ｺﾞｼｯｸM-PRO" w:eastAsia="HG丸ｺﾞｼｯｸM-PRO" w:hAnsi="HG丸ｺﾞｼｯｸM-PRO"/>
      <w:b/>
      <w:color w:val="000000" w:themeColor="text1"/>
      <w:sz w:val="28"/>
      <w:szCs w:val="24"/>
      <w:bdr w:val="single" w:sz="4" w:space="0" w:color="auto"/>
    </w:rPr>
  </w:style>
  <w:style w:type="character" w:customStyle="1" w:styleId="a9">
    <w:name w:val="本文 (文字)"/>
    <w:basedOn w:val="a0"/>
    <w:link w:val="a8"/>
    <w:rsid w:val="001B7B54"/>
    <w:rPr>
      <w:rFonts w:ascii="HG丸ｺﾞｼｯｸM-PRO" w:eastAsia="HG丸ｺﾞｼｯｸM-PRO" w:hAnsi="Times New Roman"/>
      <w:sz w:val="22"/>
      <w:szCs w:val="22"/>
    </w:rPr>
  </w:style>
  <w:style w:type="character" w:customStyle="1" w:styleId="af4">
    <w:name w:val="１項目 (文字)"/>
    <w:basedOn w:val="a0"/>
    <w:link w:val="af3"/>
    <w:rsid w:val="001B7B54"/>
    <w:rPr>
      <w:rFonts w:ascii="HG丸ｺﾞｼｯｸM-PRO" w:eastAsia="HG丸ｺﾞｼｯｸM-PRO" w:hAnsi="HG丸ｺﾞｼｯｸM-PRO"/>
      <w:b/>
      <w:color w:val="000000" w:themeColor="text1"/>
      <w:sz w:val="28"/>
      <w:szCs w:val="24"/>
      <w:bdr w:val="single" w:sz="4" w:space="0" w:color="auto"/>
    </w:rPr>
  </w:style>
  <w:style w:type="paragraph" w:customStyle="1" w:styleId="af5">
    <w:name w:val="２項目"/>
    <w:basedOn w:val="a"/>
    <w:link w:val="af6"/>
    <w:qFormat/>
    <w:rsid w:val="001B7B54"/>
    <w:pPr>
      <w:wordWrap w:val="0"/>
      <w:autoSpaceDE w:val="0"/>
      <w:autoSpaceDN w:val="0"/>
      <w:snapToGrid w:val="0"/>
    </w:pPr>
    <w:rPr>
      <w:rFonts w:ascii="HG丸ｺﾞｼｯｸM-PRO" w:eastAsia="HG丸ｺﾞｼｯｸM-PRO" w:hAnsi="HG丸ｺﾞｼｯｸM-PRO"/>
      <w:color w:val="000000" w:themeColor="text1"/>
      <w:sz w:val="24"/>
      <w:szCs w:val="24"/>
    </w:rPr>
  </w:style>
  <w:style w:type="paragraph" w:customStyle="1" w:styleId="af7">
    <w:name w:val="３項目"/>
    <w:basedOn w:val="a"/>
    <w:link w:val="af8"/>
    <w:qFormat/>
    <w:rsid w:val="001B7B54"/>
    <w:pPr>
      <w:wordWrap w:val="0"/>
      <w:autoSpaceDE w:val="0"/>
      <w:autoSpaceDN w:val="0"/>
      <w:snapToGrid w:val="0"/>
    </w:pPr>
    <w:rPr>
      <w:rFonts w:ascii="HG丸ｺﾞｼｯｸM-PRO" w:eastAsia="HG丸ｺﾞｼｯｸM-PRO" w:hAnsi="HG丸ｺﾞｼｯｸM-PRO"/>
      <w:color w:val="000000" w:themeColor="text1"/>
      <w:sz w:val="22"/>
      <w:szCs w:val="22"/>
      <w:bdr w:val="single" w:sz="4" w:space="0" w:color="auto"/>
    </w:rPr>
  </w:style>
  <w:style w:type="character" w:customStyle="1" w:styleId="af6">
    <w:name w:val="２項目 (文字)"/>
    <w:basedOn w:val="a0"/>
    <w:link w:val="af5"/>
    <w:rsid w:val="001B7B54"/>
    <w:rPr>
      <w:rFonts w:ascii="HG丸ｺﾞｼｯｸM-PRO" w:eastAsia="HG丸ｺﾞｼｯｸM-PRO" w:hAnsi="HG丸ｺﾞｼｯｸM-PRO"/>
      <w:color w:val="000000" w:themeColor="text1"/>
      <w:sz w:val="24"/>
      <w:szCs w:val="24"/>
    </w:rPr>
  </w:style>
  <w:style w:type="paragraph" w:customStyle="1" w:styleId="af9">
    <w:name w:val="４項目"/>
    <w:basedOn w:val="a8"/>
    <w:link w:val="afa"/>
    <w:qFormat/>
    <w:rsid w:val="001B7B54"/>
    <w:pPr>
      <w:ind w:left="1303" w:hangingChars="616" w:hanging="1303"/>
    </w:pPr>
    <w:rPr>
      <w:rFonts w:hAnsi="HG丸ｺﾞｼｯｸM-PRO"/>
      <w:u w:val="single"/>
    </w:rPr>
  </w:style>
  <w:style w:type="character" w:customStyle="1" w:styleId="af8">
    <w:name w:val="３項目 (文字)"/>
    <w:basedOn w:val="a0"/>
    <w:link w:val="af7"/>
    <w:rsid w:val="001B7B54"/>
    <w:rPr>
      <w:rFonts w:ascii="HG丸ｺﾞｼｯｸM-PRO" w:eastAsia="HG丸ｺﾞｼｯｸM-PRO" w:hAnsi="HG丸ｺﾞｼｯｸM-PRO"/>
      <w:color w:val="000000" w:themeColor="text1"/>
      <w:sz w:val="22"/>
      <w:szCs w:val="22"/>
      <w:bdr w:val="single" w:sz="4" w:space="0" w:color="auto"/>
    </w:rPr>
  </w:style>
  <w:style w:type="character" w:customStyle="1" w:styleId="afa">
    <w:name w:val="４項目 (文字)"/>
    <w:basedOn w:val="a9"/>
    <w:link w:val="af9"/>
    <w:rsid w:val="001B7B54"/>
    <w:rPr>
      <w:rFonts w:ascii="HG丸ｺﾞｼｯｸM-PRO" w:eastAsia="HG丸ｺﾞｼｯｸM-PRO" w:hAnsi="HG丸ｺﾞｼｯｸM-PRO"/>
      <w:sz w:val="22"/>
      <w:szCs w:val="22"/>
      <w:u w:val="single"/>
    </w:rPr>
  </w:style>
  <w:style w:type="character" w:customStyle="1" w:styleId="ac">
    <w:name w:val="吹き出し (文字)"/>
    <w:basedOn w:val="a0"/>
    <w:link w:val="ab"/>
    <w:uiPriority w:val="99"/>
    <w:semiHidden/>
    <w:rsid w:val="00D756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5138">
      <w:bodyDiv w:val="1"/>
      <w:marLeft w:val="0"/>
      <w:marRight w:val="0"/>
      <w:marTop w:val="0"/>
      <w:marBottom w:val="0"/>
      <w:divBdr>
        <w:top w:val="none" w:sz="0" w:space="0" w:color="auto"/>
        <w:left w:val="none" w:sz="0" w:space="0" w:color="auto"/>
        <w:bottom w:val="none" w:sz="0" w:space="0" w:color="auto"/>
        <w:right w:val="none" w:sz="0" w:space="0" w:color="auto"/>
      </w:divBdr>
    </w:div>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24688364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674226">
      <w:bodyDiv w:val="1"/>
      <w:marLeft w:val="0"/>
      <w:marRight w:val="0"/>
      <w:marTop w:val="0"/>
      <w:marBottom w:val="0"/>
      <w:divBdr>
        <w:top w:val="none" w:sz="0" w:space="0" w:color="auto"/>
        <w:left w:val="none" w:sz="0" w:space="0" w:color="auto"/>
        <w:bottom w:val="none" w:sz="0" w:space="0" w:color="auto"/>
        <w:right w:val="none" w:sz="0" w:space="0" w:color="auto"/>
      </w:divBdr>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875B-A92F-4788-ACE5-06318A86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4</cp:revision>
  <cp:lastPrinted>2015-02-14T02:54:00Z</cp:lastPrinted>
  <dcterms:created xsi:type="dcterms:W3CDTF">2018-03-22T01:23:00Z</dcterms:created>
  <dcterms:modified xsi:type="dcterms:W3CDTF">2018-03-22T05:42:00Z</dcterms:modified>
</cp:coreProperties>
</file>